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D6" w:rsidRPr="005D768A" w:rsidRDefault="002F35D6" w:rsidP="002F35D6">
      <w:pPr>
        <w:outlineLvl w:val="0"/>
        <w:rPr>
          <w:rFonts w:ascii="Bookman Old Style" w:hAnsi="Bookman Old Style"/>
          <w:szCs w:val="24"/>
        </w:rPr>
      </w:pPr>
      <w:r w:rsidRPr="005D768A">
        <w:rPr>
          <w:rFonts w:ascii="Bookman Old Style" w:hAnsi="Bookman Old Style"/>
          <w:szCs w:val="24"/>
        </w:rPr>
        <w:t>MINUTES OF THE PERSONNEL COMMITTEE</w:t>
      </w:r>
    </w:p>
    <w:p w:rsidR="002F35D6" w:rsidRPr="005D768A" w:rsidRDefault="002F35D6" w:rsidP="002F35D6">
      <w:pPr>
        <w:outlineLvl w:val="0"/>
        <w:rPr>
          <w:rFonts w:ascii="Bookman Old Style" w:hAnsi="Bookman Old Style"/>
          <w:szCs w:val="24"/>
        </w:rPr>
      </w:pPr>
      <w:r w:rsidRPr="005D768A">
        <w:rPr>
          <w:rFonts w:ascii="Bookman Old Style" w:hAnsi="Bookman Old Style"/>
          <w:szCs w:val="24"/>
        </w:rPr>
        <w:t>CALIFORNIA STATE UNIVERSITY, FRESNO</w:t>
      </w:r>
    </w:p>
    <w:p w:rsidR="00D1648A" w:rsidRPr="005D768A" w:rsidRDefault="00D1648A" w:rsidP="002F35D6">
      <w:pPr>
        <w:outlineLvl w:val="0"/>
        <w:rPr>
          <w:rFonts w:ascii="Bookman Old Style" w:hAnsi="Bookman Old Style"/>
          <w:szCs w:val="24"/>
        </w:rPr>
      </w:pPr>
      <w:r w:rsidRPr="005D768A">
        <w:rPr>
          <w:rFonts w:ascii="Bookman Old Style" w:hAnsi="Bookman Old Style"/>
          <w:szCs w:val="24"/>
        </w:rPr>
        <w:t>5200 North Barton Avenue, MS#ML34</w:t>
      </w:r>
    </w:p>
    <w:p w:rsidR="002F35D6" w:rsidRPr="005D768A" w:rsidRDefault="00CC67B1" w:rsidP="002F35D6">
      <w:pPr>
        <w:outlineLvl w:val="0"/>
        <w:rPr>
          <w:rFonts w:ascii="Bookman Old Style" w:hAnsi="Bookman Old Style"/>
          <w:szCs w:val="24"/>
        </w:rPr>
      </w:pPr>
      <w:r w:rsidRPr="005D768A">
        <w:rPr>
          <w:rFonts w:ascii="Bookman Old Style" w:hAnsi="Bookman Old Style"/>
          <w:szCs w:val="24"/>
        </w:rPr>
        <w:t>Fresno, CA 93740</w:t>
      </w:r>
      <w:r w:rsidR="00D1648A" w:rsidRPr="005D768A">
        <w:rPr>
          <w:rFonts w:ascii="Bookman Old Style" w:hAnsi="Bookman Old Style"/>
          <w:szCs w:val="24"/>
        </w:rPr>
        <w:t>-8014</w:t>
      </w:r>
    </w:p>
    <w:p w:rsidR="002F35D6" w:rsidRPr="005D768A" w:rsidRDefault="002F35D6" w:rsidP="002F35D6">
      <w:pPr>
        <w:outlineLvl w:val="0"/>
        <w:rPr>
          <w:rFonts w:ascii="Bookman Old Style" w:hAnsi="Bookman Old Style"/>
          <w:szCs w:val="24"/>
        </w:rPr>
      </w:pPr>
    </w:p>
    <w:p w:rsidR="002F35D6" w:rsidRPr="005D768A" w:rsidRDefault="002F35D6" w:rsidP="002F35D6">
      <w:pPr>
        <w:outlineLvl w:val="0"/>
        <w:rPr>
          <w:rFonts w:ascii="Bookman Old Style" w:hAnsi="Bookman Old Style"/>
          <w:szCs w:val="24"/>
        </w:rPr>
      </w:pPr>
      <w:r w:rsidRPr="005D768A">
        <w:rPr>
          <w:rFonts w:ascii="Bookman Old Style" w:hAnsi="Bookman Old Style"/>
          <w:szCs w:val="24"/>
        </w:rPr>
        <w:t>Office of the Academic Senate</w:t>
      </w:r>
    </w:p>
    <w:p w:rsidR="002F35D6" w:rsidRPr="005D768A" w:rsidRDefault="002F35D6" w:rsidP="002F35D6">
      <w:pPr>
        <w:outlineLvl w:val="0"/>
        <w:rPr>
          <w:rFonts w:ascii="Bookman Old Style" w:hAnsi="Bookman Old Style"/>
          <w:szCs w:val="24"/>
        </w:rPr>
      </w:pPr>
      <w:r w:rsidRPr="005D768A">
        <w:rPr>
          <w:rFonts w:ascii="Bookman Old Style" w:hAnsi="Bookman Old Style"/>
          <w:szCs w:val="24"/>
        </w:rPr>
        <w:t>Ext. 8-2743</w:t>
      </w:r>
    </w:p>
    <w:p w:rsidR="00577D81" w:rsidRPr="005D768A" w:rsidRDefault="00577D81" w:rsidP="002F35D6">
      <w:pPr>
        <w:outlineLvl w:val="0"/>
        <w:rPr>
          <w:rFonts w:ascii="Bookman Old Style" w:hAnsi="Bookman Old Style"/>
          <w:szCs w:val="24"/>
        </w:rPr>
      </w:pPr>
    </w:p>
    <w:p w:rsidR="002F35D6" w:rsidRPr="005D768A" w:rsidRDefault="00495CC8" w:rsidP="002F35D6">
      <w:pPr>
        <w:pStyle w:val="Heading1"/>
      </w:pPr>
      <w:r w:rsidRPr="005D768A">
        <w:t>February 15</w:t>
      </w:r>
      <w:r w:rsidR="00BE2D5B" w:rsidRPr="005D768A">
        <w:t>, 2018</w:t>
      </w:r>
    </w:p>
    <w:p w:rsidR="00430759" w:rsidRPr="005D768A" w:rsidRDefault="00430759" w:rsidP="00430759">
      <w:pPr>
        <w:rPr>
          <w:rFonts w:ascii="Bookman Old Style" w:hAnsi="Bookman Old Style"/>
          <w:szCs w:val="24"/>
        </w:rPr>
      </w:pPr>
    </w:p>
    <w:p w:rsidR="007F7404" w:rsidRDefault="002F35D6" w:rsidP="007F7404">
      <w:pPr>
        <w:ind w:left="2880" w:hanging="2880"/>
        <w:rPr>
          <w:rFonts w:ascii="Bookman Old Style" w:hAnsi="Bookman Old Style"/>
          <w:szCs w:val="24"/>
        </w:rPr>
      </w:pPr>
      <w:r w:rsidRPr="005D768A">
        <w:rPr>
          <w:rFonts w:ascii="Bookman Old Style" w:hAnsi="Bookman Old Style"/>
          <w:szCs w:val="24"/>
        </w:rPr>
        <w:t>Members Present:</w:t>
      </w:r>
      <w:r w:rsidRPr="005D768A">
        <w:rPr>
          <w:rFonts w:ascii="Bookman Old Style" w:hAnsi="Bookman Old Style"/>
          <w:szCs w:val="24"/>
        </w:rPr>
        <w:tab/>
        <w:t xml:space="preserve">B. Tsukimura (Chair), </w:t>
      </w:r>
      <w:r w:rsidR="00495CC8" w:rsidRPr="005D768A">
        <w:rPr>
          <w:rFonts w:ascii="Bookman Old Style" w:hAnsi="Bookman Old Style"/>
          <w:szCs w:val="24"/>
        </w:rPr>
        <w:t xml:space="preserve">A. Alexandrou, </w:t>
      </w:r>
      <w:r w:rsidR="00BE2D5B" w:rsidRPr="005D768A">
        <w:rPr>
          <w:rFonts w:ascii="Bookman Old Style" w:hAnsi="Bookman Old Style"/>
          <w:szCs w:val="24"/>
        </w:rPr>
        <w:t xml:space="preserve">M. Briggs, </w:t>
      </w:r>
      <w:r w:rsidR="00144B36" w:rsidRPr="005D768A">
        <w:rPr>
          <w:rFonts w:ascii="Bookman Old Style" w:hAnsi="Bookman Old Style"/>
          <w:szCs w:val="24"/>
        </w:rPr>
        <w:t xml:space="preserve">J. Moore, </w:t>
      </w:r>
      <w:r w:rsidR="006569A9" w:rsidRPr="005D768A">
        <w:rPr>
          <w:rFonts w:ascii="Bookman Old Style" w:hAnsi="Bookman Old Style"/>
          <w:szCs w:val="24"/>
        </w:rPr>
        <w:t xml:space="preserve">T. Nguyen, </w:t>
      </w:r>
      <w:r w:rsidR="00EB7D7F" w:rsidRPr="005D768A">
        <w:rPr>
          <w:rFonts w:ascii="Bookman Old Style" w:hAnsi="Bookman Old Style"/>
          <w:szCs w:val="24"/>
        </w:rPr>
        <w:t xml:space="preserve">M. Rivera, </w:t>
      </w:r>
      <w:r w:rsidR="00495CC8" w:rsidRPr="005D768A">
        <w:rPr>
          <w:rFonts w:ascii="Bookman Old Style" w:hAnsi="Bookman Old Style"/>
          <w:szCs w:val="24"/>
        </w:rPr>
        <w:t>R. Sanchez (ex-officio)</w:t>
      </w:r>
    </w:p>
    <w:p w:rsidR="005D768A" w:rsidRPr="005D768A" w:rsidRDefault="005D768A" w:rsidP="007F7404">
      <w:pPr>
        <w:ind w:left="2880" w:hanging="2880"/>
        <w:rPr>
          <w:rFonts w:ascii="Bookman Old Style" w:hAnsi="Bookman Old Style"/>
          <w:szCs w:val="24"/>
        </w:rPr>
      </w:pPr>
    </w:p>
    <w:p w:rsidR="00430759" w:rsidRDefault="002F35D6" w:rsidP="00495CC8">
      <w:pPr>
        <w:ind w:left="2880" w:hanging="2880"/>
        <w:rPr>
          <w:rFonts w:ascii="Bookman Old Style" w:hAnsi="Bookman Old Style"/>
          <w:szCs w:val="24"/>
        </w:rPr>
      </w:pPr>
      <w:r w:rsidRPr="005D768A">
        <w:rPr>
          <w:rFonts w:ascii="Bookman Old Style" w:hAnsi="Bookman Old Style"/>
          <w:szCs w:val="24"/>
        </w:rPr>
        <w:t xml:space="preserve">Members Excused: </w:t>
      </w:r>
      <w:r w:rsidRPr="005D768A">
        <w:rPr>
          <w:rFonts w:ascii="Bookman Old Style" w:hAnsi="Bookman Old Style"/>
          <w:szCs w:val="24"/>
        </w:rPr>
        <w:tab/>
      </w:r>
      <w:r w:rsidR="005D768A">
        <w:rPr>
          <w:rFonts w:ascii="Bookman Old Style" w:hAnsi="Bookman Old Style"/>
          <w:szCs w:val="24"/>
        </w:rPr>
        <w:t>B. Sepulveda (student)</w:t>
      </w:r>
    </w:p>
    <w:p w:rsidR="005D768A" w:rsidRPr="005D768A" w:rsidRDefault="005D768A" w:rsidP="00495CC8">
      <w:pPr>
        <w:ind w:left="2880" w:hanging="2880"/>
        <w:rPr>
          <w:rFonts w:ascii="Bookman Old Style" w:hAnsi="Bookman Old Style"/>
          <w:szCs w:val="24"/>
        </w:rPr>
      </w:pPr>
    </w:p>
    <w:p w:rsidR="00CC20EE" w:rsidRDefault="009B49BD" w:rsidP="002D143C">
      <w:pPr>
        <w:ind w:left="2880" w:hanging="2880"/>
        <w:rPr>
          <w:rFonts w:ascii="Bookman Old Style" w:hAnsi="Bookman Old Style"/>
          <w:szCs w:val="24"/>
        </w:rPr>
      </w:pPr>
      <w:r w:rsidRPr="005D768A">
        <w:rPr>
          <w:rFonts w:ascii="Bookman Old Style" w:hAnsi="Bookman Old Style"/>
          <w:szCs w:val="24"/>
        </w:rPr>
        <w:t>Members Absent:</w:t>
      </w:r>
      <w:r w:rsidRPr="005D768A">
        <w:rPr>
          <w:rFonts w:ascii="Bookman Old Style" w:hAnsi="Bookman Old Style"/>
          <w:szCs w:val="24"/>
        </w:rPr>
        <w:tab/>
      </w:r>
    </w:p>
    <w:p w:rsidR="005D768A" w:rsidRPr="005D768A" w:rsidRDefault="005D768A" w:rsidP="002D143C">
      <w:pPr>
        <w:ind w:left="2880" w:hanging="2880"/>
        <w:rPr>
          <w:rFonts w:ascii="Bookman Old Style" w:hAnsi="Bookman Old Style"/>
          <w:szCs w:val="24"/>
        </w:rPr>
      </w:pPr>
      <w:bookmarkStart w:id="0" w:name="_GoBack"/>
      <w:bookmarkEnd w:id="0"/>
    </w:p>
    <w:p w:rsidR="00424C4E" w:rsidRPr="005D768A" w:rsidRDefault="00424C4E" w:rsidP="002F35D6">
      <w:pPr>
        <w:ind w:left="2880" w:hanging="2880"/>
        <w:rPr>
          <w:rFonts w:ascii="Bookman Old Style" w:hAnsi="Bookman Old Style"/>
          <w:szCs w:val="24"/>
        </w:rPr>
      </w:pPr>
      <w:r w:rsidRPr="005D768A">
        <w:rPr>
          <w:rFonts w:ascii="Bookman Old Style" w:hAnsi="Bookman Old Style"/>
          <w:szCs w:val="24"/>
        </w:rPr>
        <w:t xml:space="preserve">Visitors: </w:t>
      </w:r>
      <w:r w:rsidRPr="005D768A">
        <w:rPr>
          <w:rFonts w:ascii="Bookman Old Style" w:hAnsi="Bookman Old Style"/>
          <w:szCs w:val="24"/>
        </w:rPr>
        <w:tab/>
      </w:r>
      <w:r w:rsidR="00174540" w:rsidRPr="005D768A">
        <w:rPr>
          <w:rFonts w:ascii="Bookman Old Style" w:hAnsi="Bookman Old Style"/>
          <w:szCs w:val="24"/>
        </w:rPr>
        <w:t xml:space="preserve"> </w:t>
      </w:r>
    </w:p>
    <w:p w:rsidR="00591CE9" w:rsidRPr="005D768A" w:rsidRDefault="00591CE9">
      <w:pPr>
        <w:rPr>
          <w:rFonts w:ascii="Bookman Old Style" w:hAnsi="Bookman Old Style"/>
          <w:szCs w:val="24"/>
        </w:rPr>
      </w:pPr>
    </w:p>
    <w:p w:rsidR="006056C8" w:rsidRPr="005D768A" w:rsidRDefault="006056C8" w:rsidP="006056C8">
      <w:pPr>
        <w:rPr>
          <w:rFonts w:ascii="Bookman Old Style" w:hAnsi="Bookman Old Style"/>
          <w:b/>
          <w:szCs w:val="24"/>
        </w:rPr>
      </w:pPr>
      <w:r w:rsidRPr="005D768A">
        <w:rPr>
          <w:rFonts w:ascii="Bookman Old Style" w:hAnsi="Bookman Old Style"/>
          <w:b/>
          <w:szCs w:val="24"/>
        </w:rPr>
        <w:t xml:space="preserve">The meeting was called to order by </w:t>
      </w:r>
      <w:r w:rsidR="00424C4E" w:rsidRPr="005D768A">
        <w:rPr>
          <w:rFonts w:ascii="Bookman Old Style" w:hAnsi="Bookman Old Style"/>
          <w:b/>
          <w:szCs w:val="24"/>
        </w:rPr>
        <w:t>Chair Tsukimura at 9:</w:t>
      </w:r>
      <w:r w:rsidR="00F91153" w:rsidRPr="005D768A">
        <w:rPr>
          <w:rFonts w:ascii="Bookman Old Style" w:hAnsi="Bookman Old Style"/>
          <w:b/>
          <w:szCs w:val="24"/>
        </w:rPr>
        <w:t>10</w:t>
      </w:r>
      <w:r w:rsidRPr="005D768A">
        <w:rPr>
          <w:rFonts w:ascii="Bookman Old Style" w:hAnsi="Bookman Old Style"/>
          <w:b/>
          <w:szCs w:val="24"/>
        </w:rPr>
        <w:t xml:space="preserve"> a.m.</w:t>
      </w:r>
    </w:p>
    <w:p w:rsidR="006056C8" w:rsidRPr="005D768A" w:rsidRDefault="006056C8" w:rsidP="006056C8">
      <w:pPr>
        <w:rPr>
          <w:rFonts w:ascii="Bookman Old Style" w:hAnsi="Bookman Old Style"/>
          <w:szCs w:val="24"/>
        </w:rPr>
      </w:pPr>
    </w:p>
    <w:p w:rsidR="00F776FE" w:rsidRPr="005D768A" w:rsidRDefault="006056C8" w:rsidP="00794AE6">
      <w:pPr>
        <w:pStyle w:val="ListParagraph"/>
        <w:numPr>
          <w:ilvl w:val="0"/>
          <w:numId w:val="1"/>
        </w:numPr>
        <w:ind w:left="1080"/>
        <w:rPr>
          <w:rFonts w:ascii="Bookman Old Style" w:hAnsi="Bookman Old Style"/>
          <w:color w:val="000000"/>
          <w:szCs w:val="24"/>
        </w:rPr>
      </w:pPr>
      <w:r w:rsidRPr="005D768A">
        <w:rPr>
          <w:rFonts w:ascii="Bookman Old Style" w:hAnsi="Bookman Old Style"/>
          <w:szCs w:val="24"/>
        </w:rPr>
        <w:t xml:space="preserve">Agenda - </w:t>
      </w:r>
      <w:r w:rsidRPr="005D768A">
        <w:rPr>
          <w:rFonts w:ascii="Bookman Old Style" w:hAnsi="Bookman Old Style"/>
          <w:color w:val="000000"/>
          <w:szCs w:val="24"/>
        </w:rPr>
        <w:t xml:space="preserve">MSC </w:t>
      </w:r>
      <w:r w:rsidR="00134D26" w:rsidRPr="005D768A">
        <w:rPr>
          <w:rFonts w:ascii="Bookman Old Style" w:hAnsi="Bookman Old Style"/>
          <w:color w:val="000000"/>
          <w:szCs w:val="24"/>
        </w:rPr>
        <w:t>to approve agenda</w:t>
      </w:r>
      <w:r w:rsidR="00E45572" w:rsidRPr="005D768A">
        <w:rPr>
          <w:rFonts w:ascii="Bookman Old Style" w:hAnsi="Bookman Old Style"/>
          <w:color w:val="000000"/>
          <w:szCs w:val="24"/>
        </w:rPr>
        <w:t xml:space="preserve"> </w:t>
      </w:r>
      <w:r w:rsidR="002D143C" w:rsidRPr="005D768A">
        <w:rPr>
          <w:rFonts w:ascii="Bookman Old Style" w:hAnsi="Bookman Old Style"/>
          <w:color w:val="000000"/>
          <w:szCs w:val="24"/>
        </w:rPr>
        <w:t xml:space="preserve">of </w:t>
      </w:r>
      <w:r w:rsidR="00EB7D7F" w:rsidRPr="005D768A">
        <w:rPr>
          <w:rFonts w:ascii="Bookman Old Style" w:hAnsi="Bookman Old Style"/>
          <w:color w:val="000000"/>
          <w:szCs w:val="24"/>
        </w:rPr>
        <w:t>2</w:t>
      </w:r>
      <w:r w:rsidR="00811D52" w:rsidRPr="005D768A">
        <w:rPr>
          <w:rFonts w:ascii="Bookman Old Style" w:hAnsi="Bookman Old Style"/>
          <w:color w:val="000000"/>
          <w:szCs w:val="24"/>
        </w:rPr>
        <w:t>/</w:t>
      </w:r>
      <w:r w:rsidR="00CA5398" w:rsidRPr="005D768A">
        <w:rPr>
          <w:rFonts w:ascii="Bookman Old Style" w:hAnsi="Bookman Old Style"/>
          <w:color w:val="000000"/>
          <w:szCs w:val="24"/>
        </w:rPr>
        <w:t>15</w:t>
      </w:r>
      <w:r w:rsidR="00BE2D5B" w:rsidRPr="005D768A">
        <w:rPr>
          <w:rFonts w:ascii="Bookman Old Style" w:hAnsi="Bookman Old Style"/>
          <w:color w:val="000000"/>
          <w:szCs w:val="24"/>
        </w:rPr>
        <w:t>/18</w:t>
      </w:r>
      <w:r w:rsidR="00CA5398" w:rsidRPr="005D768A">
        <w:rPr>
          <w:rFonts w:ascii="Bookman Old Style" w:hAnsi="Bookman Old Style"/>
          <w:color w:val="000000"/>
          <w:szCs w:val="24"/>
        </w:rPr>
        <w:t>, with corrected dates</w:t>
      </w:r>
    </w:p>
    <w:p w:rsidR="00794AE6" w:rsidRPr="005D768A" w:rsidRDefault="00794AE6" w:rsidP="00794AE6">
      <w:pPr>
        <w:pStyle w:val="ListParagraph"/>
        <w:ind w:left="1080"/>
        <w:rPr>
          <w:rFonts w:ascii="Bookman Old Style" w:hAnsi="Bookman Old Style"/>
          <w:color w:val="000000"/>
          <w:szCs w:val="24"/>
        </w:rPr>
      </w:pPr>
    </w:p>
    <w:p w:rsidR="001A6C27" w:rsidRPr="005D768A" w:rsidRDefault="006056C8" w:rsidP="00F54CE7">
      <w:pPr>
        <w:pStyle w:val="ListParagraph"/>
        <w:numPr>
          <w:ilvl w:val="0"/>
          <w:numId w:val="1"/>
        </w:numPr>
        <w:ind w:left="1080"/>
        <w:rPr>
          <w:rFonts w:ascii="Bookman Old Style" w:hAnsi="Bookman Old Style"/>
          <w:color w:val="000000"/>
          <w:szCs w:val="24"/>
        </w:rPr>
      </w:pPr>
      <w:r w:rsidRPr="005D768A">
        <w:rPr>
          <w:rFonts w:ascii="Bookman Old Style" w:hAnsi="Bookman Old Style"/>
          <w:szCs w:val="24"/>
        </w:rPr>
        <w:t xml:space="preserve">Minutes - </w:t>
      </w:r>
      <w:r w:rsidRPr="005D768A">
        <w:rPr>
          <w:rFonts w:ascii="Bookman Old Style" w:hAnsi="Bookman Old Style"/>
          <w:color w:val="000000"/>
          <w:szCs w:val="24"/>
        </w:rPr>
        <w:t xml:space="preserve">MSC to </w:t>
      </w:r>
      <w:r w:rsidR="00424C4E" w:rsidRPr="005D768A">
        <w:rPr>
          <w:rFonts w:ascii="Bookman Old Style" w:hAnsi="Bookman Old Style"/>
          <w:color w:val="000000"/>
          <w:szCs w:val="24"/>
        </w:rPr>
        <w:t xml:space="preserve">approve </w:t>
      </w:r>
      <w:r w:rsidRPr="005D768A">
        <w:rPr>
          <w:rFonts w:ascii="Bookman Old Style" w:hAnsi="Bookman Old Style"/>
          <w:color w:val="000000"/>
          <w:szCs w:val="24"/>
        </w:rPr>
        <w:t xml:space="preserve">the Minutes of </w:t>
      </w:r>
      <w:r w:rsidR="00CA5398" w:rsidRPr="005D768A">
        <w:rPr>
          <w:rFonts w:ascii="Bookman Old Style" w:hAnsi="Bookman Old Style"/>
          <w:color w:val="000000"/>
          <w:szCs w:val="24"/>
        </w:rPr>
        <w:t xml:space="preserve">2/08/18 </w:t>
      </w:r>
    </w:p>
    <w:p w:rsidR="00CA5398" w:rsidRPr="005D768A" w:rsidRDefault="00CA5398" w:rsidP="00CA5398">
      <w:pPr>
        <w:rPr>
          <w:rFonts w:ascii="Bookman Old Style" w:hAnsi="Bookman Old Style"/>
          <w:color w:val="000000"/>
          <w:szCs w:val="24"/>
        </w:rPr>
      </w:pPr>
    </w:p>
    <w:p w:rsidR="00F776FE" w:rsidRPr="005D768A" w:rsidRDefault="00F776FE" w:rsidP="00E45572">
      <w:pPr>
        <w:pStyle w:val="ListParagraph"/>
        <w:numPr>
          <w:ilvl w:val="0"/>
          <w:numId w:val="1"/>
        </w:numPr>
        <w:ind w:left="1080"/>
        <w:rPr>
          <w:rFonts w:ascii="Bookman Old Style" w:hAnsi="Bookman Old Style"/>
          <w:color w:val="000000"/>
          <w:szCs w:val="24"/>
        </w:rPr>
      </w:pPr>
      <w:r w:rsidRPr="005D768A">
        <w:rPr>
          <w:rFonts w:ascii="Bookman Old Style" w:hAnsi="Bookman Old Style"/>
          <w:color w:val="000000"/>
          <w:szCs w:val="24"/>
        </w:rPr>
        <w:t>Communications and Announcements</w:t>
      </w:r>
    </w:p>
    <w:p w:rsidR="00242D27" w:rsidRPr="005D768A" w:rsidRDefault="00CA5398" w:rsidP="00DF65F7">
      <w:pPr>
        <w:pStyle w:val="ListParagraph"/>
        <w:numPr>
          <w:ilvl w:val="1"/>
          <w:numId w:val="1"/>
        </w:numPr>
        <w:rPr>
          <w:rFonts w:ascii="Bookman Old Style" w:hAnsi="Bookman Old Style"/>
          <w:color w:val="000000"/>
          <w:szCs w:val="24"/>
        </w:rPr>
      </w:pPr>
      <w:r w:rsidRPr="005D768A">
        <w:rPr>
          <w:rFonts w:ascii="Bookman Old Style" w:hAnsi="Bookman Old Style"/>
          <w:color w:val="000000"/>
          <w:szCs w:val="24"/>
        </w:rPr>
        <w:t>Hires greatly restricted for ’18-19  year, unless</w:t>
      </w:r>
      <w:r w:rsidR="00DF65F7" w:rsidRPr="005D768A">
        <w:rPr>
          <w:rFonts w:ascii="Bookman Old Style" w:hAnsi="Bookman Old Style"/>
          <w:color w:val="000000"/>
          <w:szCs w:val="24"/>
        </w:rPr>
        <w:t xml:space="preserve"> </w:t>
      </w:r>
      <w:r w:rsidR="00C546B5" w:rsidRPr="005D768A">
        <w:rPr>
          <w:rFonts w:ascii="Bookman Old Style" w:hAnsi="Bookman Old Style"/>
          <w:color w:val="000000"/>
          <w:szCs w:val="24"/>
        </w:rPr>
        <w:t>Governor’s budget improves</w:t>
      </w:r>
    </w:p>
    <w:p w:rsidR="00CA5398" w:rsidRPr="005D768A" w:rsidRDefault="00C546B5" w:rsidP="00DF65F7">
      <w:pPr>
        <w:pStyle w:val="ListParagraph"/>
        <w:numPr>
          <w:ilvl w:val="1"/>
          <w:numId w:val="1"/>
        </w:numPr>
        <w:rPr>
          <w:rFonts w:ascii="Bookman Old Style" w:hAnsi="Bookman Old Style"/>
          <w:color w:val="000000"/>
          <w:szCs w:val="24"/>
        </w:rPr>
      </w:pPr>
      <w:r w:rsidRPr="005D768A">
        <w:rPr>
          <w:rFonts w:ascii="Bookman Old Style" w:hAnsi="Bookman Old Style"/>
          <w:color w:val="000000"/>
          <w:szCs w:val="24"/>
        </w:rPr>
        <w:t>Student Rating Ad Hoc Committee RFP out to faculty</w:t>
      </w:r>
    </w:p>
    <w:p w:rsidR="00C546B5" w:rsidRPr="005D768A" w:rsidRDefault="00C546B5" w:rsidP="00DF65F7">
      <w:pPr>
        <w:pStyle w:val="ListParagraph"/>
        <w:numPr>
          <w:ilvl w:val="1"/>
          <w:numId w:val="1"/>
        </w:numPr>
        <w:rPr>
          <w:rFonts w:ascii="Bookman Old Style" w:hAnsi="Bookman Old Style"/>
          <w:color w:val="000000"/>
          <w:szCs w:val="24"/>
        </w:rPr>
      </w:pPr>
      <w:r w:rsidRPr="005D768A">
        <w:rPr>
          <w:rFonts w:ascii="Bookman Old Style" w:hAnsi="Bookman Old Style"/>
          <w:color w:val="000000"/>
          <w:szCs w:val="24"/>
        </w:rPr>
        <w:t xml:space="preserve">APM 324 should be re-examined to see if it can accommodate more interdisciplinary research and teaching.  </w:t>
      </w:r>
    </w:p>
    <w:p w:rsidR="00C546B5" w:rsidRPr="005D768A" w:rsidRDefault="00C546B5" w:rsidP="00C546B5">
      <w:pPr>
        <w:pStyle w:val="ListParagraph"/>
        <w:numPr>
          <w:ilvl w:val="2"/>
          <w:numId w:val="1"/>
        </w:numPr>
        <w:rPr>
          <w:rFonts w:ascii="Bookman Old Style" w:hAnsi="Bookman Old Style"/>
          <w:color w:val="000000"/>
          <w:szCs w:val="24"/>
        </w:rPr>
      </w:pPr>
      <w:r w:rsidRPr="005D768A">
        <w:rPr>
          <w:rFonts w:ascii="Bookman Old Style" w:hAnsi="Bookman Old Style"/>
          <w:color w:val="000000"/>
          <w:szCs w:val="24"/>
        </w:rPr>
        <w:t>Even greater problems for instructors teaching in two colleges</w:t>
      </w:r>
    </w:p>
    <w:p w:rsidR="00C546B5" w:rsidRPr="005D768A" w:rsidRDefault="00A87762" w:rsidP="00A87762">
      <w:pPr>
        <w:pStyle w:val="ListParagraph"/>
        <w:numPr>
          <w:ilvl w:val="1"/>
          <w:numId w:val="1"/>
        </w:numPr>
        <w:rPr>
          <w:rFonts w:ascii="Bookman Old Style" w:hAnsi="Bookman Old Style"/>
          <w:color w:val="000000"/>
          <w:szCs w:val="24"/>
        </w:rPr>
      </w:pPr>
      <w:r w:rsidRPr="005D768A">
        <w:rPr>
          <w:rFonts w:ascii="Bookman Old Style" w:hAnsi="Bookman Old Style"/>
          <w:color w:val="000000"/>
          <w:szCs w:val="24"/>
        </w:rPr>
        <w:t>Reporting of Assigned time from CBA contractual reduction for new faculty should be reported at time of submission of WPAF binder, not at end of Spring Semester</w:t>
      </w:r>
    </w:p>
    <w:p w:rsidR="00A87762" w:rsidRPr="005D768A" w:rsidRDefault="00A87762" w:rsidP="00A87762">
      <w:pPr>
        <w:pStyle w:val="ListParagraph"/>
        <w:numPr>
          <w:ilvl w:val="1"/>
          <w:numId w:val="1"/>
        </w:numPr>
        <w:rPr>
          <w:rFonts w:ascii="Bookman Old Style" w:hAnsi="Bookman Old Style"/>
          <w:color w:val="000000"/>
          <w:szCs w:val="24"/>
        </w:rPr>
      </w:pPr>
      <w:r w:rsidRPr="005D768A">
        <w:rPr>
          <w:rFonts w:ascii="Bookman Old Style" w:hAnsi="Bookman Old Style"/>
          <w:color w:val="000000"/>
          <w:szCs w:val="24"/>
        </w:rPr>
        <w:t>Suggestions to review Probationary plan appeals process, and process for appeals</w:t>
      </w:r>
    </w:p>
    <w:p w:rsidR="00A87762" w:rsidRPr="005D768A" w:rsidRDefault="00A87762" w:rsidP="00A87762">
      <w:pPr>
        <w:pStyle w:val="ListParagraph"/>
        <w:ind w:left="1440"/>
        <w:rPr>
          <w:rFonts w:ascii="Bookman Old Style" w:hAnsi="Bookman Old Style"/>
          <w:color w:val="000000"/>
          <w:szCs w:val="24"/>
        </w:rPr>
      </w:pPr>
    </w:p>
    <w:p w:rsidR="00F07123" w:rsidRPr="005D768A" w:rsidRDefault="002F35D6" w:rsidP="00F07123">
      <w:pPr>
        <w:pStyle w:val="ListParagraph"/>
        <w:numPr>
          <w:ilvl w:val="0"/>
          <w:numId w:val="1"/>
        </w:numPr>
        <w:ind w:left="1080"/>
        <w:rPr>
          <w:rFonts w:ascii="Bookman Old Style" w:hAnsi="Bookman Old Style"/>
          <w:color w:val="000000"/>
          <w:szCs w:val="24"/>
        </w:rPr>
      </w:pPr>
      <w:r w:rsidRPr="005D768A">
        <w:rPr>
          <w:rFonts w:ascii="Bookman Old Style" w:hAnsi="Bookman Old Style"/>
          <w:color w:val="000000"/>
          <w:szCs w:val="24"/>
        </w:rPr>
        <w:t>New Business</w:t>
      </w:r>
      <w:r w:rsidR="008F6FC1" w:rsidRPr="005D768A">
        <w:rPr>
          <w:rFonts w:ascii="Bookman Old Style" w:hAnsi="Bookman Old Style"/>
          <w:color w:val="000000"/>
          <w:szCs w:val="24"/>
        </w:rPr>
        <w:t xml:space="preserve"> </w:t>
      </w:r>
      <w:r w:rsidR="00144B36" w:rsidRPr="005D768A">
        <w:rPr>
          <w:rFonts w:ascii="Bookman Old Style" w:hAnsi="Bookman Old Style"/>
          <w:color w:val="000000"/>
          <w:szCs w:val="24"/>
        </w:rPr>
        <w:t xml:space="preserve"> - </w:t>
      </w:r>
    </w:p>
    <w:p w:rsidR="00C546B5" w:rsidRPr="005D768A" w:rsidRDefault="00C546B5" w:rsidP="00C546B5">
      <w:pPr>
        <w:pStyle w:val="ListParagraph"/>
        <w:numPr>
          <w:ilvl w:val="1"/>
          <w:numId w:val="1"/>
        </w:numPr>
        <w:rPr>
          <w:rFonts w:ascii="Bookman Old Style" w:hAnsi="Bookman Old Style"/>
          <w:color w:val="000000"/>
          <w:szCs w:val="24"/>
        </w:rPr>
      </w:pPr>
      <w:r w:rsidRPr="005D768A">
        <w:rPr>
          <w:rFonts w:ascii="Bookman Old Style" w:hAnsi="Bookman Old Style"/>
          <w:color w:val="000000"/>
          <w:szCs w:val="24"/>
        </w:rPr>
        <w:t>Suggested changes to APM 324a from Executive Committee:</w:t>
      </w:r>
    </w:p>
    <w:p w:rsidR="00F07123" w:rsidRPr="005D768A" w:rsidRDefault="00F07123" w:rsidP="00F07123">
      <w:pPr>
        <w:pStyle w:val="ListParagraph"/>
        <w:ind w:left="1080"/>
        <w:rPr>
          <w:rFonts w:ascii="Bookman Old Style" w:hAnsi="Bookman Old Style"/>
          <w:color w:val="000000"/>
          <w:szCs w:val="24"/>
        </w:rPr>
      </w:pPr>
    </w:p>
    <w:p w:rsidR="00C546B5" w:rsidRPr="005D768A" w:rsidRDefault="00C546B5" w:rsidP="00F07123">
      <w:pPr>
        <w:pStyle w:val="ListParagraph"/>
        <w:ind w:left="1080"/>
        <w:rPr>
          <w:rFonts w:ascii="Bookman Old Style" w:hAnsi="Bookman Old Style"/>
          <w:color w:val="000000"/>
          <w:szCs w:val="24"/>
        </w:rPr>
      </w:pPr>
      <w:r w:rsidRPr="005D768A">
        <w:rPr>
          <w:rFonts w:ascii="Bookman Old Style" w:hAnsi="Bookman Old Style"/>
          <w:color w:val="000000"/>
          <w:szCs w:val="24"/>
        </w:rPr>
        <w:t>MSC to move to #5 on agenda</w:t>
      </w:r>
    </w:p>
    <w:p w:rsidR="00C546B5" w:rsidRPr="005D768A" w:rsidRDefault="00C546B5" w:rsidP="00F07123">
      <w:pPr>
        <w:pStyle w:val="ListParagraph"/>
        <w:ind w:left="1080"/>
        <w:rPr>
          <w:rFonts w:ascii="Bookman Old Style" w:hAnsi="Bookman Old Style"/>
          <w:color w:val="000000"/>
          <w:szCs w:val="24"/>
        </w:rPr>
      </w:pPr>
    </w:p>
    <w:p w:rsidR="00A87762" w:rsidRPr="005D768A" w:rsidRDefault="00C546B5" w:rsidP="00A87762">
      <w:pPr>
        <w:pStyle w:val="ListParagraph"/>
        <w:numPr>
          <w:ilvl w:val="0"/>
          <w:numId w:val="1"/>
        </w:numPr>
        <w:rPr>
          <w:rFonts w:ascii="Bookman Old Style" w:hAnsi="Bookman Old Style"/>
          <w:color w:val="000000"/>
          <w:szCs w:val="24"/>
        </w:rPr>
      </w:pPr>
      <w:r w:rsidRPr="005D768A">
        <w:rPr>
          <w:rFonts w:ascii="Bookman Old Style" w:hAnsi="Bookman Old Style"/>
          <w:color w:val="000000"/>
          <w:szCs w:val="24"/>
        </w:rPr>
        <w:t xml:space="preserve">APM 324a – amendment </w:t>
      </w:r>
      <w:r w:rsidR="00A87762" w:rsidRPr="005D768A">
        <w:rPr>
          <w:rFonts w:ascii="Bookman Old Style" w:hAnsi="Bookman Old Style"/>
          <w:color w:val="000000"/>
          <w:szCs w:val="24"/>
        </w:rPr>
        <w:t>from Executive Committee for discussion with minor modifications: “</w:t>
      </w:r>
      <w:r w:rsidR="00A87762" w:rsidRPr="005D768A">
        <w:rPr>
          <w:rFonts w:ascii="Bookman Old Style" w:hAnsi="Bookman Old Style" w:cs="Arial"/>
          <w:szCs w:val="24"/>
        </w:rPr>
        <w:t>Student ratings, or teaching evaluations from other institutions or in another type of appointment at California State University, Fresno; prior publications or papers already accepted for publication; and other activities that were substantially completed prior to the commencement of the probationary appointment at California State University, Fresno will not count toward completion of this plan.  Although a manuscript submitted for publication before appointment and accepted with no or minor revisions after appointment would not count toward completion of this plan, manuscripts written, substantially revised or resubmitted after Dr. Doe’s initial appointment date at California State University, Fresno that utilize materials from dissertation or post-doctoral work may contribute toward completion of this plan.</w:t>
      </w:r>
      <w:r w:rsidR="00A87762" w:rsidRPr="005D768A">
        <w:rPr>
          <w:rFonts w:ascii="Bookman Old Style" w:hAnsi="Bookman Old Style"/>
          <w:b/>
          <w:bCs/>
          <w:color w:val="222222"/>
          <w:szCs w:val="24"/>
          <w:shd w:val="clear" w:color="auto" w:fill="FFFFFF"/>
        </w:rPr>
        <w:t>”</w:t>
      </w:r>
    </w:p>
    <w:p w:rsidR="00C546B5" w:rsidRPr="005D768A" w:rsidRDefault="00C546B5" w:rsidP="00A87762">
      <w:pPr>
        <w:pStyle w:val="ListParagraph"/>
        <w:ind w:left="1080"/>
        <w:rPr>
          <w:rFonts w:ascii="Bookman Old Style" w:hAnsi="Bookman Old Style"/>
          <w:color w:val="000000"/>
          <w:szCs w:val="24"/>
        </w:rPr>
      </w:pPr>
    </w:p>
    <w:p w:rsidR="00C546B5" w:rsidRPr="005D768A" w:rsidRDefault="00C546B5" w:rsidP="00C546B5">
      <w:pPr>
        <w:ind w:left="1080"/>
        <w:rPr>
          <w:rFonts w:ascii="Bookman Old Style" w:hAnsi="Bookman Old Style"/>
          <w:color w:val="000000"/>
          <w:szCs w:val="24"/>
        </w:rPr>
      </w:pPr>
      <w:r w:rsidRPr="005D768A">
        <w:rPr>
          <w:rFonts w:ascii="Bookman Old Style" w:hAnsi="Bookman Old Style"/>
          <w:color w:val="000000"/>
          <w:szCs w:val="24"/>
        </w:rPr>
        <w:t xml:space="preserve">MSC to accept modification and instruct Dr. Sanchez to change the file on line. </w:t>
      </w:r>
    </w:p>
    <w:p w:rsidR="00A87762" w:rsidRPr="005D768A" w:rsidRDefault="00A87762" w:rsidP="00C546B5">
      <w:pPr>
        <w:ind w:left="1080"/>
        <w:rPr>
          <w:rFonts w:ascii="Bookman Old Style" w:hAnsi="Bookman Old Style"/>
          <w:color w:val="000000"/>
          <w:szCs w:val="24"/>
        </w:rPr>
      </w:pPr>
    </w:p>
    <w:p w:rsidR="003C1A2C" w:rsidRPr="005D768A" w:rsidRDefault="00F07123" w:rsidP="00F07123">
      <w:pPr>
        <w:pStyle w:val="ListParagraph"/>
        <w:numPr>
          <w:ilvl w:val="0"/>
          <w:numId w:val="1"/>
        </w:numPr>
        <w:ind w:left="1080"/>
        <w:rPr>
          <w:rFonts w:ascii="Bookman Old Style" w:hAnsi="Bookman Old Style"/>
          <w:color w:val="000000"/>
          <w:szCs w:val="24"/>
        </w:rPr>
      </w:pPr>
      <w:r w:rsidRPr="005D768A">
        <w:rPr>
          <w:rFonts w:ascii="Bookman Old Style" w:hAnsi="Bookman Old Style"/>
          <w:color w:val="000000"/>
          <w:szCs w:val="24"/>
        </w:rPr>
        <w:t>Digital RTP - Postponed</w:t>
      </w:r>
    </w:p>
    <w:p w:rsidR="00D40447" w:rsidRPr="005D768A" w:rsidRDefault="00D40447" w:rsidP="00CE7B4A">
      <w:pPr>
        <w:pStyle w:val="ListParagraph"/>
        <w:ind w:left="1080"/>
        <w:rPr>
          <w:rFonts w:ascii="Bookman Old Style" w:hAnsi="Bookman Old Style"/>
          <w:color w:val="000000"/>
          <w:szCs w:val="24"/>
        </w:rPr>
      </w:pPr>
    </w:p>
    <w:p w:rsidR="00C54BA3" w:rsidRPr="005D768A" w:rsidRDefault="00FF1E98" w:rsidP="00242D27">
      <w:pPr>
        <w:pStyle w:val="ListParagraph"/>
        <w:numPr>
          <w:ilvl w:val="0"/>
          <w:numId w:val="1"/>
        </w:numPr>
        <w:ind w:left="1080"/>
        <w:rPr>
          <w:rFonts w:ascii="Bookman Old Style" w:hAnsi="Bookman Old Style"/>
          <w:color w:val="000000"/>
          <w:szCs w:val="24"/>
        </w:rPr>
      </w:pPr>
      <w:r w:rsidRPr="005D768A">
        <w:rPr>
          <w:rFonts w:ascii="Bookman Old Style" w:hAnsi="Bookman Old Style"/>
          <w:color w:val="000000"/>
          <w:szCs w:val="24"/>
        </w:rPr>
        <w:t>Freedom of Speech</w:t>
      </w:r>
      <w:r w:rsidR="00242D27" w:rsidRPr="005D768A">
        <w:rPr>
          <w:rFonts w:ascii="Bookman Old Style" w:hAnsi="Bookman Old Style"/>
          <w:color w:val="000000"/>
          <w:szCs w:val="24"/>
        </w:rPr>
        <w:t xml:space="preserve"> Discussion: </w:t>
      </w:r>
      <w:r w:rsidR="00F07123" w:rsidRPr="005D768A">
        <w:rPr>
          <w:rFonts w:ascii="Bookman Old Style" w:hAnsi="Bookman Old Style"/>
          <w:color w:val="000000"/>
          <w:szCs w:val="24"/>
        </w:rPr>
        <w:t>- postponed</w:t>
      </w:r>
    </w:p>
    <w:p w:rsidR="00242D27" w:rsidRPr="005D768A" w:rsidRDefault="00CE7B4A" w:rsidP="00242D27">
      <w:pPr>
        <w:pStyle w:val="ListParagraph"/>
        <w:numPr>
          <w:ilvl w:val="1"/>
          <w:numId w:val="1"/>
        </w:numPr>
        <w:rPr>
          <w:rFonts w:ascii="Bookman Old Style" w:hAnsi="Bookman Old Style"/>
          <w:color w:val="000000"/>
          <w:szCs w:val="24"/>
        </w:rPr>
      </w:pPr>
      <w:r w:rsidRPr="005D768A">
        <w:rPr>
          <w:rFonts w:ascii="Bookman Old Style" w:hAnsi="Bookman Old Style"/>
          <w:color w:val="000000"/>
          <w:szCs w:val="24"/>
        </w:rPr>
        <w:t>Develop Best Practices</w:t>
      </w:r>
    </w:p>
    <w:p w:rsidR="00CE7B4A" w:rsidRPr="005D768A" w:rsidRDefault="00CE7B4A" w:rsidP="00CE7B4A">
      <w:pPr>
        <w:pStyle w:val="ListParagraph"/>
        <w:numPr>
          <w:ilvl w:val="2"/>
          <w:numId w:val="1"/>
        </w:numPr>
        <w:rPr>
          <w:rFonts w:ascii="Bookman Old Style" w:hAnsi="Bookman Old Style"/>
          <w:color w:val="000000"/>
          <w:szCs w:val="24"/>
        </w:rPr>
      </w:pPr>
      <w:r w:rsidRPr="005D768A">
        <w:rPr>
          <w:rFonts w:ascii="Bookman Old Style" w:hAnsi="Bookman Old Style"/>
          <w:color w:val="000000"/>
          <w:szCs w:val="24"/>
        </w:rPr>
        <w:t>AAUP 2007 Best Practices starting point</w:t>
      </w:r>
    </w:p>
    <w:p w:rsidR="00CE7B4A" w:rsidRPr="005D768A" w:rsidRDefault="00CE7B4A" w:rsidP="00CE7B4A">
      <w:pPr>
        <w:pStyle w:val="ListParagraph"/>
        <w:numPr>
          <w:ilvl w:val="2"/>
          <w:numId w:val="1"/>
        </w:numPr>
        <w:rPr>
          <w:rFonts w:ascii="Bookman Old Style" w:hAnsi="Bookman Old Style"/>
          <w:color w:val="000000"/>
          <w:szCs w:val="24"/>
        </w:rPr>
      </w:pPr>
      <w:r w:rsidRPr="005D768A">
        <w:rPr>
          <w:rFonts w:ascii="Bookman Old Style" w:hAnsi="Bookman Old Style"/>
          <w:i/>
          <w:color w:val="000000"/>
          <w:szCs w:val="24"/>
        </w:rPr>
        <w:t>Free Speech on Campus</w:t>
      </w:r>
      <w:r w:rsidRPr="005D768A">
        <w:rPr>
          <w:rFonts w:ascii="Bookman Old Style" w:hAnsi="Bookman Old Style"/>
          <w:color w:val="000000"/>
          <w:szCs w:val="24"/>
        </w:rPr>
        <w:t xml:space="preserve"> by Chemerinsky and Gillman </w:t>
      </w:r>
    </w:p>
    <w:p w:rsidR="004F273E" w:rsidRPr="005D768A" w:rsidRDefault="004F273E" w:rsidP="006F324E">
      <w:pPr>
        <w:ind w:left="1620" w:hanging="180"/>
        <w:rPr>
          <w:rFonts w:ascii="Bookman Old Style" w:hAnsi="Bookman Old Style"/>
          <w:color w:val="000000"/>
          <w:szCs w:val="24"/>
        </w:rPr>
      </w:pPr>
    </w:p>
    <w:p w:rsidR="00660664" w:rsidRPr="005D768A" w:rsidRDefault="00660664" w:rsidP="00660664">
      <w:pPr>
        <w:pStyle w:val="ListParagraph"/>
        <w:numPr>
          <w:ilvl w:val="0"/>
          <w:numId w:val="1"/>
        </w:numPr>
        <w:ind w:left="1080"/>
        <w:rPr>
          <w:rFonts w:ascii="Bookman Old Style" w:hAnsi="Bookman Old Style"/>
          <w:color w:val="000000"/>
          <w:szCs w:val="24"/>
        </w:rPr>
      </w:pPr>
      <w:r w:rsidRPr="005D768A">
        <w:rPr>
          <w:rFonts w:ascii="Bookman Old Style" w:hAnsi="Bookman Old Style"/>
          <w:color w:val="000000"/>
          <w:szCs w:val="24"/>
        </w:rPr>
        <w:t xml:space="preserve">Social Media Policy – </w:t>
      </w:r>
      <w:r w:rsidR="003C1A2C" w:rsidRPr="005D768A">
        <w:rPr>
          <w:rFonts w:ascii="Bookman Old Style" w:hAnsi="Bookman Old Style"/>
          <w:color w:val="000000"/>
          <w:szCs w:val="24"/>
        </w:rPr>
        <w:t>post-poned</w:t>
      </w:r>
    </w:p>
    <w:p w:rsidR="00660664" w:rsidRPr="005D768A" w:rsidRDefault="00660664" w:rsidP="00660664">
      <w:pPr>
        <w:pStyle w:val="ListParagraph"/>
        <w:ind w:left="1440"/>
        <w:rPr>
          <w:rFonts w:ascii="Bookman Old Style" w:hAnsi="Bookman Old Style"/>
          <w:color w:val="000000"/>
          <w:szCs w:val="24"/>
        </w:rPr>
      </w:pPr>
    </w:p>
    <w:p w:rsidR="00DF601F" w:rsidRPr="005D768A" w:rsidRDefault="00DF601F" w:rsidP="00CB70EA">
      <w:pPr>
        <w:pStyle w:val="ListParagraph"/>
        <w:numPr>
          <w:ilvl w:val="0"/>
          <w:numId w:val="1"/>
        </w:numPr>
        <w:ind w:left="1080"/>
        <w:rPr>
          <w:rFonts w:ascii="Bookman Old Style" w:hAnsi="Bookman Old Style"/>
          <w:color w:val="000000"/>
          <w:szCs w:val="24"/>
        </w:rPr>
      </w:pPr>
      <w:r w:rsidRPr="005D768A">
        <w:rPr>
          <w:rFonts w:ascii="Bookman Old Style" w:hAnsi="Bookman Old Style"/>
          <w:color w:val="000000"/>
          <w:szCs w:val="24"/>
        </w:rPr>
        <w:t>APM 332 – Range Elevation for Temporary Faculty –</w:t>
      </w:r>
      <w:r w:rsidR="00CB70EA" w:rsidRPr="005D768A">
        <w:rPr>
          <w:rFonts w:ascii="Bookman Old Style" w:hAnsi="Bookman Old Style"/>
          <w:color w:val="000000"/>
          <w:szCs w:val="24"/>
        </w:rPr>
        <w:t xml:space="preserve"> </w:t>
      </w:r>
      <w:r w:rsidR="00675FC3" w:rsidRPr="005D768A">
        <w:rPr>
          <w:rFonts w:ascii="Bookman Old Style" w:hAnsi="Bookman Old Style"/>
          <w:color w:val="000000"/>
          <w:szCs w:val="24"/>
        </w:rPr>
        <w:t>postponed</w:t>
      </w:r>
    </w:p>
    <w:p w:rsidR="00DF601F" w:rsidRPr="005D768A" w:rsidRDefault="00DF601F" w:rsidP="00DF601F">
      <w:pPr>
        <w:pStyle w:val="ListParagraph"/>
        <w:ind w:left="1080"/>
        <w:rPr>
          <w:rFonts w:ascii="Bookman Old Style" w:hAnsi="Bookman Old Style"/>
          <w:color w:val="000000"/>
          <w:szCs w:val="24"/>
        </w:rPr>
      </w:pPr>
    </w:p>
    <w:p w:rsidR="006F324E" w:rsidRPr="005D768A" w:rsidRDefault="004F273E" w:rsidP="006F324E">
      <w:pPr>
        <w:pStyle w:val="ListParagraph"/>
        <w:numPr>
          <w:ilvl w:val="0"/>
          <w:numId w:val="1"/>
        </w:numPr>
        <w:ind w:left="1080"/>
        <w:rPr>
          <w:rFonts w:ascii="Bookman Old Style" w:hAnsi="Bookman Old Style"/>
          <w:color w:val="000000"/>
          <w:szCs w:val="24"/>
        </w:rPr>
      </w:pPr>
      <w:r w:rsidRPr="005D768A">
        <w:rPr>
          <w:rFonts w:ascii="Bookman Old Style" w:hAnsi="Bookman Old Style"/>
          <w:color w:val="000000"/>
          <w:szCs w:val="24"/>
        </w:rPr>
        <w:t>APM 357 – Update on modification progress –postponed</w:t>
      </w:r>
    </w:p>
    <w:p w:rsidR="006F324E" w:rsidRPr="005D768A" w:rsidRDefault="006F324E" w:rsidP="006F324E">
      <w:pPr>
        <w:pStyle w:val="ListParagraph"/>
        <w:ind w:left="1080"/>
        <w:rPr>
          <w:rFonts w:ascii="Bookman Old Style" w:hAnsi="Bookman Old Style"/>
          <w:color w:val="000000"/>
          <w:szCs w:val="24"/>
        </w:rPr>
      </w:pPr>
    </w:p>
    <w:p w:rsidR="005672CA" w:rsidRPr="005D768A" w:rsidRDefault="005672CA" w:rsidP="005672CA">
      <w:pPr>
        <w:rPr>
          <w:rFonts w:ascii="Bookman Old Style" w:hAnsi="Bookman Old Style"/>
          <w:color w:val="000000"/>
          <w:szCs w:val="24"/>
        </w:rPr>
      </w:pPr>
    </w:p>
    <w:p w:rsidR="002F35D6" w:rsidRPr="005D768A" w:rsidRDefault="002F35D6" w:rsidP="009B49BD">
      <w:pPr>
        <w:spacing w:after="200" w:line="276" w:lineRule="auto"/>
        <w:rPr>
          <w:rFonts w:ascii="Bookman Old Style" w:hAnsi="Bookman Old Style"/>
          <w:szCs w:val="24"/>
        </w:rPr>
      </w:pPr>
      <w:r w:rsidRPr="005D768A">
        <w:rPr>
          <w:rFonts w:ascii="Bookman Old Style" w:hAnsi="Bookman Old Style"/>
          <w:szCs w:val="24"/>
        </w:rPr>
        <w:t>Agenda for the meeting</w:t>
      </w:r>
      <w:r w:rsidR="00F803C4" w:rsidRPr="005D768A">
        <w:rPr>
          <w:rFonts w:ascii="Bookman Old Style" w:hAnsi="Bookman Old Style"/>
          <w:szCs w:val="24"/>
        </w:rPr>
        <w:t xml:space="preserve"> </w:t>
      </w:r>
      <w:r w:rsidR="003C1A2C" w:rsidRPr="005D768A">
        <w:rPr>
          <w:rFonts w:ascii="Bookman Old Style" w:hAnsi="Bookman Old Style"/>
          <w:szCs w:val="24"/>
        </w:rPr>
        <w:t>February 8</w:t>
      </w:r>
      <w:r w:rsidRPr="005D768A">
        <w:rPr>
          <w:rFonts w:ascii="Bookman Old Style" w:hAnsi="Bookman Old Style"/>
          <w:szCs w:val="24"/>
        </w:rPr>
        <w:t xml:space="preserve">, </w:t>
      </w:r>
      <w:r w:rsidR="00382086" w:rsidRPr="005D768A">
        <w:rPr>
          <w:rFonts w:ascii="Bookman Old Style" w:hAnsi="Bookman Old Style"/>
          <w:szCs w:val="24"/>
        </w:rPr>
        <w:t xml:space="preserve">2018 </w:t>
      </w:r>
      <w:r w:rsidRPr="005D768A">
        <w:rPr>
          <w:rFonts w:ascii="Bookman Old Style" w:hAnsi="Bookman Old Style"/>
          <w:szCs w:val="24"/>
          <w:highlight w:val="yellow"/>
        </w:rPr>
        <w:t xml:space="preserve">Meeting in </w:t>
      </w:r>
      <w:r w:rsidR="00850E4A" w:rsidRPr="005D768A">
        <w:rPr>
          <w:rFonts w:ascii="Bookman Old Style" w:hAnsi="Bookman Old Style"/>
          <w:szCs w:val="24"/>
          <w:highlight w:val="yellow"/>
        </w:rPr>
        <w:t xml:space="preserve">HML </w:t>
      </w:r>
      <w:r w:rsidR="00413940" w:rsidRPr="005D768A">
        <w:rPr>
          <w:rFonts w:ascii="Bookman Old Style" w:hAnsi="Bookman Old Style"/>
          <w:szCs w:val="24"/>
          <w:highlight w:val="yellow"/>
        </w:rPr>
        <w:t>1222</w:t>
      </w:r>
      <w:r w:rsidR="00675FC3" w:rsidRPr="005D768A">
        <w:rPr>
          <w:rFonts w:ascii="Bookman Old Style" w:hAnsi="Bookman Old Style"/>
          <w:szCs w:val="24"/>
        </w:rPr>
        <w:t xml:space="preserve"> </w:t>
      </w:r>
    </w:p>
    <w:p w:rsidR="002F35D6" w:rsidRPr="005D768A" w:rsidRDefault="009740D7" w:rsidP="002209F7">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Approval of the Agenda</w:t>
      </w:r>
      <w:r w:rsidR="007866F2" w:rsidRPr="005D768A">
        <w:rPr>
          <w:rFonts w:ascii="Bookman Old Style" w:hAnsi="Bookman Old Style"/>
          <w:color w:val="000000"/>
          <w:szCs w:val="24"/>
        </w:rPr>
        <w:t xml:space="preserve"> of </w:t>
      </w:r>
      <w:r w:rsidR="003C1A2C" w:rsidRPr="005D768A">
        <w:rPr>
          <w:rFonts w:ascii="Bookman Old Style" w:hAnsi="Bookman Old Style"/>
          <w:color w:val="000000"/>
          <w:szCs w:val="24"/>
        </w:rPr>
        <w:t>2</w:t>
      </w:r>
      <w:r w:rsidR="00F91153" w:rsidRPr="005D768A">
        <w:rPr>
          <w:rFonts w:ascii="Bookman Old Style" w:hAnsi="Bookman Old Style"/>
          <w:color w:val="000000"/>
          <w:szCs w:val="24"/>
        </w:rPr>
        <w:t>/</w:t>
      </w:r>
      <w:r w:rsidR="003C1A2C" w:rsidRPr="005D768A">
        <w:rPr>
          <w:rFonts w:ascii="Bookman Old Style" w:hAnsi="Bookman Old Style"/>
          <w:color w:val="000000"/>
          <w:szCs w:val="24"/>
        </w:rPr>
        <w:t>08</w:t>
      </w:r>
      <w:r w:rsidR="00382086" w:rsidRPr="005D768A">
        <w:rPr>
          <w:rFonts w:ascii="Bookman Old Style" w:hAnsi="Bookman Old Style"/>
          <w:color w:val="000000"/>
          <w:szCs w:val="24"/>
        </w:rPr>
        <w:t>/18</w:t>
      </w:r>
    </w:p>
    <w:p w:rsidR="009740D7" w:rsidRPr="005D768A" w:rsidRDefault="009740D7" w:rsidP="000C39B1">
      <w:pPr>
        <w:pStyle w:val="ListParagraph"/>
        <w:rPr>
          <w:rFonts w:ascii="Bookman Old Style" w:hAnsi="Bookman Old Style"/>
          <w:color w:val="000000"/>
          <w:szCs w:val="24"/>
        </w:rPr>
      </w:pPr>
    </w:p>
    <w:p w:rsidR="002F35D6" w:rsidRPr="005D768A" w:rsidRDefault="002F35D6" w:rsidP="00182746">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 xml:space="preserve">Approval of the Minutes of </w:t>
      </w:r>
      <w:r w:rsidR="003C1A2C" w:rsidRPr="005D768A">
        <w:rPr>
          <w:rFonts w:ascii="Bookman Old Style" w:hAnsi="Bookman Old Style"/>
          <w:color w:val="000000"/>
          <w:szCs w:val="24"/>
        </w:rPr>
        <w:t>1/25/18</w:t>
      </w:r>
    </w:p>
    <w:p w:rsidR="00A86BBD" w:rsidRPr="005D768A" w:rsidRDefault="00A86BBD" w:rsidP="00A86BBD">
      <w:pPr>
        <w:pStyle w:val="ListParagraph"/>
        <w:rPr>
          <w:rFonts w:ascii="Bookman Old Style" w:hAnsi="Bookman Old Style"/>
          <w:color w:val="000000"/>
          <w:szCs w:val="24"/>
        </w:rPr>
      </w:pPr>
    </w:p>
    <w:p w:rsidR="002F35D6" w:rsidRPr="005D768A" w:rsidRDefault="002F35D6" w:rsidP="002209F7">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C</w:t>
      </w:r>
      <w:r w:rsidR="008E687A" w:rsidRPr="005D768A">
        <w:rPr>
          <w:rFonts w:ascii="Bookman Old Style" w:hAnsi="Bookman Old Style"/>
          <w:color w:val="000000"/>
          <w:szCs w:val="24"/>
        </w:rPr>
        <w:t>ommunications and Announcements</w:t>
      </w:r>
    </w:p>
    <w:p w:rsidR="00124DFD" w:rsidRPr="005D768A" w:rsidRDefault="00124DFD" w:rsidP="00200095">
      <w:pPr>
        <w:pStyle w:val="ListParagraph"/>
        <w:numPr>
          <w:ilvl w:val="1"/>
          <w:numId w:val="21"/>
        </w:numPr>
        <w:rPr>
          <w:rFonts w:ascii="Bookman Old Style" w:hAnsi="Bookman Old Style"/>
          <w:color w:val="000000"/>
          <w:szCs w:val="24"/>
        </w:rPr>
      </w:pPr>
    </w:p>
    <w:p w:rsidR="00200095" w:rsidRPr="005D768A" w:rsidRDefault="00200095" w:rsidP="00200095">
      <w:pPr>
        <w:rPr>
          <w:rFonts w:ascii="Bookman Old Style" w:hAnsi="Bookman Old Style"/>
          <w:color w:val="000000"/>
          <w:szCs w:val="24"/>
        </w:rPr>
      </w:pPr>
    </w:p>
    <w:p w:rsidR="00E13BF3" w:rsidRPr="005D768A" w:rsidRDefault="002F35D6" w:rsidP="00D247EF">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New Business</w:t>
      </w:r>
      <w:r w:rsidR="00A970A0" w:rsidRPr="005D768A">
        <w:rPr>
          <w:rFonts w:ascii="Bookman Old Style" w:hAnsi="Bookman Old Style"/>
          <w:color w:val="000000"/>
          <w:szCs w:val="24"/>
        </w:rPr>
        <w:t xml:space="preserve"> </w:t>
      </w:r>
    </w:p>
    <w:p w:rsidR="00A4439C" w:rsidRPr="005D768A" w:rsidRDefault="00A4439C" w:rsidP="00A4439C">
      <w:pPr>
        <w:pStyle w:val="ListParagraph"/>
        <w:ind w:left="1440"/>
        <w:rPr>
          <w:rFonts w:ascii="Bookman Old Style" w:hAnsi="Bookman Old Style"/>
          <w:color w:val="000000"/>
          <w:szCs w:val="24"/>
        </w:rPr>
      </w:pPr>
    </w:p>
    <w:p w:rsidR="00F07123" w:rsidRPr="005D768A" w:rsidRDefault="00F07123" w:rsidP="003C1A2C">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APM 320 – See attached</w:t>
      </w:r>
    </w:p>
    <w:p w:rsidR="00F07123" w:rsidRPr="005D768A" w:rsidRDefault="00F07123" w:rsidP="00F07123">
      <w:pPr>
        <w:pStyle w:val="ListParagraph"/>
        <w:rPr>
          <w:rFonts w:ascii="Bookman Old Style" w:hAnsi="Bookman Old Style"/>
          <w:color w:val="000000"/>
          <w:szCs w:val="24"/>
        </w:rPr>
      </w:pPr>
    </w:p>
    <w:p w:rsidR="00CE7B4A" w:rsidRPr="005D768A" w:rsidRDefault="003C1A2C" w:rsidP="003C1A2C">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Digital RTP</w:t>
      </w:r>
    </w:p>
    <w:p w:rsidR="00CE7B4A" w:rsidRPr="005D768A" w:rsidRDefault="00CE7B4A" w:rsidP="00CE7B4A">
      <w:pPr>
        <w:pStyle w:val="ListParagraph"/>
        <w:rPr>
          <w:rFonts w:ascii="Bookman Old Style" w:hAnsi="Bookman Old Style"/>
          <w:color w:val="000000"/>
          <w:szCs w:val="24"/>
        </w:rPr>
      </w:pPr>
    </w:p>
    <w:p w:rsidR="00FF1E98" w:rsidRPr="005D768A" w:rsidRDefault="00FF1E98" w:rsidP="00FF1E98">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Freedom of Speech</w:t>
      </w:r>
    </w:p>
    <w:p w:rsidR="00FF1E98" w:rsidRPr="005D768A" w:rsidRDefault="00FF1E98" w:rsidP="00660664">
      <w:pPr>
        <w:pStyle w:val="ListParagraph"/>
        <w:numPr>
          <w:ilvl w:val="1"/>
          <w:numId w:val="21"/>
        </w:numPr>
        <w:rPr>
          <w:rFonts w:ascii="Bookman Old Style" w:hAnsi="Bookman Old Style"/>
          <w:color w:val="000000"/>
          <w:szCs w:val="24"/>
        </w:rPr>
      </w:pPr>
      <w:r w:rsidRPr="005D768A">
        <w:rPr>
          <w:rFonts w:ascii="Bookman Old Style" w:hAnsi="Bookman Old Style"/>
          <w:color w:val="000000"/>
          <w:szCs w:val="24"/>
        </w:rPr>
        <w:t>Best Practices</w:t>
      </w:r>
    </w:p>
    <w:p w:rsidR="00A87762" w:rsidRPr="005D768A" w:rsidRDefault="00A87762" w:rsidP="00660664">
      <w:pPr>
        <w:pStyle w:val="ListParagraph"/>
        <w:numPr>
          <w:ilvl w:val="2"/>
          <w:numId w:val="21"/>
        </w:numPr>
        <w:rPr>
          <w:rFonts w:ascii="Bookman Old Style" w:hAnsi="Bookman Old Style"/>
          <w:color w:val="000000"/>
          <w:szCs w:val="24"/>
        </w:rPr>
      </w:pPr>
      <w:r w:rsidRPr="005D768A">
        <w:rPr>
          <w:rFonts w:ascii="Bookman Old Style" w:hAnsi="Bookman Old Style"/>
          <w:i/>
          <w:color w:val="000000"/>
          <w:szCs w:val="24"/>
        </w:rPr>
        <w:t>Freedom of Speech on Campus</w:t>
      </w:r>
      <w:r w:rsidRPr="005D768A">
        <w:rPr>
          <w:rFonts w:ascii="Bookman Old Style" w:hAnsi="Bookman Old Style"/>
          <w:color w:val="000000"/>
          <w:szCs w:val="24"/>
        </w:rPr>
        <w:t xml:space="preserve"> for committee review</w:t>
      </w:r>
    </w:p>
    <w:p w:rsidR="00660664" w:rsidRPr="005D768A" w:rsidRDefault="00660664" w:rsidP="00660664">
      <w:pPr>
        <w:pStyle w:val="ListParagraph"/>
        <w:numPr>
          <w:ilvl w:val="2"/>
          <w:numId w:val="21"/>
        </w:numPr>
        <w:rPr>
          <w:rFonts w:ascii="Bookman Old Style" w:hAnsi="Bookman Old Style"/>
          <w:color w:val="000000"/>
          <w:szCs w:val="24"/>
        </w:rPr>
      </w:pPr>
      <w:r w:rsidRPr="005D768A">
        <w:rPr>
          <w:rFonts w:ascii="Bookman Old Style" w:hAnsi="Bookman Old Style"/>
          <w:color w:val="000000"/>
          <w:szCs w:val="24"/>
        </w:rPr>
        <w:t>AAUP 2007 statement</w:t>
      </w:r>
    </w:p>
    <w:p w:rsidR="00FF1E98" w:rsidRPr="005D768A" w:rsidRDefault="00FF1E98" w:rsidP="00FF1E98">
      <w:pPr>
        <w:pStyle w:val="ListParagraph"/>
        <w:ind w:left="2160"/>
        <w:rPr>
          <w:rFonts w:ascii="Bookman Old Style" w:hAnsi="Bookman Old Style"/>
          <w:color w:val="000000"/>
          <w:szCs w:val="24"/>
        </w:rPr>
      </w:pPr>
    </w:p>
    <w:p w:rsidR="00FF1E98" w:rsidRPr="005D768A" w:rsidRDefault="00FF1E98" w:rsidP="00FF1E98">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Social Media Policy – is not a policy</w:t>
      </w:r>
    </w:p>
    <w:p w:rsidR="00FF1E98" w:rsidRPr="005D768A" w:rsidRDefault="00FF1E98" w:rsidP="00CB70EA">
      <w:pPr>
        <w:pStyle w:val="ListParagraph"/>
        <w:numPr>
          <w:ilvl w:val="1"/>
          <w:numId w:val="21"/>
        </w:numPr>
        <w:rPr>
          <w:rFonts w:ascii="Bookman Old Style" w:hAnsi="Bookman Old Style"/>
          <w:color w:val="000000"/>
          <w:szCs w:val="24"/>
        </w:rPr>
      </w:pPr>
      <w:r w:rsidRPr="005D768A">
        <w:rPr>
          <w:rFonts w:ascii="Bookman Old Style" w:hAnsi="Bookman Old Style"/>
          <w:color w:val="000000"/>
          <w:szCs w:val="24"/>
        </w:rPr>
        <w:t>Best Practices</w:t>
      </w:r>
    </w:p>
    <w:p w:rsidR="00FF1E98" w:rsidRPr="005D768A" w:rsidRDefault="00FF1E98" w:rsidP="00FF1E98">
      <w:pPr>
        <w:pStyle w:val="ListParagraph"/>
        <w:rPr>
          <w:rFonts w:ascii="Bookman Old Style" w:hAnsi="Bookman Old Style"/>
          <w:color w:val="000000"/>
          <w:szCs w:val="24"/>
        </w:rPr>
      </w:pPr>
    </w:p>
    <w:p w:rsidR="00A813ED" w:rsidRPr="005D768A" w:rsidRDefault="00A813ED" w:rsidP="00A813ED">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APM 332 – Range Elevation for Temporary Faculty</w:t>
      </w:r>
    </w:p>
    <w:p w:rsidR="00313B12" w:rsidRPr="005D768A" w:rsidRDefault="00313B12" w:rsidP="00A813ED">
      <w:pPr>
        <w:pStyle w:val="ListParagraph"/>
        <w:numPr>
          <w:ilvl w:val="1"/>
          <w:numId w:val="21"/>
        </w:numPr>
        <w:rPr>
          <w:rFonts w:ascii="Bookman Old Style" w:hAnsi="Bookman Old Style"/>
          <w:color w:val="000000"/>
          <w:szCs w:val="24"/>
        </w:rPr>
      </w:pPr>
      <w:r w:rsidRPr="005D768A">
        <w:rPr>
          <w:rFonts w:ascii="Bookman Old Style" w:hAnsi="Bookman Old Style"/>
          <w:color w:val="000000"/>
          <w:szCs w:val="24"/>
        </w:rPr>
        <w:t>Review additional modifications  for librarians from J. Moore</w:t>
      </w:r>
    </w:p>
    <w:p w:rsidR="006F324E" w:rsidRPr="005D768A" w:rsidRDefault="006F324E" w:rsidP="006F324E">
      <w:pPr>
        <w:pStyle w:val="ListParagraph"/>
        <w:numPr>
          <w:ilvl w:val="2"/>
          <w:numId w:val="21"/>
        </w:numPr>
        <w:rPr>
          <w:rFonts w:ascii="Bookman Old Style" w:hAnsi="Bookman Old Style"/>
          <w:color w:val="000000"/>
          <w:szCs w:val="24"/>
        </w:rPr>
      </w:pPr>
      <w:r w:rsidRPr="005D768A">
        <w:rPr>
          <w:rFonts w:ascii="Bookman Old Style" w:hAnsi="Bookman Old Style"/>
          <w:color w:val="000000"/>
          <w:szCs w:val="24"/>
        </w:rPr>
        <w:t xml:space="preserve">Most deletions presented by J. Scott have been reinserted </w:t>
      </w:r>
    </w:p>
    <w:p w:rsidR="00A813ED" w:rsidRPr="005D768A" w:rsidRDefault="00A813ED" w:rsidP="00A813ED">
      <w:pPr>
        <w:pStyle w:val="ListParagraph"/>
        <w:rPr>
          <w:rFonts w:ascii="Bookman Old Style" w:hAnsi="Bookman Old Style"/>
          <w:color w:val="000000"/>
          <w:szCs w:val="24"/>
        </w:rPr>
      </w:pPr>
    </w:p>
    <w:p w:rsidR="006F324E" w:rsidRPr="005D768A" w:rsidRDefault="006420A2" w:rsidP="00F07123">
      <w:pPr>
        <w:pStyle w:val="ListParagraph"/>
        <w:numPr>
          <w:ilvl w:val="0"/>
          <w:numId w:val="21"/>
        </w:numPr>
        <w:rPr>
          <w:rFonts w:ascii="Bookman Old Style" w:hAnsi="Bookman Old Style"/>
          <w:color w:val="000000"/>
          <w:szCs w:val="24"/>
        </w:rPr>
      </w:pPr>
      <w:r w:rsidRPr="005D768A">
        <w:rPr>
          <w:rFonts w:ascii="Bookman Old Style" w:hAnsi="Bookman Old Style"/>
          <w:color w:val="000000"/>
          <w:szCs w:val="24"/>
        </w:rPr>
        <w:t xml:space="preserve">APM 357 </w:t>
      </w:r>
      <w:r w:rsidR="003110B2" w:rsidRPr="005D768A">
        <w:rPr>
          <w:rFonts w:ascii="Bookman Old Style" w:hAnsi="Bookman Old Style"/>
          <w:color w:val="000000"/>
          <w:szCs w:val="24"/>
        </w:rPr>
        <w:t xml:space="preserve">[Policy on Center for Enhancement of Teaching and Learning] </w:t>
      </w:r>
      <w:r w:rsidRPr="005D768A">
        <w:rPr>
          <w:rFonts w:ascii="Bookman Old Style" w:hAnsi="Bookman Old Style"/>
          <w:color w:val="000000"/>
          <w:szCs w:val="24"/>
        </w:rPr>
        <w:t>–</w:t>
      </w:r>
    </w:p>
    <w:sectPr w:rsidR="006F324E" w:rsidRPr="005D768A" w:rsidSect="005D768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8A" w:rsidRDefault="005D768A" w:rsidP="005D768A">
      <w:r>
        <w:separator/>
      </w:r>
    </w:p>
  </w:endnote>
  <w:endnote w:type="continuationSeparator" w:id="0">
    <w:p w:rsidR="005D768A" w:rsidRDefault="005D768A" w:rsidP="005D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8A" w:rsidRDefault="005D768A" w:rsidP="005D768A">
      <w:r>
        <w:separator/>
      </w:r>
    </w:p>
  </w:footnote>
  <w:footnote w:type="continuationSeparator" w:id="0">
    <w:p w:rsidR="005D768A" w:rsidRDefault="005D768A" w:rsidP="005D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22701"/>
      <w:docPartObj>
        <w:docPartGallery w:val="Page Numbers (Top of Page)"/>
        <w:docPartUnique/>
      </w:docPartObj>
    </w:sdtPr>
    <w:sdtEndPr>
      <w:rPr>
        <w:noProof/>
      </w:rPr>
    </w:sdtEndPr>
    <w:sdtContent>
      <w:p w:rsidR="005D768A" w:rsidRDefault="005D768A">
        <w:pPr>
          <w:pStyle w:val="Header"/>
          <w:jc w:val="right"/>
        </w:pPr>
        <w:r>
          <w:t>Personnel Committee</w:t>
        </w:r>
      </w:p>
      <w:p w:rsidR="005D768A" w:rsidRDefault="005D768A">
        <w:pPr>
          <w:pStyle w:val="Header"/>
          <w:jc w:val="right"/>
        </w:pPr>
        <w:r>
          <w:t>February 15, 2018</w:t>
        </w:r>
      </w:p>
      <w:p w:rsidR="005D768A" w:rsidRDefault="005D768A">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5D768A" w:rsidRDefault="005D7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675"/>
    <w:multiLevelType w:val="hybridMultilevel"/>
    <w:tmpl w:val="BBC2A46E"/>
    <w:lvl w:ilvl="0" w:tplc="CFC0858E">
      <w:start w:val="1"/>
      <w:numFmt w:val="decimal"/>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1578"/>
    <w:multiLevelType w:val="hybridMultilevel"/>
    <w:tmpl w:val="EDF42A6A"/>
    <w:lvl w:ilvl="0" w:tplc="68748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86A7F"/>
    <w:multiLevelType w:val="hybridMultilevel"/>
    <w:tmpl w:val="94B42518"/>
    <w:lvl w:ilvl="0" w:tplc="DB108BA8">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401D3"/>
    <w:multiLevelType w:val="hybridMultilevel"/>
    <w:tmpl w:val="316C6FC0"/>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92AAA"/>
    <w:multiLevelType w:val="hybridMultilevel"/>
    <w:tmpl w:val="7624B14A"/>
    <w:lvl w:ilvl="0" w:tplc="EA08E7F6">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392849"/>
    <w:multiLevelType w:val="hybridMultilevel"/>
    <w:tmpl w:val="424CD7E6"/>
    <w:lvl w:ilvl="0" w:tplc="CFC0858E">
      <w:start w:val="1"/>
      <w:numFmt w:val="decimal"/>
      <w:lvlText w:val="%1."/>
      <w:lvlJc w:val="left"/>
      <w:pPr>
        <w:ind w:left="16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06BC7"/>
    <w:multiLevelType w:val="hybridMultilevel"/>
    <w:tmpl w:val="B090FBA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AB3CAA10">
      <w:start w:val="1"/>
      <w:numFmt w:val="lowerRoman"/>
      <w:lvlText w:val="%5."/>
      <w:lvlJc w:val="left"/>
      <w:pPr>
        <w:ind w:left="3960" w:hanging="72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3145F76"/>
    <w:multiLevelType w:val="hybridMultilevel"/>
    <w:tmpl w:val="DAFECFE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D4D9D"/>
    <w:multiLevelType w:val="hybridMultilevel"/>
    <w:tmpl w:val="C7EE95BA"/>
    <w:lvl w:ilvl="0" w:tplc="CFC0858E">
      <w:start w:val="1"/>
      <w:numFmt w:val="decimal"/>
      <w:lvlText w:val="%1."/>
      <w:lvlJc w:val="left"/>
      <w:pPr>
        <w:ind w:left="1620" w:hanging="720"/>
      </w:pPr>
      <w:rPr>
        <w:rFonts w:hint="default"/>
      </w:rPr>
    </w:lvl>
    <w:lvl w:ilvl="1" w:tplc="33A4672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73738"/>
    <w:multiLevelType w:val="hybridMultilevel"/>
    <w:tmpl w:val="3D44B7F4"/>
    <w:lvl w:ilvl="0" w:tplc="86141704">
      <w:start w:val="1"/>
      <w:numFmt w:val="decimal"/>
      <w:lvlText w:val="%1."/>
      <w:lvlJc w:val="left"/>
      <w:pPr>
        <w:ind w:left="1620" w:hanging="720"/>
      </w:pPr>
      <w:rPr>
        <w:rFonts w:hint="default"/>
      </w:rPr>
    </w:lvl>
    <w:lvl w:ilvl="1" w:tplc="1706C4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C0396"/>
    <w:multiLevelType w:val="hybridMultilevel"/>
    <w:tmpl w:val="3DC4FEA6"/>
    <w:lvl w:ilvl="0" w:tplc="734A3C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A4E48"/>
    <w:multiLevelType w:val="hybridMultilevel"/>
    <w:tmpl w:val="AB2C37A6"/>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56112"/>
    <w:multiLevelType w:val="hybridMultilevel"/>
    <w:tmpl w:val="759EC476"/>
    <w:lvl w:ilvl="0" w:tplc="E4F0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F02D93"/>
    <w:multiLevelType w:val="hybridMultilevel"/>
    <w:tmpl w:val="169E0DEA"/>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540AC"/>
    <w:multiLevelType w:val="hybridMultilevel"/>
    <w:tmpl w:val="A2563E4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9"/>
  </w:num>
  <w:num w:numId="4">
    <w:abstractNumId w:val="5"/>
  </w:num>
  <w:num w:numId="5">
    <w:abstractNumId w:val="3"/>
  </w:num>
  <w:num w:numId="6">
    <w:abstractNumId w:val="10"/>
  </w:num>
  <w:num w:numId="7">
    <w:abstractNumId w:val="14"/>
  </w:num>
  <w:num w:numId="8">
    <w:abstractNumId w:val="2"/>
  </w:num>
  <w:num w:numId="9">
    <w:abstractNumId w:val="11"/>
  </w:num>
  <w:num w:numId="10">
    <w:abstractNumId w:val="8"/>
  </w:num>
  <w:num w:numId="11">
    <w:abstractNumId w:val="15"/>
  </w:num>
  <w:num w:numId="12">
    <w:abstractNumId w:val="22"/>
  </w:num>
  <w:num w:numId="13">
    <w:abstractNumId w:val="4"/>
  </w:num>
  <w:num w:numId="14">
    <w:abstractNumId w:val="20"/>
  </w:num>
  <w:num w:numId="15">
    <w:abstractNumId w:val="23"/>
  </w:num>
  <w:num w:numId="16">
    <w:abstractNumId w:val="17"/>
  </w:num>
  <w:num w:numId="17">
    <w:abstractNumId w:val="0"/>
  </w:num>
  <w:num w:numId="18">
    <w:abstractNumId w:val="16"/>
  </w:num>
  <w:num w:numId="19">
    <w:abstractNumId w:val="12"/>
  </w:num>
  <w:num w:numId="20">
    <w:abstractNumId w:val="7"/>
  </w:num>
  <w:num w:numId="21">
    <w:abstractNumId w:val="6"/>
  </w:num>
  <w:num w:numId="22">
    <w:abstractNumId w:val="21"/>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6"/>
    <w:rsid w:val="00011384"/>
    <w:rsid w:val="00024B07"/>
    <w:rsid w:val="000302B8"/>
    <w:rsid w:val="000338FE"/>
    <w:rsid w:val="000729A4"/>
    <w:rsid w:val="0008471D"/>
    <w:rsid w:val="000932D2"/>
    <w:rsid w:val="000A5BCA"/>
    <w:rsid w:val="000B44D2"/>
    <w:rsid w:val="000C39B1"/>
    <w:rsid w:val="000C4EB9"/>
    <w:rsid w:val="000C5041"/>
    <w:rsid w:val="001213A1"/>
    <w:rsid w:val="00124AA4"/>
    <w:rsid w:val="00124DFD"/>
    <w:rsid w:val="001274E9"/>
    <w:rsid w:val="00134D26"/>
    <w:rsid w:val="00144B36"/>
    <w:rsid w:val="0016788A"/>
    <w:rsid w:val="00170F92"/>
    <w:rsid w:val="00171D6E"/>
    <w:rsid w:val="00174540"/>
    <w:rsid w:val="00180487"/>
    <w:rsid w:val="001812F8"/>
    <w:rsid w:val="00182746"/>
    <w:rsid w:val="001862A6"/>
    <w:rsid w:val="00196FC2"/>
    <w:rsid w:val="001A6C27"/>
    <w:rsid w:val="001B2609"/>
    <w:rsid w:val="001B3397"/>
    <w:rsid w:val="001B61AF"/>
    <w:rsid w:val="001D4712"/>
    <w:rsid w:val="001D5029"/>
    <w:rsid w:val="001D5742"/>
    <w:rsid w:val="00200095"/>
    <w:rsid w:val="002019DD"/>
    <w:rsid w:val="00205058"/>
    <w:rsid w:val="002209F7"/>
    <w:rsid w:val="00233E35"/>
    <w:rsid w:val="00242D27"/>
    <w:rsid w:val="0024521F"/>
    <w:rsid w:val="002573D8"/>
    <w:rsid w:val="00266DDA"/>
    <w:rsid w:val="00280167"/>
    <w:rsid w:val="0028677B"/>
    <w:rsid w:val="002948F8"/>
    <w:rsid w:val="002A4073"/>
    <w:rsid w:val="002B1915"/>
    <w:rsid w:val="002B21BD"/>
    <w:rsid w:val="002C1EFF"/>
    <w:rsid w:val="002C4FC7"/>
    <w:rsid w:val="002D143C"/>
    <w:rsid w:val="002D54E0"/>
    <w:rsid w:val="002F2A53"/>
    <w:rsid w:val="002F35D6"/>
    <w:rsid w:val="003028F8"/>
    <w:rsid w:val="00303896"/>
    <w:rsid w:val="00307805"/>
    <w:rsid w:val="00310A9F"/>
    <w:rsid w:val="003110B2"/>
    <w:rsid w:val="00312FD5"/>
    <w:rsid w:val="00313B12"/>
    <w:rsid w:val="00325A17"/>
    <w:rsid w:val="003270CA"/>
    <w:rsid w:val="00337ADA"/>
    <w:rsid w:val="003513D8"/>
    <w:rsid w:val="00356A44"/>
    <w:rsid w:val="00361143"/>
    <w:rsid w:val="00361B2E"/>
    <w:rsid w:val="003627EA"/>
    <w:rsid w:val="0036453D"/>
    <w:rsid w:val="003704B0"/>
    <w:rsid w:val="003738C9"/>
    <w:rsid w:val="00382086"/>
    <w:rsid w:val="00397114"/>
    <w:rsid w:val="003B3ACB"/>
    <w:rsid w:val="003C0392"/>
    <w:rsid w:val="003C19AF"/>
    <w:rsid w:val="003C1A2C"/>
    <w:rsid w:val="003E05FF"/>
    <w:rsid w:val="003E71AB"/>
    <w:rsid w:val="003F6C79"/>
    <w:rsid w:val="004026EE"/>
    <w:rsid w:val="00411121"/>
    <w:rsid w:val="004131A1"/>
    <w:rsid w:val="00413940"/>
    <w:rsid w:val="00417FBA"/>
    <w:rsid w:val="00422708"/>
    <w:rsid w:val="00424C4E"/>
    <w:rsid w:val="00430759"/>
    <w:rsid w:val="0043112B"/>
    <w:rsid w:val="0044395B"/>
    <w:rsid w:val="004524FD"/>
    <w:rsid w:val="00456C94"/>
    <w:rsid w:val="00457E4C"/>
    <w:rsid w:val="00471CA8"/>
    <w:rsid w:val="004730DC"/>
    <w:rsid w:val="00476C4F"/>
    <w:rsid w:val="00481A01"/>
    <w:rsid w:val="00495CC8"/>
    <w:rsid w:val="004A25F6"/>
    <w:rsid w:val="004B012F"/>
    <w:rsid w:val="004C017E"/>
    <w:rsid w:val="004C3D2E"/>
    <w:rsid w:val="004C6322"/>
    <w:rsid w:val="004D3897"/>
    <w:rsid w:val="004D5512"/>
    <w:rsid w:val="004E0B5D"/>
    <w:rsid w:val="004E4B3C"/>
    <w:rsid w:val="004F273E"/>
    <w:rsid w:val="00500863"/>
    <w:rsid w:val="00506FEE"/>
    <w:rsid w:val="005258A3"/>
    <w:rsid w:val="00533237"/>
    <w:rsid w:val="005363B3"/>
    <w:rsid w:val="005519BC"/>
    <w:rsid w:val="0056694C"/>
    <w:rsid w:val="00566F60"/>
    <w:rsid w:val="005672CA"/>
    <w:rsid w:val="00574223"/>
    <w:rsid w:val="00577D81"/>
    <w:rsid w:val="005873F0"/>
    <w:rsid w:val="00587D63"/>
    <w:rsid w:val="00591CE9"/>
    <w:rsid w:val="005A3C6E"/>
    <w:rsid w:val="005B2CC4"/>
    <w:rsid w:val="005B3FB3"/>
    <w:rsid w:val="005C041C"/>
    <w:rsid w:val="005C0DDA"/>
    <w:rsid w:val="005D3A0B"/>
    <w:rsid w:val="005D768A"/>
    <w:rsid w:val="005E030C"/>
    <w:rsid w:val="005E11C8"/>
    <w:rsid w:val="005F2560"/>
    <w:rsid w:val="006056C8"/>
    <w:rsid w:val="00620CF0"/>
    <w:rsid w:val="00641FC1"/>
    <w:rsid w:val="006420A2"/>
    <w:rsid w:val="0064228C"/>
    <w:rsid w:val="00655FE8"/>
    <w:rsid w:val="006562D8"/>
    <w:rsid w:val="006569A9"/>
    <w:rsid w:val="00660664"/>
    <w:rsid w:val="00675FC3"/>
    <w:rsid w:val="00681DBC"/>
    <w:rsid w:val="00697A6D"/>
    <w:rsid w:val="006B2FD0"/>
    <w:rsid w:val="006B3833"/>
    <w:rsid w:val="006C592B"/>
    <w:rsid w:val="006C713E"/>
    <w:rsid w:val="006E0C2E"/>
    <w:rsid w:val="006E48A3"/>
    <w:rsid w:val="006F324E"/>
    <w:rsid w:val="00706893"/>
    <w:rsid w:val="007105CF"/>
    <w:rsid w:val="0073409B"/>
    <w:rsid w:val="00742270"/>
    <w:rsid w:val="00743365"/>
    <w:rsid w:val="007467EC"/>
    <w:rsid w:val="00751F81"/>
    <w:rsid w:val="00756DE8"/>
    <w:rsid w:val="0076042C"/>
    <w:rsid w:val="007756B7"/>
    <w:rsid w:val="007866F2"/>
    <w:rsid w:val="00792935"/>
    <w:rsid w:val="00794AE6"/>
    <w:rsid w:val="007A0C03"/>
    <w:rsid w:val="007A5A6E"/>
    <w:rsid w:val="007B2E0D"/>
    <w:rsid w:val="007B4D84"/>
    <w:rsid w:val="007C398A"/>
    <w:rsid w:val="007C4CF2"/>
    <w:rsid w:val="007D000D"/>
    <w:rsid w:val="007E12B3"/>
    <w:rsid w:val="007E3560"/>
    <w:rsid w:val="007E4ACE"/>
    <w:rsid w:val="007F2A68"/>
    <w:rsid w:val="007F70FE"/>
    <w:rsid w:val="007F7404"/>
    <w:rsid w:val="00805102"/>
    <w:rsid w:val="008102A6"/>
    <w:rsid w:val="00811D52"/>
    <w:rsid w:val="00816A30"/>
    <w:rsid w:val="00835042"/>
    <w:rsid w:val="00841481"/>
    <w:rsid w:val="00850E4A"/>
    <w:rsid w:val="0086486F"/>
    <w:rsid w:val="00865A96"/>
    <w:rsid w:val="008708E9"/>
    <w:rsid w:val="008A0D49"/>
    <w:rsid w:val="008B0229"/>
    <w:rsid w:val="008C6395"/>
    <w:rsid w:val="008D7DCC"/>
    <w:rsid w:val="008E1280"/>
    <w:rsid w:val="008E687A"/>
    <w:rsid w:val="008F37FE"/>
    <w:rsid w:val="008F68AA"/>
    <w:rsid w:val="008F6FC1"/>
    <w:rsid w:val="008F7B54"/>
    <w:rsid w:val="0091632F"/>
    <w:rsid w:val="00923A2C"/>
    <w:rsid w:val="00941AB6"/>
    <w:rsid w:val="00941E36"/>
    <w:rsid w:val="00953467"/>
    <w:rsid w:val="009565C3"/>
    <w:rsid w:val="009574C7"/>
    <w:rsid w:val="00965503"/>
    <w:rsid w:val="00966E50"/>
    <w:rsid w:val="00970CB9"/>
    <w:rsid w:val="009740D7"/>
    <w:rsid w:val="009744AC"/>
    <w:rsid w:val="00974D68"/>
    <w:rsid w:val="00981BB1"/>
    <w:rsid w:val="00983CA0"/>
    <w:rsid w:val="00992329"/>
    <w:rsid w:val="009B49BD"/>
    <w:rsid w:val="009C1A44"/>
    <w:rsid w:val="009C334D"/>
    <w:rsid w:val="009C6E0C"/>
    <w:rsid w:val="009D3EE0"/>
    <w:rsid w:val="009D64BA"/>
    <w:rsid w:val="009D72F2"/>
    <w:rsid w:val="00A051B8"/>
    <w:rsid w:val="00A1274A"/>
    <w:rsid w:val="00A405A0"/>
    <w:rsid w:val="00A4439C"/>
    <w:rsid w:val="00A45C51"/>
    <w:rsid w:val="00A619F9"/>
    <w:rsid w:val="00A813ED"/>
    <w:rsid w:val="00A866E2"/>
    <w:rsid w:val="00A86BBD"/>
    <w:rsid w:val="00A87762"/>
    <w:rsid w:val="00A87A2C"/>
    <w:rsid w:val="00A970A0"/>
    <w:rsid w:val="00AA6219"/>
    <w:rsid w:val="00B153D2"/>
    <w:rsid w:val="00B26135"/>
    <w:rsid w:val="00B36B2F"/>
    <w:rsid w:val="00B50501"/>
    <w:rsid w:val="00B70A02"/>
    <w:rsid w:val="00B7665F"/>
    <w:rsid w:val="00B86946"/>
    <w:rsid w:val="00B95FC6"/>
    <w:rsid w:val="00B9661A"/>
    <w:rsid w:val="00BA1FA6"/>
    <w:rsid w:val="00BA22E1"/>
    <w:rsid w:val="00BB70C3"/>
    <w:rsid w:val="00BC1E40"/>
    <w:rsid w:val="00BC3999"/>
    <w:rsid w:val="00BC421D"/>
    <w:rsid w:val="00BE099D"/>
    <w:rsid w:val="00BE2D5B"/>
    <w:rsid w:val="00BE663B"/>
    <w:rsid w:val="00BE75BE"/>
    <w:rsid w:val="00BF09F1"/>
    <w:rsid w:val="00BF1C81"/>
    <w:rsid w:val="00C01C41"/>
    <w:rsid w:val="00C02E6A"/>
    <w:rsid w:val="00C12D2B"/>
    <w:rsid w:val="00C2177E"/>
    <w:rsid w:val="00C21CC8"/>
    <w:rsid w:val="00C247AD"/>
    <w:rsid w:val="00C45FB1"/>
    <w:rsid w:val="00C52B72"/>
    <w:rsid w:val="00C546B5"/>
    <w:rsid w:val="00C54BA3"/>
    <w:rsid w:val="00C64A17"/>
    <w:rsid w:val="00C720E7"/>
    <w:rsid w:val="00C74634"/>
    <w:rsid w:val="00C83053"/>
    <w:rsid w:val="00C832F9"/>
    <w:rsid w:val="00C83771"/>
    <w:rsid w:val="00C854AC"/>
    <w:rsid w:val="00CA45DF"/>
    <w:rsid w:val="00CA5398"/>
    <w:rsid w:val="00CA5A82"/>
    <w:rsid w:val="00CA6AE6"/>
    <w:rsid w:val="00CB70EA"/>
    <w:rsid w:val="00CC0BD8"/>
    <w:rsid w:val="00CC20EE"/>
    <w:rsid w:val="00CC5536"/>
    <w:rsid w:val="00CC67B1"/>
    <w:rsid w:val="00CD5684"/>
    <w:rsid w:val="00CE08E8"/>
    <w:rsid w:val="00CE4C4A"/>
    <w:rsid w:val="00CE7B4A"/>
    <w:rsid w:val="00CF630F"/>
    <w:rsid w:val="00D14B29"/>
    <w:rsid w:val="00D1648A"/>
    <w:rsid w:val="00D226D7"/>
    <w:rsid w:val="00D247EF"/>
    <w:rsid w:val="00D3506D"/>
    <w:rsid w:val="00D40447"/>
    <w:rsid w:val="00D406D6"/>
    <w:rsid w:val="00D4446B"/>
    <w:rsid w:val="00D47588"/>
    <w:rsid w:val="00D54A8C"/>
    <w:rsid w:val="00D73294"/>
    <w:rsid w:val="00D7481B"/>
    <w:rsid w:val="00D75D01"/>
    <w:rsid w:val="00DA2802"/>
    <w:rsid w:val="00DA69AF"/>
    <w:rsid w:val="00DB31A8"/>
    <w:rsid w:val="00DC42CC"/>
    <w:rsid w:val="00DD07E6"/>
    <w:rsid w:val="00DE2E9E"/>
    <w:rsid w:val="00DF36FE"/>
    <w:rsid w:val="00DF601F"/>
    <w:rsid w:val="00DF65F7"/>
    <w:rsid w:val="00E10646"/>
    <w:rsid w:val="00E121DE"/>
    <w:rsid w:val="00E138EB"/>
    <w:rsid w:val="00E13BF3"/>
    <w:rsid w:val="00E140C9"/>
    <w:rsid w:val="00E230C0"/>
    <w:rsid w:val="00E2345D"/>
    <w:rsid w:val="00E45572"/>
    <w:rsid w:val="00E46CAB"/>
    <w:rsid w:val="00E54CF3"/>
    <w:rsid w:val="00E86CD2"/>
    <w:rsid w:val="00E92D65"/>
    <w:rsid w:val="00EA5960"/>
    <w:rsid w:val="00EB4FB3"/>
    <w:rsid w:val="00EB7D7F"/>
    <w:rsid w:val="00EC74B8"/>
    <w:rsid w:val="00ED6074"/>
    <w:rsid w:val="00EF53A5"/>
    <w:rsid w:val="00F00C0F"/>
    <w:rsid w:val="00F0687A"/>
    <w:rsid w:val="00F07123"/>
    <w:rsid w:val="00F12232"/>
    <w:rsid w:val="00F144A5"/>
    <w:rsid w:val="00F207ED"/>
    <w:rsid w:val="00F217FB"/>
    <w:rsid w:val="00F337DC"/>
    <w:rsid w:val="00F3443B"/>
    <w:rsid w:val="00F4451C"/>
    <w:rsid w:val="00F44584"/>
    <w:rsid w:val="00F565AE"/>
    <w:rsid w:val="00F776FE"/>
    <w:rsid w:val="00F803C4"/>
    <w:rsid w:val="00F87E36"/>
    <w:rsid w:val="00F91153"/>
    <w:rsid w:val="00F92490"/>
    <w:rsid w:val="00F96E3F"/>
    <w:rsid w:val="00FA2227"/>
    <w:rsid w:val="00FA5027"/>
    <w:rsid w:val="00FE4540"/>
    <w:rsid w:val="00FF1E98"/>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2CA81-EDFF-4017-80A5-D20DCD11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0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F7"/>
    <w:rPr>
      <w:rFonts w:ascii="Segoe UI" w:eastAsia="Times New Roman" w:hAnsi="Segoe UI" w:cs="Segoe UI"/>
      <w:sz w:val="18"/>
      <w:szCs w:val="18"/>
    </w:rPr>
  </w:style>
  <w:style w:type="character" w:styleId="Hyperlink">
    <w:name w:val="Hyperlink"/>
    <w:basedOn w:val="DefaultParagraphFont"/>
    <w:uiPriority w:val="99"/>
    <w:unhideWhenUsed/>
    <w:rsid w:val="00533237"/>
    <w:rPr>
      <w:color w:val="0000FF" w:themeColor="hyperlink"/>
      <w:u w:val="single"/>
    </w:rPr>
  </w:style>
  <w:style w:type="paragraph" w:styleId="Header">
    <w:name w:val="header"/>
    <w:basedOn w:val="Normal"/>
    <w:link w:val="HeaderChar"/>
    <w:uiPriority w:val="99"/>
    <w:unhideWhenUsed/>
    <w:rsid w:val="005D768A"/>
    <w:pPr>
      <w:tabs>
        <w:tab w:val="center" w:pos="4680"/>
        <w:tab w:val="right" w:pos="9360"/>
      </w:tabs>
    </w:pPr>
  </w:style>
  <w:style w:type="character" w:customStyle="1" w:styleId="HeaderChar">
    <w:name w:val="Header Char"/>
    <w:basedOn w:val="DefaultParagraphFont"/>
    <w:link w:val="Header"/>
    <w:uiPriority w:val="99"/>
    <w:rsid w:val="005D76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96899">
      <w:bodyDiv w:val="1"/>
      <w:marLeft w:val="0"/>
      <w:marRight w:val="0"/>
      <w:marTop w:val="0"/>
      <w:marBottom w:val="0"/>
      <w:divBdr>
        <w:top w:val="none" w:sz="0" w:space="0" w:color="auto"/>
        <w:left w:val="none" w:sz="0" w:space="0" w:color="auto"/>
        <w:bottom w:val="none" w:sz="0" w:space="0" w:color="auto"/>
        <w:right w:val="none" w:sz="0" w:space="0" w:color="auto"/>
      </w:divBdr>
    </w:div>
    <w:div w:id="1215048328">
      <w:bodyDiv w:val="1"/>
      <w:marLeft w:val="0"/>
      <w:marRight w:val="0"/>
      <w:marTop w:val="0"/>
      <w:marBottom w:val="0"/>
      <w:divBdr>
        <w:top w:val="none" w:sz="0" w:space="0" w:color="auto"/>
        <w:left w:val="none" w:sz="0" w:space="0" w:color="auto"/>
        <w:bottom w:val="none" w:sz="0" w:space="0" w:color="auto"/>
        <w:right w:val="none" w:sz="0" w:space="0" w:color="auto"/>
      </w:divBdr>
      <w:divsChild>
        <w:div w:id="568347702">
          <w:marLeft w:val="0"/>
          <w:marRight w:val="0"/>
          <w:marTop w:val="0"/>
          <w:marBottom w:val="0"/>
          <w:divBdr>
            <w:top w:val="none" w:sz="0" w:space="0" w:color="auto"/>
            <w:left w:val="none" w:sz="0" w:space="0" w:color="auto"/>
            <w:bottom w:val="none" w:sz="0" w:space="0" w:color="auto"/>
            <w:right w:val="none" w:sz="0" w:space="0" w:color="auto"/>
          </w:divBdr>
        </w:div>
        <w:div w:id="1273518034">
          <w:marLeft w:val="0"/>
          <w:marRight w:val="0"/>
          <w:marTop w:val="0"/>
          <w:marBottom w:val="0"/>
          <w:divBdr>
            <w:top w:val="none" w:sz="0" w:space="0" w:color="auto"/>
            <w:left w:val="none" w:sz="0" w:space="0" w:color="auto"/>
            <w:bottom w:val="none" w:sz="0" w:space="0" w:color="auto"/>
            <w:right w:val="none" w:sz="0" w:space="0" w:color="auto"/>
          </w:divBdr>
        </w:div>
      </w:divsChild>
    </w:div>
    <w:div w:id="1396470456">
      <w:bodyDiv w:val="1"/>
      <w:marLeft w:val="0"/>
      <w:marRight w:val="0"/>
      <w:marTop w:val="0"/>
      <w:marBottom w:val="0"/>
      <w:divBdr>
        <w:top w:val="none" w:sz="0" w:space="0" w:color="auto"/>
        <w:left w:val="none" w:sz="0" w:space="0" w:color="auto"/>
        <w:bottom w:val="none" w:sz="0" w:space="0" w:color="auto"/>
        <w:right w:val="none" w:sz="0" w:space="0" w:color="auto"/>
      </w:divBdr>
    </w:div>
    <w:div w:id="1783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Tsukimra</dc:creator>
  <cp:keywords/>
  <dc:description/>
  <cp:lastModifiedBy>Venita Baker</cp:lastModifiedBy>
  <cp:revision>2</cp:revision>
  <cp:lastPrinted>2017-09-07T02:07:00Z</cp:lastPrinted>
  <dcterms:created xsi:type="dcterms:W3CDTF">2018-02-23T23:44:00Z</dcterms:created>
  <dcterms:modified xsi:type="dcterms:W3CDTF">2018-02-23T23:44:00Z</dcterms:modified>
</cp:coreProperties>
</file>