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1DCB"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THE MINUTES OF THE ACADEMIC SENATE</w:t>
      </w:r>
    </w:p>
    <w:p w14:paraId="3BF6AF1E"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 xml:space="preserve">CALIFORNIA STATE UNIVERSITY, FRESNO   </w:t>
      </w:r>
    </w:p>
    <w:p w14:paraId="01A8D87C"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5200 N. Barton Ave ML 34</w:t>
      </w:r>
    </w:p>
    <w:p w14:paraId="4585D008"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Fresno, California 93740-8014</w:t>
      </w:r>
    </w:p>
    <w:p w14:paraId="398AAB95"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Office of the Academic Senate</w:t>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t>FAX: 278-5745</w:t>
      </w:r>
    </w:p>
    <w:p w14:paraId="17E54EEB" w14:textId="09B02702" w:rsidR="003E63CA" w:rsidRDefault="003E63CA" w:rsidP="003E63CA">
      <w:pPr>
        <w:rPr>
          <w:rFonts w:ascii="Bookman Old Style" w:hAnsi="Bookman Old Style" w:cs="Times New Roman"/>
          <w:szCs w:val="24"/>
        </w:rPr>
      </w:pPr>
      <w:r w:rsidRPr="006E0AF3">
        <w:rPr>
          <w:rFonts w:ascii="Bookman Old Style" w:hAnsi="Bookman Old Style" w:cs="Times New Roman"/>
          <w:szCs w:val="24"/>
        </w:rPr>
        <w:t>TEL: 278-2743</w:t>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Pr>
          <w:rFonts w:ascii="Bookman Old Style" w:hAnsi="Bookman Old Style" w:cs="Times New Roman"/>
          <w:szCs w:val="24"/>
        </w:rPr>
        <w:t>(</w:t>
      </w:r>
      <w:r w:rsidRPr="006E0AF3">
        <w:rPr>
          <w:rFonts w:ascii="Bookman Old Style" w:hAnsi="Bookman Old Style" w:cs="Times New Roman"/>
          <w:szCs w:val="24"/>
        </w:rPr>
        <w:t>AS-</w:t>
      </w:r>
      <w:r w:rsidR="001F6179">
        <w:rPr>
          <w:rFonts w:ascii="Bookman Old Style" w:hAnsi="Bookman Old Style" w:cs="Times New Roman"/>
          <w:szCs w:val="24"/>
        </w:rPr>
        <w:t>3</w:t>
      </w:r>
      <w:r w:rsidRPr="006E0AF3">
        <w:rPr>
          <w:rFonts w:ascii="Bookman Old Style" w:hAnsi="Bookman Old Style" w:cs="Times New Roman"/>
          <w:szCs w:val="24"/>
        </w:rPr>
        <w:t>)</w:t>
      </w:r>
    </w:p>
    <w:p w14:paraId="45D52A14" w14:textId="77777777" w:rsidR="003A4CE4" w:rsidRPr="006E0AF3" w:rsidRDefault="003A4CE4" w:rsidP="003E63CA">
      <w:pPr>
        <w:rPr>
          <w:rFonts w:ascii="Bookman Old Style" w:hAnsi="Bookman Old Style" w:cs="Times New Roman"/>
          <w:szCs w:val="24"/>
        </w:rPr>
      </w:pPr>
    </w:p>
    <w:p w14:paraId="5ADFD4C0" w14:textId="0BC6AA21" w:rsidR="003E63CA" w:rsidRPr="006E0AF3" w:rsidRDefault="000371FE" w:rsidP="003E63CA">
      <w:pPr>
        <w:rPr>
          <w:rFonts w:ascii="Bookman Old Style" w:hAnsi="Bookman Old Style" w:cs="Times New Roman"/>
          <w:szCs w:val="24"/>
        </w:rPr>
      </w:pPr>
      <w:r>
        <w:rPr>
          <w:rFonts w:ascii="Bookman Old Style" w:hAnsi="Bookman Old Style" w:cs="Times New Roman"/>
          <w:szCs w:val="24"/>
        </w:rPr>
        <w:t>October 7</w:t>
      </w:r>
      <w:r w:rsidR="003E63CA" w:rsidRPr="006E0AF3">
        <w:rPr>
          <w:rFonts w:ascii="Bookman Old Style" w:hAnsi="Bookman Old Style" w:cs="Times New Roman"/>
          <w:szCs w:val="24"/>
        </w:rPr>
        <w:t>, 2019</w:t>
      </w:r>
    </w:p>
    <w:p w14:paraId="57F1A1B7" w14:textId="77777777" w:rsidR="003E63CA" w:rsidRPr="006E0AF3" w:rsidRDefault="003E63CA" w:rsidP="003E63CA">
      <w:pPr>
        <w:rPr>
          <w:rFonts w:ascii="Bookman Old Style" w:hAnsi="Bookman Old Style" w:cs="Times New Roman"/>
          <w:color w:val="FF0000"/>
          <w:szCs w:val="24"/>
        </w:rPr>
      </w:pPr>
    </w:p>
    <w:p w14:paraId="6BD5CCC2" w14:textId="63EAFF8E" w:rsidR="003E63CA" w:rsidRPr="003A4CE4" w:rsidRDefault="003E63CA" w:rsidP="003E63CA">
      <w:pPr>
        <w:ind w:left="2880" w:hanging="2880"/>
        <w:rPr>
          <w:rFonts w:ascii="Bookman Old Style" w:hAnsi="Bookman Old Style" w:cs="Times New Roman"/>
          <w:szCs w:val="24"/>
        </w:rPr>
      </w:pPr>
      <w:r w:rsidRPr="003A4CE4">
        <w:rPr>
          <w:rFonts w:ascii="Bookman Old Style" w:hAnsi="Bookman Old Style" w:cs="Times New Roman"/>
          <w:szCs w:val="24"/>
        </w:rPr>
        <w:t>Members excused:</w:t>
      </w:r>
      <w:r w:rsidR="003A4CE4">
        <w:rPr>
          <w:rFonts w:ascii="Bookman Old Style" w:hAnsi="Bookman Old Style" w:cs="Times New Roman"/>
          <w:szCs w:val="24"/>
        </w:rPr>
        <w:tab/>
        <w:t>L. Bryant, T. Garcia, P. Hooshmandrad, D. Law, D. Lewis, K. Sun, W. Wise</w:t>
      </w:r>
    </w:p>
    <w:p w14:paraId="041D222B" w14:textId="77777777" w:rsidR="003E63CA" w:rsidRPr="003A4CE4" w:rsidRDefault="003E63CA" w:rsidP="003E63CA">
      <w:pPr>
        <w:ind w:left="2880" w:hanging="2880"/>
        <w:rPr>
          <w:rFonts w:ascii="Bookman Old Style" w:hAnsi="Bookman Old Style" w:cs="Times New Roman"/>
          <w:szCs w:val="24"/>
        </w:rPr>
      </w:pPr>
    </w:p>
    <w:p w14:paraId="6CB4907A" w14:textId="68E851B7" w:rsidR="003E63CA" w:rsidRPr="003A4CE4" w:rsidRDefault="003E63CA" w:rsidP="003E63CA">
      <w:pPr>
        <w:ind w:left="2880" w:hanging="2880"/>
        <w:rPr>
          <w:rFonts w:ascii="Bookman Old Style" w:hAnsi="Bookman Old Style" w:cs="Times New Roman"/>
          <w:szCs w:val="24"/>
        </w:rPr>
      </w:pPr>
      <w:r w:rsidRPr="003A4CE4">
        <w:rPr>
          <w:rFonts w:ascii="Bookman Old Style" w:hAnsi="Bookman Old Style" w:cs="Times New Roman"/>
          <w:szCs w:val="24"/>
        </w:rPr>
        <w:t>Members absent:</w:t>
      </w:r>
      <w:r w:rsidRPr="003A4CE4">
        <w:rPr>
          <w:rFonts w:ascii="Bookman Old Style" w:hAnsi="Bookman Old Style" w:cs="Times New Roman"/>
          <w:szCs w:val="24"/>
        </w:rPr>
        <w:tab/>
      </w:r>
      <w:r w:rsidR="003A4CE4">
        <w:rPr>
          <w:rFonts w:ascii="Bookman Old Style" w:hAnsi="Bookman Old Style" w:cs="Times New Roman"/>
          <w:szCs w:val="24"/>
        </w:rPr>
        <w:t xml:space="preserve">P. Adams, K. McBee, F. Parra, B. Dermugrdechian, </w:t>
      </w:r>
    </w:p>
    <w:p w14:paraId="661795C0" w14:textId="77777777" w:rsidR="003E63CA" w:rsidRPr="006E0AF3" w:rsidRDefault="003E63CA" w:rsidP="003E63CA">
      <w:pPr>
        <w:ind w:left="2880" w:hanging="2880"/>
        <w:rPr>
          <w:rFonts w:ascii="Bookman Old Style" w:hAnsi="Bookman Old Style" w:cs="Times New Roman"/>
          <w:color w:val="FF0000"/>
          <w:szCs w:val="24"/>
        </w:rPr>
      </w:pPr>
    </w:p>
    <w:p w14:paraId="31D8C34A" w14:textId="77777777" w:rsidR="003E63CA" w:rsidRPr="006E0AF3" w:rsidRDefault="003E63CA" w:rsidP="003E63CA">
      <w:pPr>
        <w:rPr>
          <w:rFonts w:ascii="Bookman Old Style" w:hAnsi="Bookman Old Style" w:cs="Times New Roman"/>
          <w:szCs w:val="24"/>
        </w:rPr>
      </w:pPr>
    </w:p>
    <w:p w14:paraId="63C8ADDF" w14:textId="6214AE84" w:rsidR="003E63CA" w:rsidRPr="003E557B" w:rsidRDefault="003E63CA" w:rsidP="003E63CA">
      <w:pPr>
        <w:rPr>
          <w:rFonts w:ascii="Bookman Old Style" w:hAnsi="Bookman Old Style" w:cs="Times New Roman"/>
          <w:w w:val="113"/>
          <w:szCs w:val="24"/>
        </w:rPr>
      </w:pPr>
      <w:r w:rsidRPr="003E557B">
        <w:rPr>
          <w:rFonts w:ascii="Bookman Old Style" w:hAnsi="Bookman Old Style" w:cs="Times New Roman"/>
          <w:w w:val="113"/>
          <w:szCs w:val="24"/>
        </w:rPr>
        <w:t>The Academic Senate was called to or</w:t>
      </w:r>
      <w:r w:rsidR="00E57E66">
        <w:rPr>
          <w:rFonts w:ascii="Bookman Old Style" w:hAnsi="Bookman Old Style" w:cs="Times New Roman"/>
          <w:w w:val="113"/>
          <w:szCs w:val="24"/>
        </w:rPr>
        <w:t>der by Chair Holyoke at 4:01</w:t>
      </w:r>
      <w:r w:rsidRPr="003E557B">
        <w:rPr>
          <w:rFonts w:ascii="Bookman Old Style" w:hAnsi="Bookman Old Style" w:cs="Times New Roman"/>
          <w:w w:val="113"/>
          <w:szCs w:val="24"/>
        </w:rPr>
        <w:t xml:space="preserve"> p.m. in HML 2206.</w:t>
      </w:r>
    </w:p>
    <w:p w14:paraId="24C32280" w14:textId="77777777" w:rsidR="003E63CA" w:rsidRPr="006E0AF3" w:rsidRDefault="003E63CA" w:rsidP="003E63CA">
      <w:pPr>
        <w:rPr>
          <w:rFonts w:ascii="Bookman Old Style" w:hAnsi="Bookman Old Style" w:cs="Times New Roman"/>
          <w:szCs w:val="24"/>
        </w:rPr>
      </w:pPr>
    </w:p>
    <w:p w14:paraId="6D0F3DD9" w14:textId="77777777" w:rsidR="003E63CA" w:rsidRDefault="003E63CA" w:rsidP="003E63CA">
      <w:pPr>
        <w:numPr>
          <w:ilvl w:val="0"/>
          <w:numId w:val="16"/>
        </w:numPr>
        <w:tabs>
          <w:tab w:val="left" w:pos="720"/>
        </w:tabs>
        <w:spacing w:line="240" w:lineRule="auto"/>
        <w:ind w:left="360" w:right="18"/>
        <w:rPr>
          <w:rFonts w:ascii="Bookman Old Style" w:hAnsi="Bookman Old Style" w:cs="Times New Roman"/>
          <w:w w:val="113"/>
          <w:szCs w:val="24"/>
        </w:rPr>
      </w:pPr>
      <w:r w:rsidRPr="006E0AF3">
        <w:rPr>
          <w:rFonts w:ascii="Bookman Old Style" w:hAnsi="Bookman Old Style" w:cs="Times New Roman"/>
          <w:w w:val="113"/>
          <w:szCs w:val="24"/>
        </w:rPr>
        <w:t>Approval of the Agenda.</w:t>
      </w:r>
    </w:p>
    <w:p w14:paraId="7CC49441" w14:textId="77777777" w:rsidR="003E63CA" w:rsidRPr="006E0AF3" w:rsidRDefault="003E63CA" w:rsidP="003E63CA">
      <w:pPr>
        <w:tabs>
          <w:tab w:val="left" w:pos="720"/>
        </w:tabs>
        <w:spacing w:line="240" w:lineRule="auto"/>
        <w:ind w:left="360" w:right="18"/>
        <w:rPr>
          <w:rFonts w:ascii="Bookman Old Style" w:hAnsi="Bookman Old Style" w:cs="Times New Roman"/>
          <w:w w:val="113"/>
          <w:szCs w:val="24"/>
        </w:rPr>
      </w:pPr>
    </w:p>
    <w:p w14:paraId="1C788D82" w14:textId="77777777" w:rsidR="003E63CA" w:rsidRPr="006E0AF3" w:rsidRDefault="003E63CA" w:rsidP="003E63CA">
      <w:pPr>
        <w:tabs>
          <w:tab w:val="left" w:pos="720"/>
        </w:tabs>
        <w:spacing w:line="240" w:lineRule="auto"/>
        <w:ind w:left="360" w:right="18"/>
        <w:rPr>
          <w:rFonts w:ascii="Bookman Old Style" w:hAnsi="Bookman Old Style" w:cs="Times New Roman"/>
          <w:w w:val="113"/>
          <w:szCs w:val="24"/>
        </w:rPr>
      </w:pPr>
      <w:r w:rsidRPr="006E0AF3">
        <w:rPr>
          <w:rFonts w:ascii="Bookman Old Style" w:hAnsi="Bookman Old Style" w:cs="Times New Roman"/>
          <w:w w:val="113"/>
          <w:szCs w:val="24"/>
        </w:rPr>
        <w:t>MSC approving the agenda</w:t>
      </w:r>
      <w:r>
        <w:rPr>
          <w:rFonts w:ascii="Bookman Old Style" w:hAnsi="Bookman Old Style" w:cs="Times New Roman"/>
          <w:w w:val="113"/>
          <w:szCs w:val="24"/>
        </w:rPr>
        <w:t xml:space="preserve"> </w:t>
      </w:r>
    </w:p>
    <w:p w14:paraId="57D96C7F" w14:textId="77777777" w:rsidR="003E63CA" w:rsidRPr="006E0AF3" w:rsidRDefault="003E63CA" w:rsidP="003E63CA">
      <w:pPr>
        <w:tabs>
          <w:tab w:val="left" w:pos="720"/>
        </w:tabs>
        <w:spacing w:line="240" w:lineRule="auto"/>
        <w:ind w:left="360" w:right="18"/>
        <w:rPr>
          <w:rFonts w:ascii="Bookman Old Style" w:hAnsi="Bookman Old Style" w:cs="Times New Roman"/>
          <w:w w:val="113"/>
          <w:szCs w:val="24"/>
        </w:rPr>
      </w:pPr>
    </w:p>
    <w:p w14:paraId="4B242DC9" w14:textId="0B0D9CA2" w:rsidR="003E63CA" w:rsidRDefault="003E63CA" w:rsidP="003E63CA">
      <w:pPr>
        <w:numPr>
          <w:ilvl w:val="0"/>
          <w:numId w:val="16"/>
        </w:numPr>
        <w:spacing w:line="240" w:lineRule="auto"/>
        <w:ind w:left="360" w:right="18"/>
        <w:rPr>
          <w:rFonts w:ascii="Bookman Old Style" w:hAnsi="Bookman Old Style" w:cs="Times New Roman"/>
          <w:w w:val="113"/>
          <w:szCs w:val="24"/>
        </w:rPr>
      </w:pPr>
      <w:r w:rsidRPr="006E0AF3">
        <w:rPr>
          <w:rFonts w:ascii="Bookman Old Style" w:hAnsi="Bookman Old Style" w:cs="Times New Roman"/>
          <w:w w:val="113"/>
          <w:szCs w:val="24"/>
        </w:rPr>
        <w:t xml:space="preserve">Approval of the Minutes of </w:t>
      </w:r>
      <w:r w:rsidR="001F6179">
        <w:rPr>
          <w:rFonts w:ascii="Bookman Old Style" w:hAnsi="Bookman Old Style" w:cs="Times New Roman"/>
          <w:w w:val="113"/>
          <w:szCs w:val="24"/>
        </w:rPr>
        <w:t>9/23</w:t>
      </w:r>
      <w:r w:rsidRPr="006E0AF3">
        <w:rPr>
          <w:rFonts w:ascii="Bookman Old Style" w:hAnsi="Bookman Old Style" w:cs="Times New Roman"/>
          <w:w w:val="113"/>
          <w:szCs w:val="24"/>
        </w:rPr>
        <w:t xml:space="preserve">/19. </w:t>
      </w:r>
    </w:p>
    <w:p w14:paraId="45FD5634" w14:textId="77777777" w:rsidR="003E63CA" w:rsidRPr="006E0AF3" w:rsidRDefault="003E63CA" w:rsidP="003E63CA">
      <w:pPr>
        <w:spacing w:line="240" w:lineRule="auto"/>
        <w:ind w:left="360" w:right="18"/>
        <w:rPr>
          <w:rFonts w:ascii="Bookman Old Style" w:hAnsi="Bookman Old Style" w:cs="Times New Roman"/>
          <w:w w:val="113"/>
          <w:szCs w:val="24"/>
        </w:rPr>
      </w:pPr>
    </w:p>
    <w:p w14:paraId="22E0EF18" w14:textId="7C6437DB" w:rsidR="003E63CA" w:rsidRPr="004F5D13" w:rsidRDefault="003E63CA" w:rsidP="003E63CA">
      <w:pPr>
        <w:ind w:firstLine="360"/>
        <w:rPr>
          <w:rFonts w:ascii="Bookman Old Style" w:hAnsi="Bookman Old Style" w:cs="Times New Roman"/>
          <w:w w:val="113"/>
          <w:szCs w:val="24"/>
        </w:rPr>
      </w:pPr>
      <w:r w:rsidRPr="004F5D13">
        <w:rPr>
          <w:rFonts w:ascii="Bookman Old Style" w:hAnsi="Bookman Old Style" w:cs="Times New Roman"/>
          <w:w w:val="113"/>
          <w:szCs w:val="24"/>
        </w:rPr>
        <w:t xml:space="preserve">MSC approving the </w:t>
      </w:r>
      <w:r>
        <w:rPr>
          <w:rFonts w:ascii="Bookman Old Style" w:hAnsi="Bookman Old Style" w:cs="Times New Roman"/>
          <w:w w:val="113"/>
          <w:szCs w:val="24"/>
        </w:rPr>
        <w:t xml:space="preserve">amended </w:t>
      </w:r>
      <w:r w:rsidRPr="004F5D13">
        <w:rPr>
          <w:rFonts w:ascii="Bookman Old Style" w:hAnsi="Bookman Old Style" w:cs="Times New Roman"/>
          <w:w w:val="113"/>
          <w:szCs w:val="24"/>
        </w:rPr>
        <w:t xml:space="preserve">Minutes of </w:t>
      </w:r>
      <w:r w:rsidR="001F6179">
        <w:rPr>
          <w:rFonts w:ascii="Bookman Old Style" w:hAnsi="Bookman Old Style" w:cs="Times New Roman"/>
          <w:w w:val="113"/>
          <w:szCs w:val="24"/>
        </w:rPr>
        <w:t>9/23</w:t>
      </w:r>
      <w:r w:rsidRPr="004F5D13">
        <w:rPr>
          <w:rFonts w:ascii="Bookman Old Style" w:hAnsi="Bookman Old Style" w:cs="Times New Roman"/>
          <w:w w:val="113"/>
          <w:szCs w:val="24"/>
        </w:rPr>
        <w:t>/19.</w:t>
      </w:r>
    </w:p>
    <w:p w14:paraId="2A413C45" w14:textId="77777777" w:rsidR="003E63CA" w:rsidRPr="006E0AF3" w:rsidRDefault="003E63CA" w:rsidP="003E63CA">
      <w:pPr>
        <w:spacing w:line="240" w:lineRule="auto"/>
        <w:ind w:right="18"/>
        <w:rPr>
          <w:rFonts w:ascii="Bookman Old Style" w:hAnsi="Bookman Old Style" w:cs="Times New Roman"/>
          <w:w w:val="113"/>
          <w:szCs w:val="24"/>
        </w:rPr>
      </w:pPr>
    </w:p>
    <w:p w14:paraId="23B1E0A9" w14:textId="77777777" w:rsidR="003E63CA" w:rsidRPr="00B05DD3" w:rsidRDefault="003E63CA" w:rsidP="003E63CA">
      <w:pPr>
        <w:numPr>
          <w:ilvl w:val="0"/>
          <w:numId w:val="16"/>
        </w:numPr>
        <w:spacing w:line="240" w:lineRule="auto"/>
        <w:ind w:left="360" w:right="18"/>
        <w:rPr>
          <w:rFonts w:ascii="Bookman Old Style" w:hAnsi="Bookman Old Style" w:cs="Times New Roman"/>
          <w:w w:val="113"/>
          <w:szCs w:val="24"/>
        </w:rPr>
      </w:pPr>
      <w:r w:rsidRPr="006E0AF3">
        <w:rPr>
          <w:rFonts w:ascii="Bookman Old Style" w:hAnsi="Bookman Old Style" w:cs="Times New Roman"/>
          <w:w w:val="113"/>
          <w:szCs w:val="24"/>
        </w:rPr>
        <w:t>Communications and Announcements.</w:t>
      </w:r>
    </w:p>
    <w:p w14:paraId="7A0472B5" w14:textId="77777777" w:rsidR="003E63CA" w:rsidRPr="006E0AF3" w:rsidRDefault="003E63CA" w:rsidP="003E63CA">
      <w:pPr>
        <w:pStyle w:val="ListParagraph"/>
        <w:spacing w:after="160" w:line="259" w:lineRule="auto"/>
        <w:ind w:left="1080"/>
        <w:rPr>
          <w:rFonts w:ascii="Bookman Old Style" w:hAnsi="Bookman Old Style" w:cs="Times New Roman"/>
          <w:szCs w:val="24"/>
        </w:rPr>
      </w:pPr>
    </w:p>
    <w:p w14:paraId="4DF4F00F" w14:textId="049E2FC1" w:rsidR="003E63CA" w:rsidRDefault="00A85D85" w:rsidP="00A85D85">
      <w:pPr>
        <w:pStyle w:val="ListParagraph"/>
        <w:numPr>
          <w:ilvl w:val="1"/>
          <w:numId w:val="16"/>
        </w:numPr>
        <w:spacing w:after="160" w:line="259" w:lineRule="auto"/>
        <w:rPr>
          <w:rFonts w:ascii="Bookman Old Style" w:hAnsi="Bookman Old Style" w:cs="Times New Roman"/>
          <w:w w:val="113"/>
          <w:szCs w:val="24"/>
        </w:rPr>
      </w:pPr>
      <w:r>
        <w:rPr>
          <w:rFonts w:ascii="Bookman Old Style" w:hAnsi="Bookman Old Style" w:cs="Times New Roman"/>
          <w:w w:val="113"/>
          <w:szCs w:val="24"/>
        </w:rPr>
        <w:t xml:space="preserve">Chair Holyoke mentioned that the next meeting will be devoted to two items: consultation concerning revisions to the commencement exercises (mainly the discontinuation of the main university commencement), and a formal presentation on the university budget. </w:t>
      </w:r>
    </w:p>
    <w:p w14:paraId="1E3509E0" w14:textId="77777777" w:rsidR="00A85D85" w:rsidRPr="00A85D85" w:rsidRDefault="00A85D85" w:rsidP="00A85D85">
      <w:pPr>
        <w:pStyle w:val="ListParagraph"/>
        <w:spacing w:after="160" w:line="259" w:lineRule="auto"/>
        <w:ind w:left="1800"/>
        <w:rPr>
          <w:rFonts w:ascii="Bookman Old Style" w:hAnsi="Bookman Old Style" w:cs="Times New Roman"/>
          <w:w w:val="113"/>
          <w:szCs w:val="24"/>
        </w:rPr>
      </w:pPr>
    </w:p>
    <w:p w14:paraId="37F6EC3B" w14:textId="6619ADF8" w:rsidR="00E57E66" w:rsidRPr="00C94735" w:rsidRDefault="00C94735" w:rsidP="00C94735">
      <w:pPr>
        <w:pStyle w:val="ListParagraph"/>
        <w:numPr>
          <w:ilvl w:val="1"/>
          <w:numId w:val="16"/>
        </w:numPr>
        <w:spacing w:after="160" w:line="259" w:lineRule="auto"/>
        <w:rPr>
          <w:rFonts w:ascii="Bookman Old Style" w:hAnsi="Bookman Old Style" w:cs="Times New Roman"/>
          <w:w w:val="113"/>
          <w:szCs w:val="24"/>
        </w:rPr>
      </w:pPr>
      <w:r w:rsidRPr="00DA27DA">
        <w:rPr>
          <w:rFonts w:ascii="Bookman Old Style" w:hAnsi="Bookman Old Style" w:cs="Times New Roman"/>
          <w:w w:val="113"/>
          <w:szCs w:val="24"/>
        </w:rPr>
        <w:t>Sen. Schlievert (Statewide)</w:t>
      </w:r>
      <w:r w:rsidRPr="00C94735">
        <w:rPr>
          <w:rFonts w:ascii="Bookman Old Style" w:hAnsi="Bookman Old Style" w:cs="Times New Roman"/>
          <w:szCs w:val="24"/>
        </w:rPr>
        <w:t xml:space="preserve"> </w:t>
      </w:r>
      <w:r w:rsidRPr="00C94735">
        <w:rPr>
          <w:rFonts w:ascii="Bookman Old Style" w:hAnsi="Bookman Old Style" w:cs="Times New Roman"/>
          <w:w w:val="113"/>
          <w:szCs w:val="24"/>
        </w:rPr>
        <w:t>reported from the s</w:t>
      </w:r>
      <w:r w:rsidR="00E57E66" w:rsidRPr="00C94735">
        <w:rPr>
          <w:rFonts w:ascii="Bookman Old Style" w:hAnsi="Bookman Old Style" w:cs="Times New Roman"/>
          <w:w w:val="113"/>
          <w:szCs w:val="24"/>
        </w:rPr>
        <w:t>tatewide</w:t>
      </w:r>
      <w:r w:rsidRPr="00C94735">
        <w:rPr>
          <w:rFonts w:ascii="Bookman Old Style" w:hAnsi="Bookman Old Style" w:cs="Times New Roman"/>
          <w:w w:val="113"/>
          <w:szCs w:val="24"/>
        </w:rPr>
        <w:t xml:space="preserve"> senate meeting during which her committee passed a resolution that each campus will prov</w:t>
      </w:r>
      <w:r>
        <w:rPr>
          <w:rFonts w:ascii="Bookman Old Style" w:hAnsi="Bookman Old Style" w:cs="Times New Roman"/>
          <w:w w:val="113"/>
          <w:szCs w:val="24"/>
        </w:rPr>
        <w:t xml:space="preserve">ide its own MI </w:t>
      </w:r>
      <w:r w:rsidR="00036101">
        <w:rPr>
          <w:rFonts w:ascii="Bookman Old Style" w:hAnsi="Bookman Old Style" w:cs="Times New Roman"/>
          <w:w w:val="113"/>
          <w:szCs w:val="24"/>
        </w:rPr>
        <w:t xml:space="preserve">graduation </w:t>
      </w:r>
      <w:r>
        <w:rPr>
          <w:rFonts w:ascii="Bookman Old Style" w:hAnsi="Bookman Old Style" w:cs="Times New Roman"/>
          <w:w w:val="113"/>
          <w:szCs w:val="24"/>
        </w:rPr>
        <w:t>requirements. This is in opposition to the</w:t>
      </w:r>
      <w:r w:rsidRPr="00C94735">
        <w:rPr>
          <w:rFonts w:ascii="Bookman Old Style" w:hAnsi="Bookman Old Style" w:cs="Times New Roman"/>
          <w:w w:val="113"/>
          <w:szCs w:val="24"/>
        </w:rPr>
        <w:t xml:space="preserve"> proposed AB1460 (legislation that would require all California State Universities, as an undergraduate graduation requirement)</w:t>
      </w:r>
      <w:r>
        <w:rPr>
          <w:rFonts w:ascii="Bookman Old Style" w:hAnsi="Bookman Old Style" w:cs="Times New Roman"/>
          <w:w w:val="113"/>
          <w:szCs w:val="24"/>
        </w:rPr>
        <w:t xml:space="preserve"> which was the dominating</w:t>
      </w:r>
      <w:r w:rsidR="00036101">
        <w:rPr>
          <w:rFonts w:ascii="Bookman Old Style" w:hAnsi="Bookman Old Style" w:cs="Times New Roman"/>
          <w:w w:val="113"/>
          <w:szCs w:val="24"/>
        </w:rPr>
        <w:t xml:space="preserve"> topic of the meeting.</w:t>
      </w:r>
    </w:p>
    <w:p w14:paraId="4E94E45E" w14:textId="77777777" w:rsidR="001F6179" w:rsidRPr="001F6179" w:rsidRDefault="001F6179" w:rsidP="001F6179">
      <w:pPr>
        <w:pStyle w:val="ListParagraph"/>
        <w:rPr>
          <w:rFonts w:ascii="Bookman Old Style" w:hAnsi="Bookman Old Style" w:cs="Times New Roman"/>
          <w:w w:val="113"/>
          <w:szCs w:val="24"/>
        </w:rPr>
      </w:pPr>
    </w:p>
    <w:p w14:paraId="6570D759" w14:textId="167C7B7D" w:rsidR="0058625B" w:rsidRDefault="0058625B" w:rsidP="0058625B">
      <w:pPr>
        <w:pStyle w:val="ListParagraph"/>
        <w:numPr>
          <w:ilvl w:val="1"/>
          <w:numId w:val="16"/>
        </w:numPr>
        <w:spacing w:after="160" w:line="259" w:lineRule="auto"/>
        <w:rPr>
          <w:rFonts w:ascii="Bookman Old Style" w:hAnsi="Bookman Old Style" w:cs="Times New Roman"/>
          <w:w w:val="113"/>
          <w:szCs w:val="24"/>
        </w:rPr>
      </w:pPr>
      <w:r w:rsidRPr="0058625B">
        <w:rPr>
          <w:rFonts w:ascii="Bookman Old Style" w:hAnsi="Bookman Old Style" w:cs="Times New Roman"/>
          <w:w w:val="113"/>
          <w:szCs w:val="24"/>
        </w:rPr>
        <w:t xml:space="preserve">Fresno State Student Charie Payne addressed the senate along with two fellow students. </w:t>
      </w:r>
      <w:r>
        <w:rPr>
          <w:rFonts w:ascii="Bookman Old Style" w:hAnsi="Bookman Old Style" w:cs="Times New Roman"/>
          <w:w w:val="113"/>
          <w:szCs w:val="24"/>
        </w:rPr>
        <w:t>She expressed her concern about</w:t>
      </w:r>
      <w:r w:rsidRPr="0058625B">
        <w:rPr>
          <w:rFonts w:ascii="Bookman Old Style" w:hAnsi="Bookman Old Style" w:cs="Times New Roman"/>
          <w:w w:val="113"/>
          <w:szCs w:val="24"/>
        </w:rPr>
        <w:t xml:space="preserve"> stud</w:t>
      </w:r>
      <w:r>
        <w:rPr>
          <w:rFonts w:ascii="Bookman Old Style" w:hAnsi="Bookman Old Style" w:cs="Times New Roman"/>
          <w:w w:val="113"/>
          <w:szCs w:val="24"/>
        </w:rPr>
        <w:t>ents being singled out in class</w:t>
      </w:r>
      <w:r w:rsidRPr="0058625B">
        <w:rPr>
          <w:rFonts w:ascii="Bookman Old Style" w:hAnsi="Bookman Old Style" w:cs="Times New Roman"/>
          <w:w w:val="113"/>
          <w:szCs w:val="24"/>
        </w:rPr>
        <w:t xml:space="preserve"> due to identity </w:t>
      </w:r>
      <w:r>
        <w:rPr>
          <w:rFonts w:ascii="Bookman Old Style" w:hAnsi="Bookman Old Style" w:cs="Times New Roman"/>
          <w:w w:val="113"/>
          <w:szCs w:val="24"/>
        </w:rPr>
        <w:t>(she spoke of her experience where she was singled out after expressing concern over the instructor’s</w:t>
      </w:r>
      <w:r w:rsidRPr="0058625B">
        <w:rPr>
          <w:rFonts w:ascii="Bookman Old Style" w:hAnsi="Bookman Old Style" w:cs="Times New Roman"/>
          <w:w w:val="113"/>
          <w:szCs w:val="24"/>
        </w:rPr>
        <w:t xml:space="preserve"> </w:t>
      </w:r>
      <w:r>
        <w:rPr>
          <w:rFonts w:ascii="Bookman Old Style" w:hAnsi="Bookman Old Style" w:cs="Times New Roman"/>
          <w:w w:val="113"/>
          <w:szCs w:val="24"/>
        </w:rPr>
        <w:t xml:space="preserve">repeated use of the </w:t>
      </w:r>
      <w:r w:rsidRPr="0058625B">
        <w:rPr>
          <w:rFonts w:ascii="Bookman Old Style" w:hAnsi="Bookman Old Style" w:cs="Times New Roman"/>
          <w:w w:val="113"/>
          <w:szCs w:val="24"/>
        </w:rPr>
        <w:t>n-word</w:t>
      </w:r>
      <w:r>
        <w:rPr>
          <w:rFonts w:ascii="Bookman Old Style" w:hAnsi="Bookman Old Style" w:cs="Times New Roman"/>
          <w:w w:val="113"/>
          <w:szCs w:val="24"/>
        </w:rPr>
        <w:t xml:space="preserve"> in a class session that </w:t>
      </w:r>
      <w:r w:rsidR="00E30A5A">
        <w:rPr>
          <w:rFonts w:ascii="Bookman Old Style" w:hAnsi="Bookman Old Style" w:cs="Times New Roman"/>
          <w:w w:val="113"/>
          <w:szCs w:val="24"/>
        </w:rPr>
        <w:t>was examining</w:t>
      </w:r>
      <w:r>
        <w:rPr>
          <w:rFonts w:ascii="Bookman Old Style" w:hAnsi="Bookman Old Style" w:cs="Times New Roman"/>
          <w:w w:val="113"/>
          <w:szCs w:val="24"/>
        </w:rPr>
        <w:t xml:space="preserve"> racial tensions</w:t>
      </w:r>
      <w:r w:rsidRPr="0058625B">
        <w:rPr>
          <w:rFonts w:ascii="Bookman Old Style" w:hAnsi="Bookman Old Style" w:cs="Times New Roman"/>
          <w:w w:val="113"/>
          <w:szCs w:val="24"/>
        </w:rPr>
        <w:t xml:space="preserve">). </w:t>
      </w:r>
      <w:r>
        <w:rPr>
          <w:rFonts w:ascii="Bookman Old Style" w:hAnsi="Bookman Old Style" w:cs="Times New Roman"/>
          <w:w w:val="113"/>
          <w:szCs w:val="24"/>
        </w:rPr>
        <w:t>She felt that her concerns were not take</w:t>
      </w:r>
      <w:r w:rsidR="00E30A5A">
        <w:rPr>
          <w:rFonts w:ascii="Bookman Old Style" w:hAnsi="Bookman Old Style" w:cs="Times New Roman"/>
          <w:w w:val="113"/>
          <w:szCs w:val="24"/>
        </w:rPr>
        <w:t>n</w:t>
      </w:r>
      <w:r>
        <w:rPr>
          <w:rFonts w:ascii="Bookman Old Style" w:hAnsi="Bookman Old Style" w:cs="Times New Roman"/>
          <w:w w:val="113"/>
          <w:szCs w:val="24"/>
        </w:rPr>
        <w:t xml:space="preserve"> seriously when she appealed to the Dean.  She asked</w:t>
      </w:r>
      <w:r w:rsidR="00E30A5A">
        <w:rPr>
          <w:rFonts w:ascii="Bookman Old Style" w:hAnsi="Bookman Old Style" w:cs="Times New Roman"/>
          <w:w w:val="113"/>
          <w:szCs w:val="24"/>
        </w:rPr>
        <w:t xml:space="preserve"> for</w:t>
      </w:r>
      <w:r>
        <w:rPr>
          <w:rFonts w:ascii="Bookman Old Style" w:hAnsi="Bookman Old Style" w:cs="Times New Roman"/>
          <w:w w:val="113"/>
          <w:szCs w:val="24"/>
        </w:rPr>
        <w:t xml:space="preserve"> guidance </w:t>
      </w:r>
      <w:r w:rsidR="00E30A5A">
        <w:rPr>
          <w:rFonts w:ascii="Bookman Old Style" w:hAnsi="Bookman Old Style" w:cs="Times New Roman"/>
          <w:w w:val="113"/>
          <w:szCs w:val="24"/>
        </w:rPr>
        <w:t>from the S</w:t>
      </w:r>
      <w:r>
        <w:rPr>
          <w:rFonts w:ascii="Bookman Old Style" w:hAnsi="Bookman Old Style" w:cs="Times New Roman"/>
          <w:w w:val="113"/>
          <w:szCs w:val="24"/>
        </w:rPr>
        <w:t>enate body and proposed m</w:t>
      </w:r>
      <w:r w:rsidRPr="0058625B">
        <w:rPr>
          <w:rFonts w:ascii="Bookman Old Style" w:hAnsi="Bookman Old Style" w:cs="Times New Roman"/>
          <w:w w:val="113"/>
          <w:szCs w:val="24"/>
        </w:rPr>
        <w:t>andatory cult</w:t>
      </w:r>
      <w:r>
        <w:rPr>
          <w:rFonts w:ascii="Bookman Old Style" w:hAnsi="Bookman Old Style" w:cs="Times New Roman"/>
          <w:w w:val="113"/>
          <w:szCs w:val="24"/>
        </w:rPr>
        <w:t>ural competence training</w:t>
      </w:r>
      <w:r w:rsidR="003C5E99">
        <w:rPr>
          <w:rFonts w:ascii="Bookman Old Style" w:hAnsi="Bookman Old Style" w:cs="Times New Roman"/>
          <w:w w:val="113"/>
          <w:szCs w:val="24"/>
        </w:rPr>
        <w:t xml:space="preserve"> (similar to the sexual harassment training mandate)</w:t>
      </w:r>
      <w:r>
        <w:rPr>
          <w:rFonts w:ascii="Bookman Old Style" w:hAnsi="Bookman Old Style" w:cs="Times New Roman"/>
          <w:w w:val="113"/>
          <w:szCs w:val="24"/>
        </w:rPr>
        <w:t xml:space="preserve"> for all faculty. </w:t>
      </w:r>
    </w:p>
    <w:p w14:paraId="3EA3D1AB" w14:textId="77777777" w:rsidR="0058625B" w:rsidRPr="0058625B" w:rsidRDefault="0058625B" w:rsidP="0058625B">
      <w:pPr>
        <w:pStyle w:val="ListParagraph"/>
        <w:rPr>
          <w:rFonts w:ascii="Bookman Old Style" w:hAnsi="Bookman Old Style" w:cs="Times New Roman"/>
          <w:w w:val="113"/>
          <w:szCs w:val="24"/>
        </w:rPr>
      </w:pPr>
    </w:p>
    <w:p w14:paraId="0D7124CD" w14:textId="4948AE64" w:rsidR="00E30A5A" w:rsidRDefault="003C5E99" w:rsidP="00E30A5A">
      <w:pPr>
        <w:pStyle w:val="ListParagraph"/>
        <w:spacing w:after="160" w:line="259" w:lineRule="auto"/>
        <w:ind w:left="1800"/>
        <w:rPr>
          <w:rFonts w:ascii="Bookman Old Style" w:hAnsi="Bookman Old Style" w:cs="Times New Roman"/>
          <w:w w:val="113"/>
          <w:szCs w:val="24"/>
        </w:rPr>
      </w:pPr>
      <w:r>
        <w:rPr>
          <w:rFonts w:ascii="Bookman Old Style" w:hAnsi="Bookman Old Style" w:cs="Times New Roman"/>
          <w:w w:val="113"/>
          <w:szCs w:val="24"/>
        </w:rPr>
        <w:t>Many senators expressed their empathy and commended the students</w:t>
      </w:r>
      <w:r w:rsidR="00E30A5A">
        <w:rPr>
          <w:rFonts w:ascii="Bookman Old Style" w:hAnsi="Bookman Old Style" w:cs="Times New Roman"/>
          <w:w w:val="113"/>
          <w:szCs w:val="24"/>
        </w:rPr>
        <w:t xml:space="preserve"> for</w:t>
      </w:r>
      <w:r>
        <w:rPr>
          <w:rFonts w:ascii="Bookman Old Style" w:hAnsi="Bookman Old Style" w:cs="Times New Roman"/>
          <w:w w:val="113"/>
          <w:szCs w:val="24"/>
        </w:rPr>
        <w:t xml:space="preserve"> their courage to come forwarded with their concerns. </w:t>
      </w:r>
      <w:r w:rsidR="00E30A5A">
        <w:rPr>
          <w:rFonts w:ascii="Bookman Old Style" w:hAnsi="Bookman Old Style" w:cs="Times New Roman"/>
          <w:w w:val="113"/>
          <w:szCs w:val="24"/>
        </w:rPr>
        <w:t xml:space="preserve">It was noted the just the act of filing a complaint can be as traumatic as the initiating experience, and we must be sensitive and cautious on these matters. </w:t>
      </w:r>
    </w:p>
    <w:p w14:paraId="3ED659C6" w14:textId="77777777" w:rsidR="00E30A5A" w:rsidRDefault="00E30A5A" w:rsidP="00E30A5A">
      <w:pPr>
        <w:pStyle w:val="ListParagraph"/>
        <w:spacing w:after="160" w:line="259" w:lineRule="auto"/>
        <w:ind w:left="1800"/>
        <w:rPr>
          <w:rFonts w:ascii="Bookman Old Style" w:hAnsi="Bookman Old Style" w:cs="Times New Roman"/>
          <w:w w:val="113"/>
          <w:szCs w:val="24"/>
        </w:rPr>
      </w:pPr>
    </w:p>
    <w:p w14:paraId="3A75A9A6" w14:textId="5B91AE98" w:rsidR="00D4597C" w:rsidRDefault="003C5E99" w:rsidP="00E30A5A">
      <w:pPr>
        <w:pStyle w:val="ListParagraph"/>
        <w:spacing w:after="160" w:line="259" w:lineRule="auto"/>
        <w:ind w:left="1800"/>
        <w:rPr>
          <w:rFonts w:ascii="Bookman Old Style" w:hAnsi="Bookman Old Style" w:cs="Times New Roman"/>
          <w:w w:val="113"/>
          <w:szCs w:val="24"/>
        </w:rPr>
      </w:pPr>
      <w:r>
        <w:rPr>
          <w:rFonts w:ascii="Bookman Old Style" w:hAnsi="Bookman Old Style" w:cs="Times New Roman"/>
          <w:w w:val="113"/>
          <w:szCs w:val="24"/>
        </w:rPr>
        <w:t>Suggestions and information from the</w:t>
      </w:r>
      <w:r w:rsidR="00E30A5A">
        <w:rPr>
          <w:rFonts w:ascii="Bookman Old Style" w:hAnsi="Bookman Old Style" w:cs="Times New Roman"/>
          <w:w w:val="113"/>
          <w:szCs w:val="24"/>
        </w:rPr>
        <w:t xml:space="preserve"> S</w:t>
      </w:r>
      <w:r>
        <w:rPr>
          <w:rFonts w:ascii="Bookman Old Style" w:hAnsi="Bookman Old Style" w:cs="Times New Roman"/>
          <w:w w:val="113"/>
          <w:szCs w:val="24"/>
        </w:rPr>
        <w:t>enate floor included: consideration of other means to disseminate information (in case the suggested training</w:t>
      </w:r>
      <w:r w:rsidR="003774F4">
        <w:rPr>
          <w:rFonts w:ascii="Bookman Old Style" w:hAnsi="Bookman Old Style" w:cs="Times New Roman"/>
          <w:w w:val="113"/>
          <w:szCs w:val="24"/>
        </w:rPr>
        <w:t xml:space="preserve"> is</w:t>
      </w:r>
      <w:r>
        <w:rPr>
          <w:rFonts w:ascii="Bookman Old Style" w:hAnsi="Bookman Old Style" w:cs="Times New Roman"/>
          <w:w w:val="113"/>
          <w:szCs w:val="24"/>
        </w:rPr>
        <w:t xml:space="preserve"> not mandated), the importance of trying to speak directly with the instructor, and that of filing a report with the department chair, expl</w:t>
      </w:r>
      <w:r w:rsidR="00E30A5A">
        <w:rPr>
          <w:rFonts w:ascii="Bookman Old Style" w:hAnsi="Bookman Old Style" w:cs="Times New Roman"/>
          <w:w w:val="113"/>
          <w:szCs w:val="24"/>
        </w:rPr>
        <w:t xml:space="preserve">oring the </w:t>
      </w:r>
      <w:r>
        <w:rPr>
          <w:rFonts w:ascii="Bookman Old Style" w:hAnsi="Bookman Old Style" w:cs="Times New Roman"/>
          <w:w w:val="113"/>
          <w:szCs w:val="24"/>
        </w:rPr>
        <w:t>training courses</w:t>
      </w:r>
      <w:r w:rsidR="008547C5">
        <w:rPr>
          <w:rFonts w:ascii="Bookman Old Style" w:hAnsi="Bookman Old Style" w:cs="Times New Roman"/>
          <w:w w:val="113"/>
          <w:szCs w:val="24"/>
        </w:rPr>
        <w:t xml:space="preserve"> and programs</w:t>
      </w:r>
      <w:r>
        <w:rPr>
          <w:rFonts w:ascii="Bookman Old Style" w:hAnsi="Bookman Old Style" w:cs="Times New Roman"/>
          <w:w w:val="113"/>
          <w:szCs w:val="24"/>
        </w:rPr>
        <w:t xml:space="preserve"> </w:t>
      </w:r>
      <w:r w:rsidR="00E30A5A">
        <w:rPr>
          <w:rFonts w:ascii="Bookman Old Style" w:hAnsi="Bookman Old Style" w:cs="Times New Roman"/>
          <w:w w:val="113"/>
          <w:szCs w:val="24"/>
        </w:rPr>
        <w:t xml:space="preserve">currently </w:t>
      </w:r>
      <w:r>
        <w:rPr>
          <w:rFonts w:ascii="Bookman Old Style" w:hAnsi="Bookman Old Style" w:cs="Times New Roman"/>
          <w:w w:val="113"/>
          <w:szCs w:val="24"/>
        </w:rPr>
        <w:t xml:space="preserve">available on campus and ensuring new </w:t>
      </w:r>
      <w:r w:rsidR="008547C5">
        <w:rPr>
          <w:rFonts w:ascii="Bookman Old Style" w:hAnsi="Bookman Old Style" w:cs="Times New Roman"/>
          <w:w w:val="113"/>
          <w:szCs w:val="24"/>
        </w:rPr>
        <w:t xml:space="preserve">and existing </w:t>
      </w:r>
      <w:r>
        <w:rPr>
          <w:rFonts w:ascii="Bookman Old Style" w:hAnsi="Bookman Old Style" w:cs="Times New Roman"/>
          <w:w w:val="113"/>
          <w:szCs w:val="24"/>
        </w:rPr>
        <w:t xml:space="preserve">faculty are notified of them, </w:t>
      </w:r>
      <w:r w:rsidR="008547C5">
        <w:rPr>
          <w:rFonts w:ascii="Bookman Old Style" w:hAnsi="Bookman Old Style" w:cs="Times New Roman"/>
          <w:w w:val="113"/>
          <w:szCs w:val="24"/>
        </w:rPr>
        <w:t xml:space="preserve">potential collaboration with science and engineering students who have </w:t>
      </w:r>
      <w:r w:rsidR="00E30A5A">
        <w:rPr>
          <w:rFonts w:ascii="Bookman Old Style" w:hAnsi="Bookman Old Style" w:cs="Times New Roman"/>
          <w:w w:val="113"/>
          <w:szCs w:val="24"/>
        </w:rPr>
        <w:t>to deal with related</w:t>
      </w:r>
      <w:r w:rsidR="008547C5">
        <w:rPr>
          <w:rFonts w:ascii="Bookman Old Style" w:hAnsi="Bookman Old Style" w:cs="Times New Roman"/>
          <w:w w:val="113"/>
          <w:szCs w:val="24"/>
        </w:rPr>
        <w:t xml:space="preserve"> issue</w:t>
      </w:r>
      <w:r w:rsidR="00E30A5A">
        <w:rPr>
          <w:rFonts w:ascii="Bookman Old Style" w:hAnsi="Bookman Old Style" w:cs="Times New Roman"/>
          <w:w w:val="113"/>
          <w:szCs w:val="24"/>
        </w:rPr>
        <w:t>s</w:t>
      </w:r>
      <w:r w:rsidR="008547C5">
        <w:rPr>
          <w:rFonts w:ascii="Bookman Old Style" w:hAnsi="Bookman Old Style" w:cs="Times New Roman"/>
          <w:w w:val="113"/>
          <w:szCs w:val="24"/>
        </w:rPr>
        <w:t xml:space="preserve">, </w:t>
      </w:r>
      <w:r w:rsidR="003774F4">
        <w:rPr>
          <w:rFonts w:ascii="Bookman Old Style" w:hAnsi="Bookman Old Style" w:cs="Times New Roman"/>
          <w:w w:val="113"/>
          <w:szCs w:val="24"/>
        </w:rPr>
        <w:t>engaging</w:t>
      </w:r>
      <w:r w:rsidR="00E30A5A">
        <w:rPr>
          <w:rFonts w:ascii="Bookman Old Style" w:hAnsi="Bookman Old Style" w:cs="Times New Roman"/>
          <w:w w:val="113"/>
          <w:szCs w:val="24"/>
        </w:rPr>
        <w:t xml:space="preserve"> in public dialog using a restorative justice model to lower resistance to training and discussion on these matters, and that faculty should consider creating a responsive grievance protocol for student</w:t>
      </w:r>
      <w:r w:rsidR="00151532">
        <w:rPr>
          <w:rFonts w:ascii="Bookman Old Style" w:hAnsi="Bookman Old Style" w:cs="Times New Roman"/>
          <w:w w:val="113"/>
          <w:szCs w:val="24"/>
        </w:rPr>
        <w:t xml:space="preserve">s </w:t>
      </w:r>
      <w:r w:rsidR="00E30A5A">
        <w:rPr>
          <w:rFonts w:ascii="Bookman Old Style" w:hAnsi="Bookman Old Style" w:cs="Times New Roman"/>
          <w:w w:val="113"/>
          <w:szCs w:val="24"/>
        </w:rPr>
        <w:t>to access when circumstance</w:t>
      </w:r>
      <w:r w:rsidR="00151532">
        <w:rPr>
          <w:rFonts w:ascii="Bookman Old Style" w:hAnsi="Bookman Old Style" w:cs="Times New Roman"/>
          <w:w w:val="113"/>
          <w:szCs w:val="24"/>
        </w:rPr>
        <w:t>s</w:t>
      </w:r>
      <w:r w:rsidR="00E30A5A">
        <w:rPr>
          <w:rFonts w:ascii="Bookman Old Style" w:hAnsi="Bookman Old Style" w:cs="Times New Roman"/>
          <w:w w:val="113"/>
          <w:szCs w:val="24"/>
        </w:rPr>
        <w:t xml:space="preserve"> warrant. </w:t>
      </w:r>
    </w:p>
    <w:p w14:paraId="250F63C7" w14:textId="5E84CF67" w:rsidR="001F6179" w:rsidRPr="00151532" w:rsidRDefault="001F6179" w:rsidP="00151532">
      <w:pPr>
        <w:rPr>
          <w:rFonts w:ascii="Bookman Old Style" w:hAnsi="Bookman Old Style" w:cs="Times New Roman"/>
          <w:w w:val="113"/>
          <w:szCs w:val="24"/>
        </w:rPr>
      </w:pPr>
    </w:p>
    <w:p w14:paraId="429E138A" w14:textId="7C64CC14" w:rsidR="00252886" w:rsidRPr="00A85D85" w:rsidRDefault="00151532" w:rsidP="00A85D85">
      <w:pPr>
        <w:pStyle w:val="ListParagraph"/>
        <w:numPr>
          <w:ilvl w:val="1"/>
          <w:numId w:val="16"/>
        </w:numPr>
        <w:spacing w:after="160" w:line="259" w:lineRule="auto"/>
        <w:rPr>
          <w:rFonts w:ascii="Bookman Old Style" w:hAnsi="Bookman Old Style" w:cs="Times New Roman"/>
          <w:w w:val="113"/>
          <w:szCs w:val="24"/>
        </w:rPr>
      </w:pPr>
      <w:r w:rsidRPr="00151532">
        <w:rPr>
          <w:rFonts w:ascii="Bookman Old Style" w:hAnsi="Bookman Old Style" w:cs="Times New Roman"/>
          <w:w w:val="113"/>
          <w:szCs w:val="24"/>
        </w:rPr>
        <w:t>Dr. Cheryl Hickey</w:t>
      </w:r>
      <w:r>
        <w:rPr>
          <w:rFonts w:ascii="Bookman Old Style" w:hAnsi="Bookman Old Style" w:cs="Times New Roman"/>
          <w:w w:val="113"/>
          <w:szCs w:val="24"/>
        </w:rPr>
        <w:t xml:space="preserve"> (</w:t>
      </w:r>
      <w:r w:rsidRPr="00151532">
        <w:rPr>
          <w:rFonts w:ascii="Bookman Old Style" w:hAnsi="Bookman Old Style" w:cs="Times New Roman"/>
          <w:w w:val="113"/>
          <w:szCs w:val="24"/>
        </w:rPr>
        <w:t>Chair of the President's Committee on Disabilities and Access</w:t>
      </w:r>
      <w:r>
        <w:rPr>
          <w:rFonts w:ascii="Bookman Old Style" w:hAnsi="Bookman Old Style" w:cs="Times New Roman"/>
          <w:w w:val="113"/>
          <w:szCs w:val="24"/>
        </w:rPr>
        <w:t xml:space="preserve">) and Ms. </w:t>
      </w:r>
      <w:r w:rsidRPr="00151532">
        <w:rPr>
          <w:rFonts w:ascii="Bookman Old Style" w:hAnsi="Bookman Old Style" w:cs="Times New Roman"/>
          <w:w w:val="113"/>
          <w:szCs w:val="24"/>
        </w:rPr>
        <w:t>Kirsten Corey</w:t>
      </w:r>
      <w:r>
        <w:rPr>
          <w:rFonts w:ascii="Bookman Old Style" w:hAnsi="Bookman Old Style" w:cs="Times New Roman"/>
          <w:w w:val="113"/>
          <w:szCs w:val="24"/>
        </w:rPr>
        <w:t xml:space="preserve"> </w:t>
      </w:r>
      <w:r>
        <w:rPr>
          <w:rFonts w:ascii="Bookman Old Style" w:hAnsi="Bookman Old Style" w:cs="Times New Roman"/>
          <w:w w:val="113"/>
          <w:szCs w:val="24"/>
        </w:rPr>
        <w:lastRenderedPageBreak/>
        <w:t>(</w:t>
      </w:r>
      <w:r w:rsidRPr="00151532">
        <w:rPr>
          <w:rFonts w:ascii="Bookman Old Style" w:hAnsi="Bookman Old Style" w:cs="Times New Roman"/>
          <w:w w:val="113"/>
          <w:szCs w:val="24"/>
        </w:rPr>
        <w:t>Compliance &amp; Regula</w:t>
      </w:r>
      <w:r w:rsidR="00A85D85">
        <w:rPr>
          <w:rFonts w:ascii="Bookman Old Style" w:hAnsi="Bookman Old Style" w:cs="Times New Roman"/>
          <w:w w:val="113"/>
          <w:szCs w:val="24"/>
        </w:rPr>
        <w:t xml:space="preserve">tory Programs/ADA Coordinator/HR) reminded the senate of the importance of this committee’s work by highlighting recent campus “walk-throughs” and the resulting improvements to access on many parts of the campus. They invited senators to contact them with any questions or </w:t>
      </w:r>
      <w:r w:rsidR="003774F4">
        <w:rPr>
          <w:rFonts w:ascii="Bookman Old Style" w:hAnsi="Bookman Old Style" w:cs="Times New Roman"/>
          <w:w w:val="113"/>
          <w:szCs w:val="24"/>
        </w:rPr>
        <w:t xml:space="preserve">suggestions for </w:t>
      </w:r>
      <w:r w:rsidR="00A85D85">
        <w:rPr>
          <w:rFonts w:ascii="Bookman Old Style" w:hAnsi="Bookman Old Style" w:cs="Times New Roman"/>
          <w:w w:val="113"/>
          <w:szCs w:val="24"/>
        </w:rPr>
        <w:t xml:space="preserve">potential access improvements. </w:t>
      </w:r>
    </w:p>
    <w:p w14:paraId="7FD4FDF5" w14:textId="77777777" w:rsidR="00D4597C" w:rsidRPr="00E32A55" w:rsidRDefault="00D4597C" w:rsidP="00D4597C">
      <w:pPr>
        <w:pStyle w:val="ListParagraph"/>
        <w:spacing w:after="160" w:line="259" w:lineRule="auto"/>
        <w:ind w:left="2160"/>
        <w:rPr>
          <w:rFonts w:ascii="Bookman Old Style" w:hAnsi="Bookman Old Style" w:cs="Times New Roman"/>
          <w:w w:val="113"/>
          <w:szCs w:val="24"/>
        </w:rPr>
      </w:pPr>
    </w:p>
    <w:p w14:paraId="77C78885" w14:textId="0101CA1E" w:rsidR="001F6179" w:rsidRPr="001F6179" w:rsidRDefault="001F6179" w:rsidP="001F6179">
      <w:pPr>
        <w:numPr>
          <w:ilvl w:val="0"/>
          <w:numId w:val="16"/>
        </w:numPr>
        <w:tabs>
          <w:tab w:val="left" w:pos="720"/>
        </w:tabs>
        <w:spacing w:line="240" w:lineRule="auto"/>
        <w:ind w:right="18"/>
        <w:rPr>
          <w:rFonts w:ascii="Bookman Old Style" w:hAnsi="Bookman Old Style" w:cs="Times New Roman"/>
          <w:w w:val="113"/>
          <w:szCs w:val="24"/>
        </w:rPr>
      </w:pPr>
      <w:r w:rsidRPr="001F6179">
        <w:rPr>
          <w:rFonts w:ascii="Bookman Old Style" w:hAnsi="Bookman Old Style"/>
          <w:color w:val="0E0D0D"/>
          <w:w w:val="113"/>
          <w:szCs w:val="24"/>
        </w:rPr>
        <w:t>Install</w:t>
      </w:r>
      <w:r w:rsidR="00A85D85">
        <w:rPr>
          <w:rFonts w:ascii="Bookman Old Style" w:hAnsi="Bookman Old Style"/>
          <w:color w:val="0E0D0D"/>
          <w:w w:val="113"/>
          <w:szCs w:val="24"/>
        </w:rPr>
        <w:t>ation of</w:t>
      </w:r>
      <w:r w:rsidRPr="001F6179">
        <w:rPr>
          <w:rFonts w:ascii="Bookman Old Style" w:hAnsi="Bookman Old Style"/>
          <w:color w:val="0E0D0D"/>
          <w:w w:val="113"/>
          <w:szCs w:val="24"/>
        </w:rPr>
        <w:t xml:space="preserve"> New Senators.</w:t>
      </w:r>
    </w:p>
    <w:p w14:paraId="4CB950CF" w14:textId="5AFF2338" w:rsidR="001F6179" w:rsidRDefault="001F6179" w:rsidP="001F6179">
      <w:pPr>
        <w:pStyle w:val="BodyText"/>
        <w:tabs>
          <w:tab w:val="left" w:pos="720"/>
          <w:tab w:val="left" w:pos="5040"/>
        </w:tabs>
        <w:rPr>
          <w:rFonts w:ascii="Bookman Old Style" w:hAnsi="Bookman Old Style"/>
          <w:b w:val="0"/>
          <w:caps w:val="0"/>
          <w:szCs w:val="24"/>
        </w:rPr>
      </w:pPr>
    </w:p>
    <w:p w14:paraId="7C5DE37F" w14:textId="77777777" w:rsidR="001F6179" w:rsidRPr="00F61678" w:rsidRDefault="001F6179" w:rsidP="001F6179">
      <w:pPr>
        <w:pStyle w:val="BodyText"/>
        <w:tabs>
          <w:tab w:val="left" w:pos="720"/>
          <w:tab w:val="left" w:pos="5040"/>
        </w:tabs>
        <w:rPr>
          <w:rFonts w:ascii="Bookman Old Style" w:hAnsi="Bookman Old Style"/>
          <w:b w:val="0"/>
          <w:caps w:val="0"/>
          <w:szCs w:val="24"/>
        </w:rPr>
      </w:pPr>
      <w:r>
        <w:rPr>
          <w:rFonts w:ascii="Bookman Old Style" w:hAnsi="Bookman Old Style"/>
          <w:b w:val="0"/>
          <w:caps w:val="0"/>
          <w:szCs w:val="24"/>
        </w:rPr>
        <w:tab/>
        <w:t>Katherine Fobear</w:t>
      </w:r>
    </w:p>
    <w:p w14:paraId="38ED7839" w14:textId="77777777" w:rsidR="001F6179" w:rsidRDefault="001F6179" w:rsidP="001F6179">
      <w:pPr>
        <w:pStyle w:val="BodyText"/>
        <w:tabs>
          <w:tab w:val="left" w:pos="720"/>
          <w:tab w:val="left" w:pos="5040"/>
        </w:tabs>
        <w:rPr>
          <w:rFonts w:ascii="Bookman Old Style" w:hAnsi="Bookman Old Style"/>
          <w:b w:val="0"/>
          <w:caps w:val="0"/>
          <w:szCs w:val="24"/>
        </w:rPr>
      </w:pPr>
      <w:r w:rsidRPr="00F61678">
        <w:rPr>
          <w:rFonts w:ascii="Bookman Old Style" w:hAnsi="Bookman Old Style"/>
          <w:b w:val="0"/>
          <w:caps w:val="0"/>
          <w:szCs w:val="24"/>
        </w:rPr>
        <w:tab/>
      </w:r>
      <w:r>
        <w:rPr>
          <w:rFonts w:ascii="Bookman Old Style" w:hAnsi="Bookman Old Style"/>
          <w:b w:val="0"/>
          <w:caps w:val="0"/>
          <w:szCs w:val="24"/>
        </w:rPr>
        <w:t>Department of Women’s Studies</w:t>
      </w:r>
    </w:p>
    <w:p w14:paraId="0929EA91" w14:textId="77777777" w:rsidR="001F6179" w:rsidRDefault="001F6179" w:rsidP="001F6179">
      <w:pPr>
        <w:pStyle w:val="BodyText"/>
        <w:tabs>
          <w:tab w:val="left" w:pos="720"/>
          <w:tab w:val="left" w:pos="5040"/>
        </w:tabs>
        <w:rPr>
          <w:rFonts w:ascii="Bookman Old Style" w:hAnsi="Bookman Old Style"/>
          <w:b w:val="0"/>
          <w:caps w:val="0"/>
          <w:szCs w:val="24"/>
        </w:rPr>
      </w:pPr>
    </w:p>
    <w:p w14:paraId="28187792" w14:textId="77777777" w:rsidR="001F6179" w:rsidRDefault="001F6179" w:rsidP="001F6179">
      <w:pPr>
        <w:pStyle w:val="BodyText"/>
        <w:tabs>
          <w:tab w:val="left" w:pos="720"/>
          <w:tab w:val="left" w:pos="5040"/>
        </w:tabs>
        <w:rPr>
          <w:rFonts w:ascii="Bookman Old Style" w:hAnsi="Bookman Old Style"/>
          <w:b w:val="0"/>
          <w:caps w:val="0"/>
          <w:szCs w:val="24"/>
        </w:rPr>
      </w:pPr>
      <w:r>
        <w:rPr>
          <w:rFonts w:ascii="Bookman Old Style" w:hAnsi="Bookman Old Style"/>
          <w:b w:val="0"/>
          <w:caps w:val="0"/>
          <w:szCs w:val="24"/>
        </w:rPr>
        <w:tab/>
        <w:t>Ettore Vitali (Ex-officio, non-voting)</w:t>
      </w:r>
    </w:p>
    <w:p w14:paraId="4DAFED09" w14:textId="77777777" w:rsidR="001F6179" w:rsidRDefault="001F6179" w:rsidP="001F6179">
      <w:pPr>
        <w:pStyle w:val="BodyText"/>
        <w:tabs>
          <w:tab w:val="left" w:pos="720"/>
          <w:tab w:val="left" w:pos="5040"/>
        </w:tabs>
        <w:rPr>
          <w:rFonts w:ascii="Bookman Old Style" w:hAnsi="Bookman Old Style"/>
          <w:b w:val="0"/>
          <w:caps w:val="0"/>
          <w:szCs w:val="24"/>
        </w:rPr>
      </w:pPr>
      <w:r>
        <w:rPr>
          <w:rFonts w:ascii="Bookman Old Style" w:hAnsi="Bookman Old Style"/>
          <w:b w:val="0"/>
          <w:caps w:val="0"/>
          <w:szCs w:val="24"/>
        </w:rPr>
        <w:tab/>
        <w:t>Department of Physics</w:t>
      </w:r>
    </w:p>
    <w:p w14:paraId="712559AB" w14:textId="77777777" w:rsidR="001F6179" w:rsidRDefault="001F6179" w:rsidP="001F6179">
      <w:pPr>
        <w:pStyle w:val="BodyText"/>
        <w:tabs>
          <w:tab w:val="left" w:pos="720"/>
          <w:tab w:val="left" w:pos="5040"/>
        </w:tabs>
        <w:rPr>
          <w:rFonts w:ascii="Bookman Old Style" w:hAnsi="Bookman Old Style"/>
          <w:b w:val="0"/>
          <w:caps w:val="0"/>
          <w:szCs w:val="24"/>
        </w:rPr>
      </w:pPr>
    </w:p>
    <w:p w14:paraId="40EDE870" w14:textId="77777777" w:rsidR="001F6179" w:rsidRDefault="001F6179" w:rsidP="001F6179">
      <w:pPr>
        <w:pStyle w:val="BodyText"/>
        <w:tabs>
          <w:tab w:val="left" w:pos="720"/>
          <w:tab w:val="left" w:pos="5040"/>
        </w:tabs>
        <w:rPr>
          <w:rFonts w:ascii="Bookman Old Style" w:hAnsi="Bookman Old Style"/>
          <w:b w:val="0"/>
          <w:caps w:val="0"/>
          <w:szCs w:val="24"/>
        </w:rPr>
      </w:pPr>
      <w:r>
        <w:rPr>
          <w:rFonts w:ascii="Bookman Old Style" w:hAnsi="Bookman Old Style"/>
          <w:b w:val="0"/>
          <w:caps w:val="0"/>
          <w:szCs w:val="24"/>
        </w:rPr>
        <w:tab/>
        <w:t xml:space="preserve">Wesley Wise </w:t>
      </w:r>
    </w:p>
    <w:p w14:paraId="01FAD926" w14:textId="77777777" w:rsidR="001F6179" w:rsidRDefault="001F6179" w:rsidP="001F6179">
      <w:pPr>
        <w:pStyle w:val="BodyText"/>
        <w:tabs>
          <w:tab w:val="left" w:pos="720"/>
          <w:tab w:val="left" w:pos="5040"/>
        </w:tabs>
        <w:rPr>
          <w:rFonts w:ascii="Bookman Old Style" w:hAnsi="Bookman Old Style"/>
          <w:b w:val="0"/>
          <w:caps w:val="0"/>
          <w:szCs w:val="24"/>
        </w:rPr>
      </w:pPr>
      <w:r>
        <w:rPr>
          <w:rFonts w:ascii="Bookman Old Style" w:hAnsi="Bookman Old Style"/>
          <w:b w:val="0"/>
          <w:caps w:val="0"/>
          <w:szCs w:val="24"/>
        </w:rPr>
        <w:tab/>
        <w:t>Department of Media, Communication &amp; Journalism</w:t>
      </w:r>
    </w:p>
    <w:p w14:paraId="0F692CB9" w14:textId="77777777" w:rsidR="001F6179" w:rsidRDefault="001F6179" w:rsidP="001F6179">
      <w:pPr>
        <w:pStyle w:val="BodyText"/>
        <w:tabs>
          <w:tab w:val="left" w:pos="720"/>
          <w:tab w:val="left" w:pos="5040"/>
        </w:tabs>
        <w:rPr>
          <w:rFonts w:ascii="Bookman Old Style" w:hAnsi="Bookman Old Style"/>
          <w:b w:val="0"/>
          <w:caps w:val="0"/>
          <w:szCs w:val="24"/>
        </w:rPr>
      </w:pPr>
    </w:p>
    <w:p w14:paraId="50E5653D" w14:textId="77777777" w:rsidR="001F6179" w:rsidRDefault="001F6179" w:rsidP="001F6179">
      <w:pPr>
        <w:pStyle w:val="BodyText"/>
        <w:tabs>
          <w:tab w:val="left" w:pos="720"/>
          <w:tab w:val="left" w:pos="5040"/>
        </w:tabs>
        <w:rPr>
          <w:rFonts w:ascii="Bookman Old Style" w:hAnsi="Bookman Old Style"/>
          <w:b w:val="0"/>
          <w:caps w:val="0"/>
          <w:szCs w:val="24"/>
        </w:rPr>
      </w:pPr>
      <w:r>
        <w:rPr>
          <w:rFonts w:ascii="Bookman Old Style" w:hAnsi="Bookman Old Style"/>
          <w:b w:val="0"/>
          <w:caps w:val="0"/>
          <w:szCs w:val="24"/>
        </w:rPr>
        <w:tab/>
        <w:t>Emily Walter</w:t>
      </w:r>
    </w:p>
    <w:p w14:paraId="0B69B034" w14:textId="77777777" w:rsidR="001F6179" w:rsidRPr="00F61678" w:rsidRDefault="001F6179" w:rsidP="001F6179">
      <w:pPr>
        <w:pStyle w:val="BodyText"/>
        <w:tabs>
          <w:tab w:val="left" w:pos="720"/>
          <w:tab w:val="left" w:pos="5040"/>
        </w:tabs>
        <w:rPr>
          <w:rFonts w:ascii="Bookman Old Style" w:hAnsi="Bookman Old Style"/>
          <w:b w:val="0"/>
          <w:caps w:val="0"/>
          <w:szCs w:val="24"/>
        </w:rPr>
      </w:pPr>
      <w:r>
        <w:rPr>
          <w:rFonts w:ascii="Bookman Old Style" w:hAnsi="Bookman Old Style"/>
          <w:b w:val="0"/>
          <w:caps w:val="0"/>
          <w:szCs w:val="24"/>
        </w:rPr>
        <w:tab/>
        <w:t>Department of Biology</w:t>
      </w:r>
    </w:p>
    <w:p w14:paraId="44E442A5" w14:textId="22447D5F" w:rsidR="001F6179" w:rsidRDefault="001F6179" w:rsidP="001F6179">
      <w:pPr>
        <w:tabs>
          <w:tab w:val="left" w:pos="720"/>
        </w:tabs>
        <w:spacing w:line="240" w:lineRule="auto"/>
        <w:ind w:right="18"/>
        <w:rPr>
          <w:rFonts w:ascii="Bookman Old Style" w:hAnsi="Bookman Old Style" w:cs="Times New Roman"/>
          <w:w w:val="113"/>
          <w:szCs w:val="24"/>
        </w:rPr>
      </w:pPr>
    </w:p>
    <w:p w14:paraId="6A0EBE7A" w14:textId="5E35EE6D" w:rsidR="001F6179" w:rsidRPr="001F6179" w:rsidRDefault="001F6179" w:rsidP="001F6179">
      <w:pPr>
        <w:numPr>
          <w:ilvl w:val="0"/>
          <w:numId w:val="16"/>
        </w:numPr>
        <w:tabs>
          <w:tab w:val="left" w:pos="720"/>
        </w:tabs>
        <w:spacing w:line="240" w:lineRule="auto"/>
        <w:ind w:right="18"/>
        <w:rPr>
          <w:rFonts w:ascii="Bookman Old Style" w:hAnsi="Bookman Old Style" w:cs="Times New Roman"/>
          <w:w w:val="113"/>
          <w:szCs w:val="24"/>
        </w:rPr>
      </w:pPr>
      <w:r w:rsidRPr="001F6179">
        <w:rPr>
          <w:rFonts w:ascii="Bookman Old Style" w:hAnsi="Bookman Old Style"/>
          <w:color w:val="0E0D0D"/>
          <w:w w:val="113"/>
          <w:szCs w:val="24"/>
        </w:rPr>
        <w:t>New Business.</w:t>
      </w:r>
    </w:p>
    <w:p w14:paraId="5608A74F" w14:textId="5F58D571" w:rsidR="001F6179" w:rsidRDefault="001F6179" w:rsidP="001F6179">
      <w:pPr>
        <w:tabs>
          <w:tab w:val="left" w:pos="720"/>
        </w:tabs>
        <w:spacing w:line="240" w:lineRule="auto"/>
        <w:ind w:right="18"/>
        <w:rPr>
          <w:rFonts w:ascii="Bookman Old Style" w:hAnsi="Bookman Old Style"/>
          <w:color w:val="0E0D0D"/>
          <w:w w:val="113"/>
          <w:szCs w:val="24"/>
        </w:rPr>
      </w:pPr>
    </w:p>
    <w:p w14:paraId="75A1F156" w14:textId="7B64E23E" w:rsidR="00252886" w:rsidRDefault="00352774" w:rsidP="001F6179">
      <w:pPr>
        <w:tabs>
          <w:tab w:val="left" w:pos="720"/>
        </w:tabs>
        <w:spacing w:line="240" w:lineRule="auto"/>
        <w:ind w:right="18"/>
        <w:rPr>
          <w:rFonts w:ascii="Bookman Old Style" w:hAnsi="Bookman Old Style"/>
          <w:color w:val="0E0D0D"/>
          <w:w w:val="113"/>
          <w:szCs w:val="24"/>
        </w:rPr>
      </w:pPr>
      <w:r>
        <w:rPr>
          <w:rFonts w:ascii="Bookman Old Style" w:hAnsi="Bookman Old Style"/>
          <w:color w:val="0E0D0D"/>
          <w:w w:val="113"/>
          <w:szCs w:val="24"/>
        </w:rPr>
        <w:tab/>
        <w:t>none</w:t>
      </w:r>
    </w:p>
    <w:p w14:paraId="79BC26ED" w14:textId="77777777" w:rsidR="001F6179" w:rsidRDefault="001F6179" w:rsidP="001F6179">
      <w:pPr>
        <w:tabs>
          <w:tab w:val="left" w:pos="720"/>
        </w:tabs>
        <w:spacing w:line="240" w:lineRule="auto"/>
        <w:ind w:right="18"/>
        <w:rPr>
          <w:rFonts w:ascii="Bookman Old Style" w:hAnsi="Bookman Old Style" w:cs="Times New Roman"/>
          <w:w w:val="113"/>
          <w:szCs w:val="24"/>
        </w:rPr>
      </w:pPr>
    </w:p>
    <w:p w14:paraId="6381004B" w14:textId="77777777" w:rsidR="00252886" w:rsidRPr="00252886" w:rsidRDefault="001F6179" w:rsidP="001F6179">
      <w:pPr>
        <w:numPr>
          <w:ilvl w:val="0"/>
          <w:numId w:val="16"/>
        </w:numPr>
        <w:tabs>
          <w:tab w:val="left" w:pos="720"/>
        </w:tabs>
        <w:spacing w:line="240" w:lineRule="auto"/>
        <w:ind w:right="18"/>
        <w:rPr>
          <w:rFonts w:ascii="Bookman Old Style" w:hAnsi="Bookman Old Style" w:cs="Times New Roman"/>
          <w:w w:val="113"/>
          <w:szCs w:val="24"/>
        </w:rPr>
      </w:pPr>
      <w:r w:rsidRPr="001F6179">
        <w:rPr>
          <w:rFonts w:ascii="Bookman Old Style" w:hAnsi="Bookman Old Style"/>
          <w:color w:val="0E0D0D"/>
          <w:w w:val="113"/>
          <w:szCs w:val="24"/>
        </w:rPr>
        <w:t xml:space="preserve">APM 332 Policy on Range Elevation for Temporary Faculty. Second Reading. Personnel Committee. </w:t>
      </w:r>
      <w:r w:rsidR="00252886">
        <w:rPr>
          <w:rFonts w:ascii="Bookman Old Style" w:hAnsi="Bookman Old Style"/>
          <w:color w:val="0E0D0D"/>
          <w:w w:val="113"/>
          <w:szCs w:val="24"/>
        </w:rPr>
        <w:t xml:space="preserve"> </w:t>
      </w:r>
    </w:p>
    <w:p w14:paraId="79BCCD4D" w14:textId="77777777" w:rsidR="00352774" w:rsidRDefault="00352774" w:rsidP="00252886">
      <w:pPr>
        <w:tabs>
          <w:tab w:val="left" w:pos="720"/>
        </w:tabs>
        <w:spacing w:line="240" w:lineRule="auto"/>
        <w:ind w:left="360" w:right="18"/>
        <w:rPr>
          <w:rFonts w:ascii="Bookman Old Style" w:hAnsi="Bookman Old Style"/>
          <w:color w:val="0E0D0D"/>
          <w:w w:val="113"/>
          <w:szCs w:val="24"/>
        </w:rPr>
      </w:pPr>
    </w:p>
    <w:p w14:paraId="0FDE4713" w14:textId="7165F752" w:rsidR="001F6179" w:rsidRPr="00252886" w:rsidRDefault="00352774" w:rsidP="00352774">
      <w:pPr>
        <w:tabs>
          <w:tab w:val="left" w:pos="720"/>
        </w:tabs>
        <w:spacing w:line="240" w:lineRule="auto"/>
        <w:ind w:left="720" w:right="18"/>
        <w:rPr>
          <w:rFonts w:ascii="Bookman Old Style" w:hAnsi="Bookman Old Style" w:cs="Times New Roman"/>
          <w:w w:val="113"/>
          <w:szCs w:val="24"/>
        </w:rPr>
      </w:pPr>
      <w:r>
        <w:rPr>
          <w:rFonts w:ascii="Bookman Old Style" w:hAnsi="Bookman Old Style"/>
          <w:color w:val="0E0D0D"/>
          <w:w w:val="113"/>
          <w:szCs w:val="24"/>
        </w:rPr>
        <w:t xml:space="preserve">Postponed until Dr. </w:t>
      </w:r>
      <w:r w:rsidR="00DC5537" w:rsidRPr="00DC5537">
        <w:rPr>
          <w:rFonts w:ascii="Bookman Old Style" w:hAnsi="Bookman Old Style"/>
          <w:color w:val="0E0D0D"/>
          <w:w w:val="113"/>
          <w:szCs w:val="24"/>
        </w:rPr>
        <w:t>Tsukimura</w:t>
      </w:r>
      <w:r w:rsidR="00DC5537">
        <w:rPr>
          <w:rFonts w:ascii="Bookman Old Style" w:hAnsi="Bookman Old Style"/>
          <w:color w:val="0E0D0D"/>
          <w:w w:val="113"/>
          <w:szCs w:val="24"/>
        </w:rPr>
        <w:t xml:space="preserve"> (Chair of committee)</w:t>
      </w:r>
      <w:r w:rsidR="00DC5537">
        <w:rPr>
          <w:rFonts w:ascii="Arial" w:hAnsi="Arial" w:cs="Arial"/>
          <w:b/>
          <w:bCs/>
          <w:color w:val="000000"/>
          <w:shd w:val="clear" w:color="auto" w:fill="FFFFFF"/>
        </w:rPr>
        <w:t xml:space="preserve"> </w:t>
      </w:r>
      <w:r>
        <w:rPr>
          <w:rFonts w:ascii="Bookman Old Style" w:hAnsi="Bookman Old Style"/>
          <w:color w:val="0E0D0D"/>
          <w:w w:val="113"/>
          <w:szCs w:val="24"/>
        </w:rPr>
        <w:t xml:space="preserve">can attend. </w:t>
      </w:r>
    </w:p>
    <w:p w14:paraId="231D65CC" w14:textId="77777777" w:rsidR="001F6179" w:rsidRPr="001F6179" w:rsidRDefault="001F6179" w:rsidP="001F6179">
      <w:pPr>
        <w:tabs>
          <w:tab w:val="left" w:pos="720"/>
        </w:tabs>
        <w:spacing w:line="240" w:lineRule="auto"/>
        <w:ind w:right="18"/>
        <w:rPr>
          <w:rFonts w:ascii="Bookman Old Style" w:hAnsi="Bookman Old Style" w:cs="Times New Roman"/>
          <w:w w:val="113"/>
          <w:szCs w:val="24"/>
        </w:rPr>
      </w:pPr>
    </w:p>
    <w:p w14:paraId="32D9A51E" w14:textId="77777777" w:rsidR="001F6179" w:rsidRDefault="001F6179" w:rsidP="001F6179">
      <w:pPr>
        <w:tabs>
          <w:tab w:val="left" w:pos="720"/>
        </w:tabs>
        <w:spacing w:line="240" w:lineRule="auto"/>
        <w:ind w:right="18"/>
        <w:rPr>
          <w:rFonts w:ascii="Bookman Old Style" w:hAnsi="Bookman Old Style" w:cs="Times New Roman"/>
          <w:w w:val="113"/>
          <w:szCs w:val="24"/>
        </w:rPr>
      </w:pPr>
    </w:p>
    <w:p w14:paraId="5AF57ABC" w14:textId="7B2E8557" w:rsidR="001F6179" w:rsidRPr="001F6179" w:rsidRDefault="001F6179" w:rsidP="001F6179">
      <w:pPr>
        <w:numPr>
          <w:ilvl w:val="0"/>
          <w:numId w:val="16"/>
        </w:numPr>
        <w:tabs>
          <w:tab w:val="left" w:pos="720"/>
        </w:tabs>
        <w:spacing w:line="240" w:lineRule="auto"/>
        <w:ind w:right="18"/>
        <w:rPr>
          <w:rFonts w:ascii="Bookman Old Style" w:hAnsi="Bookman Old Style" w:cs="Times New Roman"/>
          <w:w w:val="113"/>
          <w:szCs w:val="24"/>
        </w:rPr>
      </w:pPr>
      <w:r w:rsidRPr="001F6179">
        <w:rPr>
          <w:rFonts w:ascii="Bookman Old Style" w:hAnsi="Bookman Old Style"/>
          <w:color w:val="0E0D0D"/>
          <w:w w:val="113"/>
          <w:szCs w:val="24"/>
        </w:rPr>
        <w:t xml:space="preserve">Resolution on Faculty Free Speech and Official University Responses. </w:t>
      </w:r>
    </w:p>
    <w:p w14:paraId="596DB970" w14:textId="72BFC84A" w:rsidR="001F6179" w:rsidRDefault="001F6179" w:rsidP="001F6179">
      <w:pPr>
        <w:pStyle w:val="ListParagraph"/>
        <w:rPr>
          <w:rFonts w:ascii="Bookman Old Style" w:hAnsi="Bookman Old Style" w:cs="Times New Roman"/>
          <w:w w:val="113"/>
          <w:szCs w:val="24"/>
        </w:rPr>
      </w:pPr>
    </w:p>
    <w:p w14:paraId="4273C18F" w14:textId="5D54405E" w:rsidR="00252886" w:rsidRDefault="00252886" w:rsidP="001F6179">
      <w:pPr>
        <w:pStyle w:val="ListParagraph"/>
        <w:rPr>
          <w:rFonts w:ascii="Bookman Old Style" w:hAnsi="Bookman Old Style" w:cs="Times New Roman"/>
          <w:w w:val="113"/>
          <w:szCs w:val="24"/>
        </w:rPr>
      </w:pPr>
      <w:r>
        <w:rPr>
          <w:rFonts w:ascii="Bookman Old Style" w:hAnsi="Bookman Old Style" w:cs="Times New Roman"/>
          <w:w w:val="113"/>
          <w:szCs w:val="24"/>
        </w:rPr>
        <w:t>Sen. Jenkins</w:t>
      </w:r>
      <w:r w:rsidR="005856B0">
        <w:rPr>
          <w:rFonts w:ascii="Bookman Old Style" w:hAnsi="Bookman Old Style" w:cs="Times New Roman"/>
          <w:w w:val="113"/>
          <w:szCs w:val="24"/>
        </w:rPr>
        <w:t xml:space="preserve"> (Statewide)</w:t>
      </w:r>
      <w:r>
        <w:rPr>
          <w:rFonts w:ascii="Bookman Old Style" w:hAnsi="Bookman Old Style" w:cs="Times New Roman"/>
          <w:w w:val="113"/>
          <w:szCs w:val="24"/>
        </w:rPr>
        <w:t xml:space="preserve">: </w:t>
      </w:r>
      <w:r w:rsidR="00DC5537">
        <w:rPr>
          <w:rFonts w:ascii="Bookman Old Style" w:hAnsi="Bookman Old Style" w:cs="Times New Roman"/>
          <w:w w:val="113"/>
          <w:szCs w:val="24"/>
        </w:rPr>
        <w:t xml:space="preserve">brought this back to the floor because it </w:t>
      </w:r>
      <w:r w:rsidR="00C16AFC">
        <w:rPr>
          <w:rFonts w:ascii="Bookman Old Style" w:hAnsi="Bookman Old Style" w:cs="Times New Roman"/>
          <w:w w:val="113"/>
          <w:szCs w:val="24"/>
        </w:rPr>
        <w:t xml:space="preserve">expressed the concerns of individual </w:t>
      </w:r>
      <w:r w:rsidR="00DC5537">
        <w:rPr>
          <w:rFonts w:ascii="Bookman Old Style" w:hAnsi="Bookman Old Style" w:cs="Times New Roman"/>
          <w:w w:val="113"/>
          <w:szCs w:val="24"/>
        </w:rPr>
        <w:t>free speech rathe</w:t>
      </w:r>
      <w:r w:rsidR="00E3473C">
        <w:rPr>
          <w:rFonts w:ascii="Bookman Old Style" w:hAnsi="Bookman Old Style" w:cs="Times New Roman"/>
          <w:w w:val="113"/>
          <w:szCs w:val="24"/>
        </w:rPr>
        <w:t xml:space="preserve">r that the effect of exercising </w:t>
      </w:r>
      <w:r w:rsidR="00DC5537">
        <w:rPr>
          <w:rFonts w:ascii="Bookman Old Style" w:hAnsi="Bookman Old Style" w:cs="Times New Roman"/>
          <w:w w:val="113"/>
          <w:szCs w:val="24"/>
        </w:rPr>
        <w:t xml:space="preserve">such </w:t>
      </w:r>
      <w:r w:rsidR="00E3473C">
        <w:rPr>
          <w:rFonts w:ascii="Bookman Old Style" w:hAnsi="Bookman Old Style" w:cs="Times New Roman"/>
          <w:w w:val="113"/>
          <w:szCs w:val="24"/>
        </w:rPr>
        <w:t xml:space="preserve">free speech </w:t>
      </w:r>
      <w:r w:rsidR="00DC5537">
        <w:rPr>
          <w:rFonts w:ascii="Bookman Old Style" w:hAnsi="Bookman Old Style" w:cs="Times New Roman"/>
          <w:w w:val="113"/>
          <w:szCs w:val="24"/>
        </w:rPr>
        <w:t xml:space="preserve">might have on the university. </w:t>
      </w:r>
    </w:p>
    <w:p w14:paraId="7E3B100C" w14:textId="7348CC59" w:rsidR="00C16AFC" w:rsidRDefault="00C16AFC" w:rsidP="001F6179">
      <w:pPr>
        <w:pStyle w:val="ListParagraph"/>
        <w:rPr>
          <w:rFonts w:ascii="Bookman Old Style" w:hAnsi="Bookman Old Style" w:cs="Times New Roman"/>
          <w:w w:val="113"/>
          <w:szCs w:val="24"/>
        </w:rPr>
      </w:pPr>
    </w:p>
    <w:p w14:paraId="4AD46113" w14:textId="5DE9A1C3" w:rsidR="00C16AFC" w:rsidRDefault="00C16AFC" w:rsidP="001F6179">
      <w:pPr>
        <w:pStyle w:val="ListParagraph"/>
        <w:rPr>
          <w:rFonts w:ascii="Bookman Old Style" w:hAnsi="Bookman Old Style" w:cs="Times New Roman"/>
          <w:w w:val="113"/>
          <w:szCs w:val="24"/>
        </w:rPr>
      </w:pPr>
      <w:r>
        <w:rPr>
          <w:rFonts w:ascii="Bookman Old Style" w:hAnsi="Bookman Old Style" w:cs="Times New Roman"/>
          <w:w w:val="113"/>
          <w:szCs w:val="24"/>
        </w:rPr>
        <w:lastRenderedPageBreak/>
        <w:t>Sen Alex</w:t>
      </w:r>
      <w:r w:rsidR="005856B0">
        <w:rPr>
          <w:rFonts w:ascii="Bookman Old Style" w:hAnsi="Bookman Old Style" w:cs="Times New Roman"/>
          <w:w w:val="113"/>
          <w:szCs w:val="24"/>
        </w:rPr>
        <w:t xml:space="preserve">androu </w:t>
      </w:r>
      <w:r w:rsidR="005856B0" w:rsidRPr="005856B0">
        <w:rPr>
          <w:rFonts w:ascii="Bookman Old Style" w:hAnsi="Bookman Old Style" w:cs="Times New Roman"/>
          <w:w w:val="113"/>
          <w:szCs w:val="24"/>
        </w:rPr>
        <w:t>(Industrial Technology)</w:t>
      </w:r>
      <w:r>
        <w:rPr>
          <w:rFonts w:ascii="Bookman Old Style" w:hAnsi="Bookman Old Style" w:cs="Times New Roman"/>
          <w:w w:val="113"/>
          <w:szCs w:val="24"/>
        </w:rPr>
        <w:t xml:space="preserve">: </w:t>
      </w:r>
      <w:r w:rsidR="00DC5537">
        <w:rPr>
          <w:rFonts w:ascii="Bookman Old Style" w:hAnsi="Bookman Old Style" w:cs="Times New Roman"/>
          <w:w w:val="113"/>
          <w:szCs w:val="24"/>
        </w:rPr>
        <w:t>Stated that in his p</w:t>
      </w:r>
      <w:r>
        <w:rPr>
          <w:rFonts w:ascii="Bookman Old Style" w:hAnsi="Bookman Old Style" w:cs="Times New Roman"/>
          <w:w w:val="113"/>
          <w:szCs w:val="24"/>
        </w:rPr>
        <w:t xml:space="preserve">ersonal opinion, </w:t>
      </w:r>
      <w:r w:rsidR="00DC5537">
        <w:rPr>
          <w:rFonts w:ascii="Bookman Old Style" w:hAnsi="Bookman Old Style" w:cs="Times New Roman"/>
          <w:w w:val="113"/>
          <w:szCs w:val="24"/>
        </w:rPr>
        <w:t>the guidelines recently passed by the Senate should inform</w:t>
      </w:r>
      <w:r w:rsidR="00E3473C">
        <w:rPr>
          <w:rFonts w:ascii="Bookman Old Style" w:hAnsi="Bookman Old Style" w:cs="Times New Roman"/>
          <w:w w:val="113"/>
          <w:szCs w:val="24"/>
        </w:rPr>
        <w:t xml:space="preserve"> our procedures on these matters, and this resolution is not needed. </w:t>
      </w:r>
    </w:p>
    <w:p w14:paraId="3E3FA592" w14:textId="2B7098D1" w:rsidR="00C16AFC" w:rsidRPr="00DC5537" w:rsidRDefault="00C16AFC" w:rsidP="00DC5537">
      <w:pPr>
        <w:rPr>
          <w:rFonts w:ascii="Bookman Old Style" w:hAnsi="Bookman Old Style" w:cs="Times New Roman"/>
          <w:w w:val="113"/>
          <w:szCs w:val="24"/>
        </w:rPr>
      </w:pPr>
    </w:p>
    <w:p w14:paraId="693D1CA0" w14:textId="4FDAE5AF" w:rsidR="00C16AFC" w:rsidRDefault="00C16AFC" w:rsidP="001F6179">
      <w:pPr>
        <w:pStyle w:val="ListParagraph"/>
        <w:rPr>
          <w:rFonts w:ascii="Bookman Old Style" w:hAnsi="Bookman Old Style" w:cs="Times New Roman"/>
          <w:w w:val="113"/>
          <w:szCs w:val="24"/>
        </w:rPr>
      </w:pPr>
      <w:r>
        <w:rPr>
          <w:rFonts w:ascii="Bookman Old Style" w:hAnsi="Bookman Old Style" w:cs="Times New Roman"/>
          <w:w w:val="113"/>
          <w:szCs w:val="24"/>
        </w:rPr>
        <w:t>Sen. Jenkins</w:t>
      </w:r>
      <w:r w:rsidR="005856B0">
        <w:rPr>
          <w:rFonts w:ascii="Bookman Old Style" w:hAnsi="Bookman Old Style" w:cs="Times New Roman"/>
          <w:w w:val="113"/>
          <w:szCs w:val="24"/>
        </w:rPr>
        <w:t xml:space="preserve"> (Statewide)</w:t>
      </w:r>
      <w:r>
        <w:rPr>
          <w:rFonts w:ascii="Bookman Old Style" w:hAnsi="Bookman Old Style" w:cs="Times New Roman"/>
          <w:w w:val="113"/>
          <w:szCs w:val="24"/>
        </w:rPr>
        <w:t xml:space="preserve">: </w:t>
      </w:r>
      <w:r w:rsidR="00DC5537">
        <w:rPr>
          <w:rFonts w:ascii="Bookman Old Style" w:hAnsi="Bookman Old Style" w:cs="Times New Roman"/>
          <w:w w:val="113"/>
          <w:szCs w:val="24"/>
        </w:rPr>
        <w:t>was concerned that the guidelines created and passed by the Senate might be</w:t>
      </w:r>
      <w:r>
        <w:rPr>
          <w:rFonts w:ascii="Bookman Old Style" w:hAnsi="Bookman Old Style" w:cs="Times New Roman"/>
          <w:w w:val="113"/>
          <w:szCs w:val="24"/>
        </w:rPr>
        <w:t xml:space="preserve"> used against us as faculty, </w:t>
      </w:r>
      <w:r w:rsidR="00DC5537">
        <w:rPr>
          <w:rFonts w:ascii="Bookman Old Style" w:hAnsi="Bookman Old Style" w:cs="Times New Roman"/>
          <w:w w:val="113"/>
          <w:szCs w:val="24"/>
        </w:rPr>
        <w:t xml:space="preserve">whereas </w:t>
      </w:r>
      <w:r>
        <w:rPr>
          <w:rFonts w:ascii="Bookman Old Style" w:hAnsi="Bookman Old Style" w:cs="Times New Roman"/>
          <w:w w:val="113"/>
          <w:szCs w:val="24"/>
        </w:rPr>
        <w:t xml:space="preserve">this resolution asserts our rights. </w:t>
      </w:r>
    </w:p>
    <w:p w14:paraId="67B01CA5" w14:textId="6E50CE86" w:rsidR="00C16AFC" w:rsidRDefault="00C16AFC" w:rsidP="001F6179">
      <w:pPr>
        <w:pStyle w:val="ListParagraph"/>
        <w:rPr>
          <w:rFonts w:ascii="Bookman Old Style" w:hAnsi="Bookman Old Style" w:cs="Times New Roman"/>
          <w:w w:val="113"/>
          <w:szCs w:val="24"/>
        </w:rPr>
      </w:pPr>
    </w:p>
    <w:p w14:paraId="2D0FE2DE" w14:textId="4D6E5BCE" w:rsidR="00C16AFC" w:rsidRDefault="00DC5537" w:rsidP="001F6179">
      <w:pPr>
        <w:pStyle w:val="ListParagraph"/>
        <w:rPr>
          <w:rFonts w:ascii="Bookman Old Style" w:hAnsi="Bookman Old Style" w:cs="Times New Roman"/>
          <w:w w:val="113"/>
          <w:szCs w:val="24"/>
        </w:rPr>
      </w:pPr>
      <w:r>
        <w:rPr>
          <w:rFonts w:ascii="Bookman Old Style" w:hAnsi="Bookman Old Style" w:cs="Times New Roman"/>
          <w:w w:val="113"/>
          <w:szCs w:val="24"/>
        </w:rPr>
        <w:t xml:space="preserve">Chair Holyoke: offered </w:t>
      </w:r>
      <w:r w:rsidR="00C16AFC">
        <w:rPr>
          <w:rFonts w:ascii="Bookman Old Style" w:hAnsi="Bookman Old Style" w:cs="Times New Roman"/>
          <w:w w:val="113"/>
          <w:szCs w:val="24"/>
        </w:rPr>
        <w:t>clarification that</w:t>
      </w:r>
      <w:r>
        <w:rPr>
          <w:rFonts w:ascii="Bookman Old Style" w:hAnsi="Bookman Old Style" w:cs="Times New Roman"/>
          <w:w w:val="113"/>
          <w:szCs w:val="24"/>
        </w:rPr>
        <w:t xml:space="preserve"> the passed guidelines document is not policy bu</w:t>
      </w:r>
      <w:r w:rsidR="00C16AFC">
        <w:rPr>
          <w:rFonts w:ascii="Bookman Old Style" w:hAnsi="Bookman Old Style" w:cs="Times New Roman"/>
          <w:w w:val="113"/>
          <w:szCs w:val="24"/>
        </w:rPr>
        <w:t xml:space="preserve">t </w:t>
      </w:r>
      <w:r>
        <w:rPr>
          <w:rFonts w:ascii="Bookman Old Style" w:hAnsi="Bookman Old Style" w:cs="Times New Roman"/>
          <w:w w:val="113"/>
          <w:szCs w:val="24"/>
        </w:rPr>
        <w:t xml:space="preserve">strictly </w:t>
      </w:r>
      <w:r w:rsidR="00C16AFC">
        <w:rPr>
          <w:rFonts w:ascii="Bookman Old Style" w:hAnsi="Bookman Old Style" w:cs="Times New Roman"/>
          <w:w w:val="113"/>
          <w:szCs w:val="24"/>
        </w:rPr>
        <w:t xml:space="preserve">designated as guidelines. </w:t>
      </w:r>
    </w:p>
    <w:p w14:paraId="15CE7906" w14:textId="1617E638" w:rsidR="00C16AFC" w:rsidRDefault="00C16AFC" w:rsidP="001F6179">
      <w:pPr>
        <w:pStyle w:val="ListParagraph"/>
        <w:rPr>
          <w:rFonts w:ascii="Bookman Old Style" w:hAnsi="Bookman Old Style" w:cs="Times New Roman"/>
          <w:w w:val="113"/>
          <w:szCs w:val="24"/>
        </w:rPr>
      </w:pPr>
    </w:p>
    <w:p w14:paraId="2DE7B16F" w14:textId="1A18110B" w:rsidR="00C16AFC" w:rsidRDefault="00C16AFC" w:rsidP="001F6179">
      <w:pPr>
        <w:pStyle w:val="ListParagraph"/>
        <w:rPr>
          <w:rFonts w:ascii="Bookman Old Style" w:hAnsi="Bookman Old Style" w:cs="Times New Roman"/>
          <w:w w:val="113"/>
          <w:szCs w:val="24"/>
        </w:rPr>
      </w:pPr>
      <w:r>
        <w:rPr>
          <w:rFonts w:ascii="Bookman Old Style" w:hAnsi="Bookman Old Style" w:cs="Times New Roman"/>
          <w:w w:val="113"/>
          <w:szCs w:val="24"/>
        </w:rPr>
        <w:t>Sen Botts</w:t>
      </w:r>
      <w:r w:rsidR="005856B0">
        <w:rPr>
          <w:rFonts w:ascii="Bookman Old Style" w:hAnsi="Bookman Old Style" w:cs="Times New Roman"/>
          <w:w w:val="113"/>
          <w:szCs w:val="24"/>
        </w:rPr>
        <w:t xml:space="preserve"> (Philosophy)</w:t>
      </w:r>
      <w:r>
        <w:rPr>
          <w:rFonts w:ascii="Bookman Old Style" w:hAnsi="Bookman Old Style" w:cs="Times New Roman"/>
          <w:w w:val="113"/>
          <w:szCs w:val="24"/>
        </w:rPr>
        <w:t xml:space="preserve">: </w:t>
      </w:r>
      <w:r w:rsidR="00DC5537">
        <w:rPr>
          <w:rFonts w:ascii="Bookman Old Style" w:hAnsi="Bookman Old Style" w:cs="Times New Roman"/>
          <w:w w:val="113"/>
          <w:szCs w:val="24"/>
        </w:rPr>
        <w:t xml:space="preserve">asked if it wasn’t the case that the </w:t>
      </w:r>
      <w:r>
        <w:rPr>
          <w:rFonts w:ascii="Bookman Old Style" w:hAnsi="Bookman Old Style" w:cs="Times New Roman"/>
          <w:w w:val="113"/>
          <w:szCs w:val="24"/>
        </w:rPr>
        <w:t xml:space="preserve">APM was changed to highlight “civility”. </w:t>
      </w:r>
    </w:p>
    <w:p w14:paraId="41562D64" w14:textId="1D877B33" w:rsidR="00C16AFC" w:rsidRDefault="00C16AFC" w:rsidP="001F6179">
      <w:pPr>
        <w:pStyle w:val="ListParagraph"/>
        <w:rPr>
          <w:rFonts w:ascii="Bookman Old Style" w:hAnsi="Bookman Old Style" w:cs="Times New Roman"/>
          <w:w w:val="113"/>
          <w:szCs w:val="24"/>
        </w:rPr>
      </w:pPr>
    </w:p>
    <w:p w14:paraId="718E2100" w14:textId="1A905F49" w:rsidR="00C16AFC" w:rsidRDefault="00C16AFC" w:rsidP="001F6179">
      <w:pPr>
        <w:pStyle w:val="ListParagraph"/>
        <w:rPr>
          <w:rFonts w:ascii="Bookman Old Style" w:hAnsi="Bookman Old Style" w:cs="Times New Roman"/>
          <w:w w:val="113"/>
          <w:szCs w:val="24"/>
        </w:rPr>
      </w:pPr>
      <w:r>
        <w:rPr>
          <w:rFonts w:ascii="Bookman Old Style" w:hAnsi="Bookman Old Style" w:cs="Times New Roman"/>
          <w:w w:val="113"/>
          <w:szCs w:val="24"/>
        </w:rPr>
        <w:t>Chair</w:t>
      </w:r>
      <w:r w:rsidR="00DC5537">
        <w:rPr>
          <w:rFonts w:ascii="Bookman Old Style" w:hAnsi="Bookman Old Style" w:cs="Times New Roman"/>
          <w:w w:val="113"/>
          <w:szCs w:val="24"/>
        </w:rPr>
        <w:t xml:space="preserve"> </w:t>
      </w:r>
      <w:r w:rsidR="00DC5537" w:rsidRPr="00DC5537">
        <w:rPr>
          <w:rFonts w:ascii="Bookman Old Style" w:hAnsi="Bookman Old Style" w:cs="Times New Roman"/>
          <w:w w:val="113"/>
          <w:szCs w:val="24"/>
        </w:rPr>
        <w:t>Holyoke: offered clarification</w:t>
      </w:r>
      <w:r w:rsidR="00DC5537">
        <w:rPr>
          <w:rFonts w:ascii="Bookman Old Style" w:hAnsi="Bookman Old Style" w:cs="Times New Roman"/>
          <w:w w:val="113"/>
          <w:szCs w:val="24"/>
        </w:rPr>
        <w:t xml:space="preserve"> that nothing has been added to APM concerning free speech. </w:t>
      </w:r>
    </w:p>
    <w:p w14:paraId="65A00A0A" w14:textId="48CAFF1F" w:rsidR="00C16AFC" w:rsidRDefault="00C16AFC" w:rsidP="001F6179">
      <w:pPr>
        <w:pStyle w:val="ListParagraph"/>
        <w:rPr>
          <w:rFonts w:ascii="Bookman Old Style" w:hAnsi="Bookman Old Style" w:cs="Times New Roman"/>
          <w:w w:val="113"/>
          <w:szCs w:val="24"/>
        </w:rPr>
      </w:pPr>
    </w:p>
    <w:p w14:paraId="2EAA2998" w14:textId="14EFE72E" w:rsidR="00C16AFC" w:rsidRDefault="00DC5537" w:rsidP="001F6179">
      <w:pPr>
        <w:pStyle w:val="ListParagraph"/>
        <w:rPr>
          <w:rFonts w:ascii="Bookman Old Style" w:hAnsi="Bookman Old Style" w:cs="Times New Roman"/>
          <w:w w:val="113"/>
          <w:szCs w:val="24"/>
        </w:rPr>
      </w:pPr>
      <w:r>
        <w:rPr>
          <w:rFonts w:ascii="Bookman Old Style" w:hAnsi="Bookman Old Style" w:cs="Times New Roman"/>
          <w:w w:val="113"/>
          <w:szCs w:val="24"/>
        </w:rPr>
        <w:t>Sen. Ram</w:t>
      </w:r>
      <w:r w:rsidR="005856B0">
        <w:rPr>
          <w:rFonts w:ascii="Bookman Old Style" w:hAnsi="Bookman Old Style" w:cs="Times New Roman"/>
          <w:w w:val="113"/>
          <w:szCs w:val="24"/>
        </w:rPr>
        <w:t xml:space="preserve"> (Universitywide)</w:t>
      </w:r>
      <w:r>
        <w:rPr>
          <w:rFonts w:ascii="Bookman Old Style" w:hAnsi="Bookman Old Style" w:cs="Times New Roman"/>
          <w:w w:val="113"/>
          <w:szCs w:val="24"/>
        </w:rPr>
        <w:t>: offered clarification that t</w:t>
      </w:r>
      <w:r w:rsidR="00C16AFC">
        <w:rPr>
          <w:rFonts w:ascii="Bookman Old Style" w:hAnsi="Bookman Old Style" w:cs="Times New Roman"/>
          <w:w w:val="113"/>
          <w:szCs w:val="24"/>
        </w:rPr>
        <w:t xml:space="preserve">here is a part of the APM that does discuss </w:t>
      </w:r>
      <w:r w:rsidR="00E3473C">
        <w:rPr>
          <w:rFonts w:ascii="Bookman Old Style" w:hAnsi="Bookman Old Style" w:cs="Times New Roman"/>
          <w:w w:val="113"/>
          <w:szCs w:val="24"/>
        </w:rPr>
        <w:t>the related matter of academic freedom (</w:t>
      </w:r>
      <w:r>
        <w:rPr>
          <w:rFonts w:ascii="Bookman Old Style" w:hAnsi="Bookman Old Style" w:cs="Times New Roman"/>
          <w:w w:val="113"/>
          <w:szCs w:val="24"/>
        </w:rPr>
        <w:t xml:space="preserve">APM </w:t>
      </w:r>
      <w:r w:rsidR="00E3473C">
        <w:rPr>
          <w:rFonts w:ascii="Bookman Old Style" w:hAnsi="Bookman Old Style" w:cs="Times New Roman"/>
          <w:w w:val="113"/>
          <w:szCs w:val="24"/>
        </w:rPr>
        <w:t>336).</w:t>
      </w:r>
    </w:p>
    <w:p w14:paraId="16BCC7F7" w14:textId="7820891A" w:rsidR="00252886" w:rsidRPr="00DC5537" w:rsidRDefault="00252886" w:rsidP="00DC5537">
      <w:pPr>
        <w:rPr>
          <w:rFonts w:ascii="Bookman Old Style" w:hAnsi="Bookman Old Style" w:cs="Times New Roman"/>
          <w:w w:val="113"/>
          <w:szCs w:val="24"/>
        </w:rPr>
      </w:pPr>
    </w:p>
    <w:p w14:paraId="40DF21CE" w14:textId="7399DD1D" w:rsidR="00C16AFC" w:rsidRDefault="00C16AFC" w:rsidP="00C16AFC">
      <w:pPr>
        <w:pStyle w:val="ListParagraph"/>
        <w:rPr>
          <w:rFonts w:ascii="Bookman Old Style" w:hAnsi="Bookman Old Style" w:cs="Times New Roman"/>
          <w:w w:val="113"/>
          <w:szCs w:val="24"/>
        </w:rPr>
      </w:pPr>
      <w:r>
        <w:rPr>
          <w:rFonts w:ascii="Bookman Old Style" w:hAnsi="Bookman Old Style" w:cs="Times New Roman"/>
          <w:w w:val="113"/>
          <w:szCs w:val="24"/>
        </w:rPr>
        <w:t>Se</w:t>
      </w:r>
      <w:r w:rsidR="00251423">
        <w:rPr>
          <w:rFonts w:ascii="Bookman Old Style" w:hAnsi="Bookman Old Style" w:cs="Times New Roman"/>
          <w:w w:val="113"/>
          <w:szCs w:val="24"/>
        </w:rPr>
        <w:t>n. Ram</w:t>
      </w:r>
      <w:r w:rsidR="005856B0">
        <w:rPr>
          <w:rFonts w:ascii="Bookman Old Style" w:hAnsi="Bookman Old Style" w:cs="Times New Roman"/>
          <w:w w:val="113"/>
          <w:szCs w:val="24"/>
        </w:rPr>
        <w:t xml:space="preserve"> (Universitywide)</w:t>
      </w:r>
      <w:r w:rsidR="00251423">
        <w:rPr>
          <w:rFonts w:ascii="Bookman Old Style" w:hAnsi="Bookman Old Style" w:cs="Times New Roman"/>
          <w:w w:val="113"/>
          <w:szCs w:val="24"/>
        </w:rPr>
        <w:t>: Asked Sen Jenkins:</w:t>
      </w:r>
      <w:r w:rsidR="00DC5537">
        <w:rPr>
          <w:rFonts w:ascii="Bookman Old Style" w:hAnsi="Bookman Old Style" w:cs="Times New Roman"/>
          <w:w w:val="113"/>
          <w:szCs w:val="24"/>
        </w:rPr>
        <w:t xml:space="preserve"> </w:t>
      </w:r>
      <w:r w:rsidR="00251423">
        <w:rPr>
          <w:rFonts w:ascii="Bookman Old Style" w:hAnsi="Bookman Old Style" w:cs="Times New Roman"/>
          <w:w w:val="113"/>
          <w:szCs w:val="24"/>
        </w:rPr>
        <w:t xml:space="preserve">Is there some need that this resolution fulfills? </w:t>
      </w:r>
    </w:p>
    <w:p w14:paraId="591A24FE" w14:textId="4A68BFF9" w:rsidR="00C16AFC" w:rsidRDefault="00C16AFC" w:rsidP="00C16AFC">
      <w:pPr>
        <w:pStyle w:val="ListParagraph"/>
        <w:rPr>
          <w:rFonts w:ascii="Bookman Old Style" w:hAnsi="Bookman Old Style" w:cs="Times New Roman"/>
          <w:w w:val="113"/>
          <w:szCs w:val="24"/>
        </w:rPr>
      </w:pPr>
    </w:p>
    <w:p w14:paraId="4BF3B155" w14:textId="704F70ED" w:rsidR="00251423" w:rsidRDefault="00C16AFC" w:rsidP="00C16AFC">
      <w:pPr>
        <w:pStyle w:val="ListParagraph"/>
        <w:rPr>
          <w:rFonts w:ascii="Bookman Old Style" w:hAnsi="Bookman Old Style" w:cs="Times New Roman"/>
          <w:w w:val="113"/>
          <w:szCs w:val="24"/>
        </w:rPr>
      </w:pPr>
      <w:r>
        <w:rPr>
          <w:rFonts w:ascii="Bookman Old Style" w:hAnsi="Bookman Old Style" w:cs="Times New Roman"/>
          <w:w w:val="113"/>
          <w:szCs w:val="24"/>
        </w:rPr>
        <w:t>Sen. Jenkins</w:t>
      </w:r>
      <w:r w:rsidR="005856B0">
        <w:rPr>
          <w:rFonts w:ascii="Bookman Old Style" w:hAnsi="Bookman Old Style" w:cs="Times New Roman"/>
          <w:w w:val="113"/>
          <w:szCs w:val="24"/>
        </w:rPr>
        <w:t xml:space="preserve"> (Statewide)</w:t>
      </w:r>
      <w:r>
        <w:rPr>
          <w:rFonts w:ascii="Bookman Old Style" w:hAnsi="Bookman Old Style" w:cs="Times New Roman"/>
          <w:w w:val="113"/>
          <w:szCs w:val="24"/>
        </w:rPr>
        <w:t xml:space="preserve">: </w:t>
      </w:r>
      <w:r w:rsidR="00251423">
        <w:rPr>
          <w:rFonts w:ascii="Bookman Old Style" w:hAnsi="Bookman Old Style" w:cs="Times New Roman"/>
          <w:w w:val="113"/>
          <w:szCs w:val="24"/>
        </w:rPr>
        <w:t xml:space="preserve">affirmed that he sees a need and cited a section of the resolution that asserts that the administration will not threaten a faculty’s employment status as a response to said faculty member’s personal and private expression of free speech.    </w:t>
      </w:r>
    </w:p>
    <w:p w14:paraId="770BA821" w14:textId="1BC43C0B" w:rsidR="00C16AFC" w:rsidRDefault="00C16AFC" w:rsidP="00C16AFC">
      <w:pPr>
        <w:pStyle w:val="ListParagraph"/>
        <w:rPr>
          <w:rFonts w:ascii="Bookman Old Style" w:hAnsi="Bookman Old Style" w:cs="Times New Roman"/>
          <w:w w:val="113"/>
          <w:szCs w:val="24"/>
        </w:rPr>
      </w:pPr>
    </w:p>
    <w:p w14:paraId="224C681C" w14:textId="7BDF8332" w:rsidR="00912E2E" w:rsidRDefault="00C16AFC" w:rsidP="00912E2E">
      <w:pPr>
        <w:pStyle w:val="ListParagraph"/>
        <w:rPr>
          <w:rFonts w:ascii="Bookman Old Style" w:hAnsi="Bookman Old Style" w:cs="Times New Roman"/>
          <w:w w:val="113"/>
          <w:szCs w:val="24"/>
        </w:rPr>
      </w:pPr>
      <w:r>
        <w:rPr>
          <w:rFonts w:ascii="Bookman Old Style" w:hAnsi="Bookman Old Style" w:cs="Times New Roman"/>
          <w:w w:val="113"/>
          <w:szCs w:val="24"/>
        </w:rPr>
        <w:t>Sen. Ram</w:t>
      </w:r>
      <w:r w:rsidR="005856B0">
        <w:rPr>
          <w:rFonts w:ascii="Bookman Old Style" w:hAnsi="Bookman Old Style" w:cs="Times New Roman"/>
          <w:w w:val="113"/>
          <w:szCs w:val="24"/>
        </w:rPr>
        <w:t xml:space="preserve"> (Universitywide)</w:t>
      </w:r>
      <w:r>
        <w:rPr>
          <w:rFonts w:ascii="Bookman Old Style" w:hAnsi="Bookman Old Style" w:cs="Times New Roman"/>
          <w:w w:val="113"/>
          <w:szCs w:val="24"/>
        </w:rPr>
        <w:t xml:space="preserve">: </w:t>
      </w:r>
      <w:r w:rsidR="00251423">
        <w:rPr>
          <w:rFonts w:ascii="Bookman Old Style" w:hAnsi="Bookman Old Style" w:cs="Times New Roman"/>
          <w:w w:val="113"/>
          <w:szCs w:val="24"/>
        </w:rPr>
        <w:t>noted that the document has components that are out of date</w:t>
      </w:r>
      <w:r>
        <w:rPr>
          <w:rFonts w:ascii="Bookman Old Style" w:hAnsi="Bookman Old Style" w:cs="Times New Roman"/>
          <w:w w:val="113"/>
          <w:szCs w:val="24"/>
        </w:rPr>
        <w:t xml:space="preserve"> (who is cc’d for instance</w:t>
      </w:r>
      <w:r w:rsidR="00251423">
        <w:rPr>
          <w:rFonts w:ascii="Bookman Old Style" w:hAnsi="Bookman Old Style" w:cs="Times New Roman"/>
          <w:w w:val="113"/>
          <w:szCs w:val="24"/>
        </w:rPr>
        <w:t xml:space="preserve">, many changes to </w:t>
      </w:r>
      <w:r w:rsidR="00036101">
        <w:rPr>
          <w:rFonts w:ascii="Bookman Old Style" w:hAnsi="Bookman Old Style" w:cs="Times New Roman"/>
          <w:w w:val="113"/>
          <w:szCs w:val="24"/>
        </w:rPr>
        <w:t xml:space="preserve">our </w:t>
      </w:r>
      <w:r w:rsidR="00251423">
        <w:rPr>
          <w:rFonts w:ascii="Bookman Old Style" w:hAnsi="Bookman Old Style" w:cs="Times New Roman"/>
          <w:w w:val="113"/>
          <w:szCs w:val="24"/>
        </w:rPr>
        <w:t xml:space="preserve">university administration since). She moved that the document be updated (by Sen. Jenkins) and resubmitted before the Senate proceeds to a vote. </w:t>
      </w:r>
    </w:p>
    <w:p w14:paraId="78FA022D" w14:textId="47BAED7E" w:rsidR="00251423" w:rsidRDefault="00251423" w:rsidP="00912E2E">
      <w:pPr>
        <w:pStyle w:val="ListParagraph"/>
        <w:rPr>
          <w:rFonts w:ascii="Bookman Old Style" w:hAnsi="Bookman Old Style" w:cs="Times New Roman"/>
          <w:w w:val="113"/>
          <w:szCs w:val="24"/>
        </w:rPr>
      </w:pPr>
    </w:p>
    <w:p w14:paraId="36048B6C" w14:textId="3B5FC231" w:rsidR="00252886" w:rsidRPr="00352774" w:rsidRDefault="00251423" w:rsidP="00E3473C">
      <w:pPr>
        <w:pStyle w:val="ListParagraph"/>
        <w:rPr>
          <w:rFonts w:ascii="Bookman Old Style" w:hAnsi="Bookman Old Style" w:cs="Times New Roman"/>
          <w:w w:val="113"/>
          <w:szCs w:val="24"/>
        </w:rPr>
      </w:pPr>
      <w:r>
        <w:rPr>
          <w:rFonts w:ascii="Bookman Old Style" w:hAnsi="Bookman Old Style" w:cs="Times New Roman"/>
          <w:w w:val="113"/>
          <w:szCs w:val="24"/>
        </w:rPr>
        <w:t>MSC</w:t>
      </w:r>
    </w:p>
    <w:p w14:paraId="6A3AF037" w14:textId="472B54AE" w:rsidR="001F6179" w:rsidRPr="00E3473C" w:rsidRDefault="001F6179" w:rsidP="001F6179">
      <w:pPr>
        <w:numPr>
          <w:ilvl w:val="0"/>
          <w:numId w:val="16"/>
        </w:numPr>
        <w:tabs>
          <w:tab w:val="left" w:pos="720"/>
        </w:tabs>
        <w:spacing w:line="240" w:lineRule="auto"/>
        <w:ind w:right="18"/>
        <w:rPr>
          <w:rFonts w:ascii="Bookman Old Style" w:hAnsi="Bookman Old Style" w:cs="Times New Roman"/>
          <w:w w:val="113"/>
          <w:szCs w:val="24"/>
        </w:rPr>
      </w:pPr>
      <w:r w:rsidRPr="001F6179">
        <w:rPr>
          <w:rFonts w:ascii="Bookman Old Style" w:hAnsi="Bookman Old Style"/>
          <w:color w:val="0E0D0D"/>
          <w:w w:val="113"/>
          <w:szCs w:val="24"/>
        </w:rPr>
        <w:lastRenderedPageBreak/>
        <w:t xml:space="preserve">Undergraduate Curriculum Committee Charge.  </w:t>
      </w:r>
    </w:p>
    <w:p w14:paraId="38222278" w14:textId="373B9A1D" w:rsidR="001F6179" w:rsidRDefault="001F6179" w:rsidP="001F6179">
      <w:pPr>
        <w:tabs>
          <w:tab w:val="left" w:pos="720"/>
        </w:tabs>
        <w:spacing w:line="240" w:lineRule="auto"/>
        <w:ind w:right="18"/>
        <w:rPr>
          <w:rFonts w:ascii="Bookman Old Style" w:hAnsi="Bookman Old Style" w:cs="Times New Roman"/>
          <w:w w:val="113"/>
          <w:szCs w:val="24"/>
        </w:rPr>
      </w:pPr>
    </w:p>
    <w:p w14:paraId="4B38DECC" w14:textId="1C6F7CD7" w:rsidR="00912E2E" w:rsidRDefault="005856B0" w:rsidP="00305CD6">
      <w:pPr>
        <w:tabs>
          <w:tab w:val="left" w:pos="720"/>
        </w:tabs>
        <w:spacing w:line="240" w:lineRule="auto"/>
        <w:ind w:left="720" w:right="18"/>
        <w:rPr>
          <w:rFonts w:ascii="Bookman Old Style" w:hAnsi="Bookman Old Style" w:cs="Times New Roman"/>
          <w:w w:val="113"/>
          <w:szCs w:val="24"/>
        </w:rPr>
      </w:pPr>
      <w:r>
        <w:rPr>
          <w:rFonts w:ascii="Bookman Old Style" w:hAnsi="Bookman Old Style" w:cs="Times New Roman"/>
          <w:w w:val="113"/>
          <w:szCs w:val="24"/>
        </w:rPr>
        <w:t>Sen Henso</w:t>
      </w:r>
      <w:r w:rsidR="00912E2E">
        <w:rPr>
          <w:rFonts w:ascii="Bookman Old Style" w:hAnsi="Bookman Old Style" w:cs="Times New Roman"/>
          <w:w w:val="113"/>
          <w:szCs w:val="24"/>
        </w:rPr>
        <w:t>n</w:t>
      </w:r>
      <w:r>
        <w:rPr>
          <w:rFonts w:ascii="Bookman Old Style" w:hAnsi="Bookman Old Style" w:cs="Times New Roman"/>
          <w:w w:val="113"/>
          <w:szCs w:val="24"/>
        </w:rPr>
        <w:t xml:space="preserve"> </w:t>
      </w:r>
      <w:r w:rsidRPr="005856B0">
        <w:rPr>
          <w:rFonts w:ascii="Bookman Old Style" w:hAnsi="Bookman Old Style" w:cs="Times New Roman"/>
          <w:w w:val="113"/>
          <w:szCs w:val="24"/>
        </w:rPr>
        <w:t>(English)</w:t>
      </w:r>
      <w:r>
        <w:rPr>
          <w:rFonts w:ascii="Bookman Old Style" w:hAnsi="Bookman Old Style" w:cs="Times New Roman"/>
          <w:w w:val="113"/>
          <w:szCs w:val="24"/>
        </w:rPr>
        <w:t xml:space="preserve">: </w:t>
      </w:r>
      <w:r w:rsidR="00036101">
        <w:rPr>
          <w:rFonts w:ascii="Bookman Old Style" w:hAnsi="Bookman Old Style" w:cs="Times New Roman"/>
          <w:w w:val="113"/>
          <w:szCs w:val="24"/>
        </w:rPr>
        <w:t>Express</w:t>
      </w:r>
      <w:r>
        <w:rPr>
          <w:rFonts w:ascii="Bookman Old Style" w:hAnsi="Bookman Old Style" w:cs="Times New Roman"/>
          <w:w w:val="113"/>
          <w:szCs w:val="24"/>
        </w:rPr>
        <w:t>ed</w:t>
      </w:r>
      <w:r w:rsidR="00036101">
        <w:rPr>
          <w:rFonts w:ascii="Bookman Old Style" w:hAnsi="Bookman Old Style" w:cs="Times New Roman"/>
          <w:w w:val="113"/>
          <w:szCs w:val="24"/>
        </w:rPr>
        <w:t xml:space="preserve"> some concerns </w:t>
      </w:r>
      <w:r w:rsidR="00E3473C">
        <w:rPr>
          <w:rFonts w:ascii="Bookman Old Style" w:hAnsi="Bookman Old Style" w:cs="Times New Roman"/>
          <w:w w:val="113"/>
          <w:szCs w:val="24"/>
        </w:rPr>
        <w:t xml:space="preserve">about </w:t>
      </w:r>
      <w:r w:rsidR="00036101">
        <w:rPr>
          <w:rFonts w:ascii="Bookman Old Style" w:hAnsi="Bookman Old Style" w:cs="Times New Roman"/>
          <w:w w:val="113"/>
          <w:szCs w:val="24"/>
        </w:rPr>
        <w:t>what this change would mean for the w</w:t>
      </w:r>
      <w:r w:rsidR="00912E2E">
        <w:rPr>
          <w:rFonts w:ascii="Bookman Old Style" w:hAnsi="Bookman Old Style" w:cs="Times New Roman"/>
          <w:w w:val="113"/>
          <w:szCs w:val="24"/>
        </w:rPr>
        <w:t>riting subcommittee</w:t>
      </w:r>
      <w:r w:rsidR="00036101">
        <w:rPr>
          <w:rFonts w:ascii="Bookman Old Style" w:hAnsi="Bookman Old Style" w:cs="Times New Roman"/>
          <w:w w:val="113"/>
          <w:szCs w:val="24"/>
        </w:rPr>
        <w:t xml:space="preserve"> </w:t>
      </w:r>
      <w:r>
        <w:rPr>
          <w:rFonts w:ascii="Bookman Old Style" w:hAnsi="Bookman Old Style" w:cs="Times New Roman"/>
          <w:w w:val="113"/>
          <w:szCs w:val="24"/>
        </w:rPr>
        <w:t>if</w:t>
      </w:r>
      <w:r w:rsidR="00036101">
        <w:rPr>
          <w:rFonts w:ascii="Bookman Old Style" w:hAnsi="Bookman Old Style" w:cs="Times New Roman"/>
          <w:w w:val="113"/>
          <w:szCs w:val="24"/>
        </w:rPr>
        <w:t xml:space="preserve"> it</w:t>
      </w:r>
      <w:r w:rsidR="00912E2E">
        <w:rPr>
          <w:rFonts w:ascii="Bookman Old Style" w:hAnsi="Bookman Old Style" w:cs="Times New Roman"/>
          <w:w w:val="113"/>
          <w:szCs w:val="24"/>
        </w:rPr>
        <w:t xml:space="preserve"> would no</w:t>
      </w:r>
      <w:r w:rsidR="00352774">
        <w:rPr>
          <w:rFonts w:ascii="Bookman Old Style" w:hAnsi="Bookman Old Style" w:cs="Times New Roman"/>
          <w:w w:val="113"/>
          <w:szCs w:val="24"/>
        </w:rPr>
        <w:t xml:space="preserve"> </w:t>
      </w:r>
      <w:r w:rsidR="00912E2E">
        <w:rPr>
          <w:rFonts w:ascii="Bookman Old Style" w:hAnsi="Bookman Old Style" w:cs="Times New Roman"/>
          <w:w w:val="113"/>
          <w:szCs w:val="24"/>
        </w:rPr>
        <w:t>longer be a subcommittee of AP&amp;P, but</w:t>
      </w:r>
      <w:r>
        <w:rPr>
          <w:rFonts w:ascii="Bookman Old Style" w:hAnsi="Bookman Old Style" w:cs="Times New Roman"/>
          <w:w w:val="113"/>
          <w:szCs w:val="24"/>
        </w:rPr>
        <w:t xml:space="preserve"> instead</w:t>
      </w:r>
      <w:r w:rsidR="00912E2E">
        <w:rPr>
          <w:rFonts w:ascii="Bookman Old Style" w:hAnsi="Bookman Old Style" w:cs="Times New Roman"/>
          <w:w w:val="113"/>
          <w:szCs w:val="24"/>
        </w:rPr>
        <w:t xml:space="preserve"> would be reporting to </w:t>
      </w:r>
      <w:r w:rsidR="00E3473C">
        <w:rPr>
          <w:rFonts w:ascii="Bookman Old Style" w:hAnsi="Bookman Old Style" w:cs="Times New Roman"/>
          <w:w w:val="113"/>
          <w:szCs w:val="24"/>
        </w:rPr>
        <w:t xml:space="preserve">a </w:t>
      </w:r>
      <w:r w:rsidR="00912E2E">
        <w:rPr>
          <w:rFonts w:ascii="Bookman Old Style" w:hAnsi="Bookman Old Style" w:cs="Times New Roman"/>
          <w:w w:val="113"/>
          <w:szCs w:val="24"/>
        </w:rPr>
        <w:t xml:space="preserve">new subcommittee. </w:t>
      </w:r>
      <w:r w:rsidR="00305CD6">
        <w:rPr>
          <w:rFonts w:ascii="Bookman Old Style" w:hAnsi="Bookman Old Style" w:cs="Times New Roman"/>
          <w:w w:val="113"/>
          <w:szCs w:val="24"/>
        </w:rPr>
        <w:t>She also</w:t>
      </w:r>
      <w:r w:rsidR="00912E2E">
        <w:rPr>
          <w:rFonts w:ascii="Bookman Old Style" w:hAnsi="Bookman Old Style" w:cs="Times New Roman"/>
          <w:w w:val="113"/>
          <w:szCs w:val="24"/>
        </w:rPr>
        <w:t xml:space="preserve"> </w:t>
      </w:r>
      <w:r w:rsidR="00305CD6">
        <w:rPr>
          <w:rFonts w:ascii="Bookman Old Style" w:hAnsi="Bookman Old Style" w:cs="Times New Roman"/>
          <w:w w:val="113"/>
          <w:szCs w:val="24"/>
        </w:rPr>
        <w:t xml:space="preserve">noted that the writing committee deals with provisions that are not necessarily curriculum, such as writing across curriculum, and some graduate considerations, and questioned how these aspects are relevant to undergraduate curriculum. </w:t>
      </w:r>
    </w:p>
    <w:p w14:paraId="0044CE74" w14:textId="66EF466C" w:rsidR="00912E2E" w:rsidRDefault="00912E2E" w:rsidP="00305CD6">
      <w:pPr>
        <w:tabs>
          <w:tab w:val="left" w:pos="720"/>
        </w:tabs>
        <w:spacing w:line="240" w:lineRule="auto"/>
        <w:ind w:right="18"/>
        <w:rPr>
          <w:rFonts w:ascii="Bookman Old Style" w:hAnsi="Bookman Old Style" w:cs="Times New Roman"/>
          <w:w w:val="113"/>
          <w:szCs w:val="24"/>
        </w:rPr>
      </w:pPr>
    </w:p>
    <w:p w14:paraId="1E963D8C" w14:textId="7767DF95" w:rsidR="00912E2E" w:rsidRDefault="005856B0" w:rsidP="00912E2E">
      <w:pPr>
        <w:tabs>
          <w:tab w:val="left" w:pos="720"/>
        </w:tabs>
        <w:spacing w:line="240" w:lineRule="auto"/>
        <w:ind w:left="720" w:right="18"/>
        <w:rPr>
          <w:rFonts w:ascii="Bookman Old Style" w:hAnsi="Bookman Old Style" w:cs="Times New Roman"/>
          <w:w w:val="113"/>
          <w:szCs w:val="24"/>
        </w:rPr>
      </w:pPr>
      <w:r>
        <w:rPr>
          <w:rFonts w:ascii="Bookman Old Style" w:hAnsi="Bookman Old Style" w:cs="Times New Roman"/>
          <w:w w:val="113"/>
          <w:szCs w:val="24"/>
        </w:rPr>
        <w:t xml:space="preserve">Dr. </w:t>
      </w:r>
      <w:r w:rsidRPr="005856B0">
        <w:rPr>
          <w:rFonts w:ascii="Bookman Old Style" w:hAnsi="Bookman Old Style" w:cs="Times New Roman"/>
          <w:w w:val="113"/>
          <w:szCs w:val="24"/>
        </w:rPr>
        <w:t>Keith Clemet (Undergraduate Curriculum Committee)</w:t>
      </w:r>
      <w:r w:rsidR="00912E2E" w:rsidRPr="005856B0">
        <w:rPr>
          <w:rFonts w:ascii="Bookman Old Style" w:hAnsi="Bookman Old Style" w:cs="Times New Roman"/>
          <w:w w:val="113"/>
          <w:szCs w:val="24"/>
        </w:rPr>
        <w:t>:</w:t>
      </w:r>
      <w:r w:rsidR="00912E2E">
        <w:rPr>
          <w:rFonts w:ascii="Bookman Old Style" w:hAnsi="Bookman Old Style" w:cs="Times New Roman"/>
          <w:w w:val="113"/>
          <w:szCs w:val="24"/>
        </w:rPr>
        <w:t xml:space="preserve"> Described the flow (bizFlow) of requests, and</w:t>
      </w:r>
      <w:r>
        <w:rPr>
          <w:rFonts w:ascii="Bookman Old Style" w:hAnsi="Bookman Old Style" w:cs="Times New Roman"/>
          <w:w w:val="113"/>
          <w:szCs w:val="24"/>
        </w:rPr>
        <w:t xml:space="preserve"> how</w:t>
      </w:r>
      <w:r w:rsidR="00912E2E">
        <w:rPr>
          <w:rFonts w:ascii="Bookman Old Style" w:hAnsi="Bookman Old Style" w:cs="Times New Roman"/>
          <w:w w:val="113"/>
          <w:szCs w:val="24"/>
        </w:rPr>
        <w:t xml:space="preserve"> this chan</w:t>
      </w:r>
      <w:r w:rsidR="00036101">
        <w:rPr>
          <w:rFonts w:ascii="Bookman Old Style" w:hAnsi="Bookman Old Style" w:cs="Times New Roman"/>
          <w:w w:val="113"/>
          <w:szCs w:val="24"/>
        </w:rPr>
        <w:t>ge will streamline the process, leading to b</w:t>
      </w:r>
      <w:r w:rsidR="00912E2E">
        <w:rPr>
          <w:rFonts w:ascii="Bookman Old Style" w:hAnsi="Bookman Old Style" w:cs="Times New Roman"/>
          <w:w w:val="113"/>
          <w:szCs w:val="24"/>
        </w:rPr>
        <w:t>etter routing with these new committees</w:t>
      </w:r>
      <w:r w:rsidR="00036101">
        <w:rPr>
          <w:rFonts w:ascii="Bookman Old Style" w:hAnsi="Bookman Old Style" w:cs="Times New Roman"/>
          <w:w w:val="113"/>
          <w:szCs w:val="24"/>
        </w:rPr>
        <w:t xml:space="preserve"> and new structure</w:t>
      </w:r>
      <w:r w:rsidR="00912E2E">
        <w:rPr>
          <w:rFonts w:ascii="Bookman Old Style" w:hAnsi="Bookman Old Style" w:cs="Times New Roman"/>
          <w:w w:val="113"/>
          <w:szCs w:val="24"/>
        </w:rPr>
        <w:t xml:space="preserve">. </w:t>
      </w:r>
      <w:r w:rsidR="00036101">
        <w:rPr>
          <w:rFonts w:ascii="Bookman Old Style" w:hAnsi="Bookman Old Style" w:cs="Times New Roman"/>
          <w:w w:val="113"/>
          <w:szCs w:val="24"/>
        </w:rPr>
        <w:t>He calculates that these changes could</w:t>
      </w:r>
      <w:r w:rsidR="00912E2E">
        <w:rPr>
          <w:rFonts w:ascii="Bookman Old Style" w:hAnsi="Bookman Old Style" w:cs="Times New Roman"/>
          <w:w w:val="113"/>
          <w:szCs w:val="24"/>
        </w:rPr>
        <w:t xml:space="preserve"> shorten </w:t>
      </w:r>
      <w:r w:rsidR="00036101">
        <w:rPr>
          <w:rFonts w:ascii="Bookman Old Style" w:hAnsi="Bookman Old Style" w:cs="Times New Roman"/>
          <w:w w:val="113"/>
          <w:szCs w:val="24"/>
        </w:rPr>
        <w:t>processing times to</w:t>
      </w:r>
      <w:r w:rsidR="00912E2E">
        <w:rPr>
          <w:rFonts w:ascii="Bookman Old Style" w:hAnsi="Bookman Old Style" w:cs="Times New Roman"/>
          <w:w w:val="113"/>
          <w:szCs w:val="24"/>
        </w:rPr>
        <w:t xml:space="preserve"> 2 or 3 weeks. </w:t>
      </w:r>
    </w:p>
    <w:p w14:paraId="0413C7A7" w14:textId="67372992" w:rsidR="00912E2E" w:rsidRDefault="00912E2E" w:rsidP="00912E2E">
      <w:pPr>
        <w:tabs>
          <w:tab w:val="left" w:pos="720"/>
        </w:tabs>
        <w:spacing w:line="240" w:lineRule="auto"/>
        <w:ind w:left="720" w:right="18"/>
        <w:rPr>
          <w:rFonts w:ascii="Bookman Old Style" w:hAnsi="Bookman Old Style" w:cs="Times New Roman"/>
          <w:w w:val="113"/>
          <w:szCs w:val="24"/>
        </w:rPr>
      </w:pPr>
    </w:p>
    <w:p w14:paraId="4A42A892" w14:textId="47DDD644" w:rsidR="00912E2E" w:rsidRDefault="00912E2E" w:rsidP="00912E2E">
      <w:pPr>
        <w:tabs>
          <w:tab w:val="left" w:pos="720"/>
        </w:tabs>
        <w:spacing w:line="240" w:lineRule="auto"/>
        <w:ind w:left="720" w:right="18"/>
        <w:rPr>
          <w:rFonts w:ascii="Bookman Old Style" w:hAnsi="Bookman Old Style" w:cs="Times New Roman"/>
          <w:w w:val="113"/>
          <w:szCs w:val="24"/>
        </w:rPr>
      </w:pPr>
      <w:r>
        <w:rPr>
          <w:rFonts w:ascii="Bookman Old Style" w:hAnsi="Bookman Old Style" w:cs="Times New Roman"/>
          <w:w w:val="113"/>
          <w:szCs w:val="24"/>
        </w:rPr>
        <w:t>Sen Miele</w:t>
      </w:r>
      <w:r w:rsidR="005856B0">
        <w:rPr>
          <w:rFonts w:ascii="Bookman Old Style" w:hAnsi="Bookman Old Style" w:cs="Times New Roman"/>
          <w:w w:val="113"/>
          <w:szCs w:val="24"/>
        </w:rPr>
        <w:t xml:space="preserve"> </w:t>
      </w:r>
      <w:r w:rsidR="005856B0" w:rsidRPr="005856B0">
        <w:rPr>
          <w:rFonts w:ascii="Bookman Old Style" w:hAnsi="Bookman Old Style" w:cs="Times New Roman"/>
          <w:w w:val="113"/>
          <w:szCs w:val="24"/>
        </w:rPr>
        <w:t>(Finance and Business Law)</w:t>
      </w:r>
      <w:r>
        <w:rPr>
          <w:rFonts w:ascii="Bookman Old Style" w:hAnsi="Bookman Old Style" w:cs="Times New Roman"/>
          <w:w w:val="113"/>
          <w:szCs w:val="24"/>
        </w:rPr>
        <w:t xml:space="preserve">: </w:t>
      </w:r>
      <w:r w:rsidR="00305CD6">
        <w:rPr>
          <w:rFonts w:ascii="Bookman Old Style" w:hAnsi="Bookman Old Style" w:cs="Times New Roman"/>
          <w:w w:val="113"/>
          <w:szCs w:val="24"/>
        </w:rPr>
        <w:t xml:space="preserve">asked if we </w:t>
      </w:r>
      <w:r w:rsidR="001D22EB">
        <w:rPr>
          <w:rFonts w:ascii="Bookman Old Style" w:hAnsi="Bookman Old Style" w:cs="Times New Roman"/>
          <w:w w:val="113"/>
          <w:szCs w:val="24"/>
        </w:rPr>
        <w:t xml:space="preserve">should strike UG curriculum from </w:t>
      </w:r>
      <w:r w:rsidR="00305CD6">
        <w:rPr>
          <w:rFonts w:ascii="Bookman Old Style" w:hAnsi="Bookman Old Style" w:cs="Times New Roman"/>
          <w:w w:val="113"/>
          <w:szCs w:val="24"/>
        </w:rPr>
        <w:t xml:space="preserve">the </w:t>
      </w:r>
      <w:r w:rsidR="001D22EB">
        <w:rPr>
          <w:rFonts w:ascii="Bookman Old Style" w:hAnsi="Bookman Old Style" w:cs="Times New Roman"/>
          <w:w w:val="113"/>
          <w:szCs w:val="24"/>
        </w:rPr>
        <w:t xml:space="preserve">AP&amp;P charge in </w:t>
      </w:r>
      <w:r w:rsidR="00305CD6">
        <w:rPr>
          <w:rFonts w:ascii="Bookman Old Style" w:hAnsi="Bookman Old Style" w:cs="Times New Roman"/>
          <w:w w:val="113"/>
          <w:szCs w:val="24"/>
        </w:rPr>
        <w:t xml:space="preserve">the Senate </w:t>
      </w:r>
      <w:r w:rsidR="005856B0">
        <w:rPr>
          <w:rFonts w:ascii="Bookman Old Style" w:hAnsi="Bookman Old Style" w:cs="Times New Roman"/>
          <w:w w:val="113"/>
          <w:szCs w:val="24"/>
        </w:rPr>
        <w:t>bylaws.</w:t>
      </w:r>
      <w:r w:rsidR="001D22EB">
        <w:rPr>
          <w:rFonts w:ascii="Bookman Old Style" w:hAnsi="Bookman Old Style" w:cs="Times New Roman"/>
          <w:w w:val="113"/>
          <w:szCs w:val="24"/>
        </w:rPr>
        <w:t xml:space="preserve"> Does it make sense to</w:t>
      </w:r>
      <w:r w:rsidR="00305CD6">
        <w:rPr>
          <w:rFonts w:ascii="Bookman Old Style" w:hAnsi="Bookman Old Style" w:cs="Times New Roman"/>
          <w:w w:val="113"/>
          <w:szCs w:val="24"/>
        </w:rPr>
        <w:t xml:space="preserve"> include</w:t>
      </w:r>
      <w:r w:rsidR="001D22EB">
        <w:rPr>
          <w:rFonts w:ascii="Bookman Old Style" w:hAnsi="Bookman Old Style" w:cs="Times New Roman"/>
          <w:w w:val="113"/>
          <w:szCs w:val="24"/>
        </w:rPr>
        <w:t xml:space="preserve"> undergraduate</w:t>
      </w:r>
      <w:r w:rsidR="00305CD6">
        <w:rPr>
          <w:rFonts w:ascii="Bookman Old Style" w:hAnsi="Bookman Old Style" w:cs="Times New Roman"/>
          <w:w w:val="113"/>
          <w:szCs w:val="24"/>
        </w:rPr>
        <w:t xml:space="preserve"> curriculum in the charge of</w:t>
      </w:r>
      <w:r w:rsidR="001D22EB">
        <w:rPr>
          <w:rFonts w:ascii="Bookman Old Style" w:hAnsi="Bookman Old Style" w:cs="Times New Roman"/>
          <w:w w:val="113"/>
          <w:szCs w:val="24"/>
        </w:rPr>
        <w:t xml:space="preserve"> both </w:t>
      </w:r>
      <w:r w:rsidR="00036101">
        <w:rPr>
          <w:rFonts w:ascii="Bookman Old Style" w:hAnsi="Bookman Old Style" w:cs="Times New Roman"/>
          <w:w w:val="113"/>
          <w:szCs w:val="24"/>
        </w:rPr>
        <w:t>committees</w:t>
      </w:r>
      <w:r w:rsidR="001D22EB">
        <w:rPr>
          <w:rFonts w:ascii="Bookman Old Style" w:hAnsi="Bookman Old Style" w:cs="Times New Roman"/>
          <w:w w:val="113"/>
          <w:szCs w:val="24"/>
        </w:rPr>
        <w:t xml:space="preserve">? </w:t>
      </w:r>
    </w:p>
    <w:p w14:paraId="15F38AED" w14:textId="2CD7B3E7" w:rsidR="001D22EB" w:rsidRDefault="001D22EB" w:rsidP="00912E2E">
      <w:pPr>
        <w:tabs>
          <w:tab w:val="left" w:pos="720"/>
        </w:tabs>
        <w:spacing w:line="240" w:lineRule="auto"/>
        <w:ind w:left="720" w:right="18"/>
        <w:rPr>
          <w:rFonts w:ascii="Bookman Old Style" w:hAnsi="Bookman Old Style" w:cs="Times New Roman"/>
          <w:w w:val="113"/>
          <w:szCs w:val="24"/>
        </w:rPr>
      </w:pPr>
    </w:p>
    <w:p w14:paraId="4EBFB361" w14:textId="4F5FEAAD" w:rsidR="00E3473C" w:rsidRDefault="00E3473C" w:rsidP="00E3473C">
      <w:pPr>
        <w:tabs>
          <w:tab w:val="left" w:pos="720"/>
        </w:tabs>
        <w:spacing w:line="240" w:lineRule="auto"/>
        <w:ind w:left="720" w:right="18"/>
        <w:rPr>
          <w:rFonts w:ascii="Bookman Old Style" w:hAnsi="Bookman Old Style" w:cs="Times New Roman"/>
          <w:w w:val="113"/>
          <w:szCs w:val="24"/>
        </w:rPr>
      </w:pPr>
      <w:r>
        <w:rPr>
          <w:rFonts w:ascii="Bookman Old Style" w:hAnsi="Bookman Old Style" w:cs="Times New Roman"/>
          <w:w w:val="113"/>
          <w:szCs w:val="24"/>
        </w:rPr>
        <w:t>After some discussion on the floor it became clear that there were some discrepancies in how to interpret the new</w:t>
      </w:r>
      <w:r w:rsidR="00A64D78">
        <w:rPr>
          <w:rFonts w:ascii="Bookman Old Style" w:hAnsi="Bookman Old Style" w:cs="Times New Roman"/>
          <w:w w:val="113"/>
          <w:szCs w:val="24"/>
        </w:rPr>
        <w:t xml:space="preserve"> proposed</w:t>
      </w:r>
      <w:r w:rsidR="003774F4">
        <w:rPr>
          <w:rFonts w:ascii="Bookman Old Style" w:hAnsi="Bookman Old Style" w:cs="Times New Roman"/>
          <w:w w:val="113"/>
          <w:szCs w:val="24"/>
        </w:rPr>
        <w:t xml:space="preserve"> committee</w:t>
      </w:r>
      <w:r>
        <w:rPr>
          <w:rFonts w:ascii="Bookman Old Style" w:hAnsi="Bookman Old Style" w:cs="Times New Roman"/>
          <w:w w:val="113"/>
          <w:szCs w:val="24"/>
        </w:rPr>
        <w:t xml:space="preserve"> structure and the existing bylaws. </w:t>
      </w:r>
    </w:p>
    <w:p w14:paraId="21D74D76" w14:textId="77777777" w:rsidR="00E3473C" w:rsidRDefault="00E3473C" w:rsidP="00E3473C">
      <w:pPr>
        <w:tabs>
          <w:tab w:val="left" w:pos="720"/>
        </w:tabs>
        <w:spacing w:line="240" w:lineRule="auto"/>
        <w:ind w:left="720" w:right="18"/>
        <w:rPr>
          <w:rFonts w:ascii="Bookman Old Style" w:hAnsi="Bookman Old Style" w:cs="Times New Roman"/>
          <w:w w:val="113"/>
          <w:szCs w:val="24"/>
        </w:rPr>
      </w:pPr>
    </w:p>
    <w:p w14:paraId="48341E0E" w14:textId="2E22674A" w:rsidR="001D22EB" w:rsidRDefault="00E3473C" w:rsidP="00E3473C">
      <w:pPr>
        <w:tabs>
          <w:tab w:val="left" w:pos="720"/>
        </w:tabs>
        <w:spacing w:line="240" w:lineRule="auto"/>
        <w:ind w:left="720" w:right="18"/>
        <w:rPr>
          <w:rFonts w:ascii="Bookman Old Style" w:hAnsi="Bookman Old Style" w:cs="Times New Roman"/>
          <w:w w:val="113"/>
          <w:szCs w:val="24"/>
        </w:rPr>
      </w:pPr>
      <w:r>
        <w:rPr>
          <w:rFonts w:ascii="Bookman Old Style" w:hAnsi="Bookman Old Style" w:cs="Times New Roman"/>
          <w:w w:val="113"/>
          <w:szCs w:val="24"/>
        </w:rPr>
        <w:t>Sen. Sanchez</w:t>
      </w:r>
      <w:r w:rsidR="005856B0">
        <w:rPr>
          <w:rFonts w:ascii="Bookman Old Style" w:hAnsi="Bookman Old Style" w:cs="Times New Roman"/>
          <w:w w:val="113"/>
          <w:szCs w:val="24"/>
        </w:rPr>
        <w:t xml:space="preserve"> </w:t>
      </w:r>
      <w:r w:rsidR="005856B0" w:rsidRPr="005856B0">
        <w:rPr>
          <w:rFonts w:ascii="Bookman Old Style" w:hAnsi="Bookman Old Style" w:cs="Times New Roman"/>
          <w:w w:val="113"/>
          <w:szCs w:val="24"/>
        </w:rPr>
        <w:t>(Chicano and Latin American Studies)</w:t>
      </w:r>
      <w:r>
        <w:rPr>
          <w:rFonts w:ascii="Bookman Old Style" w:hAnsi="Bookman Old Style" w:cs="Times New Roman"/>
          <w:w w:val="113"/>
          <w:szCs w:val="24"/>
        </w:rPr>
        <w:t xml:space="preserve">: Requested clarifying </w:t>
      </w:r>
      <w:r w:rsidR="001D22EB">
        <w:rPr>
          <w:rFonts w:ascii="Bookman Old Style" w:hAnsi="Bookman Old Style" w:cs="Times New Roman"/>
          <w:w w:val="113"/>
          <w:szCs w:val="24"/>
        </w:rPr>
        <w:t>edits to</w:t>
      </w:r>
      <w:r>
        <w:rPr>
          <w:rFonts w:ascii="Bookman Old Style" w:hAnsi="Bookman Old Style" w:cs="Times New Roman"/>
          <w:w w:val="113"/>
          <w:szCs w:val="24"/>
        </w:rPr>
        <w:t xml:space="preserve"> the</w:t>
      </w:r>
      <w:r w:rsidR="001D22EB">
        <w:rPr>
          <w:rFonts w:ascii="Bookman Old Style" w:hAnsi="Bookman Old Style" w:cs="Times New Roman"/>
          <w:w w:val="113"/>
          <w:szCs w:val="24"/>
        </w:rPr>
        <w:t xml:space="preserve"> charge</w:t>
      </w:r>
      <w:r>
        <w:rPr>
          <w:rFonts w:ascii="Bookman Old Style" w:hAnsi="Bookman Old Style" w:cs="Times New Roman"/>
          <w:w w:val="113"/>
          <w:szCs w:val="24"/>
        </w:rPr>
        <w:t>s</w:t>
      </w:r>
      <w:r w:rsidR="001D22EB">
        <w:rPr>
          <w:rFonts w:ascii="Bookman Old Style" w:hAnsi="Bookman Old Style" w:cs="Times New Roman"/>
          <w:w w:val="113"/>
          <w:szCs w:val="24"/>
        </w:rPr>
        <w:t xml:space="preserve"> of </w:t>
      </w:r>
      <w:r>
        <w:rPr>
          <w:rFonts w:ascii="Bookman Old Style" w:hAnsi="Bookman Old Style" w:cs="Times New Roman"/>
          <w:w w:val="113"/>
          <w:szCs w:val="24"/>
        </w:rPr>
        <w:t>these committees and m</w:t>
      </w:r>
      <w:r w:rsidR="001D22EB">
        <w:rPr>
          <w:rFonts w:ascii="Bookman Old Style" w:hAnsi="Bookman Old Style" w:cs="Times New Roman"/>
          <w:w w:val="113"/>
          <w:szCs w:val="24"/>
        </w:rPr>
        <w:t>otion</w:t>
      </w:r>
      <w:r>
        <w:rPr>
          <w:rFonts w:ascii="Bookman Old Style" w:hAnsi="Bookman Old Style" w:cs="Times New Roman"/>
          <w:w w:val="113"/>
          <w:szCs w:val="24"/>
        </w:rPr>
        <w:t>ed that the documents be sent</w:t>
      </w:r>
      <w:r w:rsidR="001D22EB">
        <w:rPr>
          <w:rFonts w:ascii="Bookman Old Style" w:hAnsi="Bookman Old Style" w:cs="Times New Roman"/>
          <w:w w:val="113"/>
          <w:szCs w:val="24"/>
        </w:rPr>
        <w:t xml:space="preserve"> back to </w:t>
      </w:r>
      <w:r>
        <w:rPr>
          <w:rFonts w:ascii="Bookman Old Style" w:hAnsi="Bookman Old Style" w:cs="Times New Roman"/>
          <w:w w:val="113"/>
          <w:szCs w:val="24"/>
        </w:rPr>
        <w:t xml:space="preserve">the Executive Committee for further refinement. </w:t>
      </w:r>
    </w:p>
    <w:p w14:paraId="67E1CBAF" w14:textId="1D3571AF" w:rsidR="001D22EB" w:rsidRDefault="001D22EB" w:rsidP="00912E2E">
      <w:pPr>
        <w:tabs>
          <w:tab w:val="left" w:pos="720"/>
        </w:tabs>
        <w:spacing w:line="240" w:lineRule="auto"/>
        <w:ind w:left="720" w:right="18"/>
        <w:rPr>
          <w:rFonts w:ascii="Bookman Old Style" w:hAnsi="Bookman Old Style" w:cs="Times New Roman"/>
          <w:w w:val="113"/>
          <w:szCs w:val="24"/>
        </w:rPr>
      </w:pPr>
    </w:p>
    <w:p w14:paraId="783357ED" w14:textId="605EDA13" w:rsidR="00912E2E" w:rsidRDefault="001D22EB" w:rsidP="00E3473C">
      <w:pPr>
        <w:tabs>
          <w:tab w:val="left" w:pos="720"/>
        </w:tabs>
        <w:spacing w:line="240" w:lineRule="auto"/>
        <w:ind w:left="720" w:right="18"/>
        <w:rPr>
          <w:rFonts w:ascii="Bookman Old Style" w:hAnsi="Bookman Old Style" w:cs="Times New Roman"/>
          <w:w w:val="113"/>
          <w:szCs w:val="24"/>
        </w:rPr>
      </w:pPr>
      <w:r>
        <w:rPr>
          <w:rFonts w:ascii="Bookman Old Style" w:hAnsi="Bookman Old Style" w:cs="Times New Roman"/>
          <w:w w:val="113"/>
          <w:szCs w:val="24"/>
        </w:rPr>
        <w:t>MSC</w:t>
      </w:r>
    </w:p>
    <w:p w14:paraId="741117C9" w14:textId="2BDB5AE4" w:rsidR="003E63CA" w:rsidRDefault="003E63CA" w:rsidP="001F6179">
      <w:pPr>
        <w:tabs>
          <w:tab w:val="left" w:pos="720"/>
        </w:tabs>
        <w:spacing w:line="240" w:lineRule="auto"/>
        <w:ind w:left="1260" w:right="18" w:hanging="1260"/>
        <w:rPr>
          <w:rFonts w:ascii="Bookman Old Style" w:hAnsi="Bookman Old Style" w:cs="Times New Roman"/>
          <w:w w:val="113"/>
          <w:szCs w:val="24"/>
        </w:rPr>
      </w:pPr>
      <w:r>
        <w:rPr>
          <w:rFonts w:ascii="Bookman Old Style" w:hAnsi="Bookman Old Style" w:cs="Times New Roman"/>
          <w:w w:val="113"/>
          <w:szCs w:val="24"/>
        </w:rPr>
        <w:t>-----------------------------------</w:t>
      </w:r>
    </w:p>
    <w:p w14:paraId="4ECA816A" w14:textId="77777777" w:rsidR="003E63CA" w:rsidRPr="006E0AF3" w:rsidRDefault="003E63CA" w:rsidP="003E63CA">
      <w:pPr>
        <w:tabs>
          <w:tab w:val="left" w:pos="720"/>
        </w:tabs>
        <w:spacing w:line="240" w:lineRule="auto"/>
        <w:ind w:right="18"/>
        <w:rPr>
          <w:rFonts w:ascii="Bookman Old Style" w:hAnsi="Bookman Old Style" w:cs="Times New Roman"/>
          <w:w w:val="113"/>
          <w:szCs w:val="24"/>
        </w:rPr>
      </w:pPr>
    </w:p>
    <w:p w14:paraId="49D3A20A" w14:textId="486A4079" w:rsidR="003E63CA" w:rsidRPr="006E0AF3" w:rsidRDefault="003E63CA" w:rsidP="003E63CA">
      <w:pPr>
        <w:ind w:left="720" w:hanging="720"/>
        <w:rPr>
          <w:rFonts w:ascii="Bookman Old Style" w:hAnsi="Bookman Old Style" w:cs="Times New Roman"/>
          <w:w w:val="113"/>
          <w:szCs w:val="24"/>
        </w:rPr>
      </w:pPr>
      <w:r w:rsidRPr="006E0AF3">
        <w:rPr>
          <w:rFonts w:ascii="Bookman Old Style" w:hAnsi="Bookman Old Style" w:cs="Times New Roman"/>
          <w:w w:val="113"/>
          <w:szCs w:val="24"/>
        </w:rPr>
        <w:t>The Academic Senate adjourned at 5:</w:t>
      </w:r>
      <w:r w:rsidR="00E80B4E">
        <w:rPr>
          <w:rFonts w:ascii="Bookman Old Style" w:hAnsi="Bookman Old Style" w:cs="Times New Roman"/>
          <w:w w:val="113"/>
          <w:szCs w:val="24"/>
        </w:rPr>
        <w:t>13</w:t>
      </w:r>
      <w:r w:rsidRPr="006E0AF3">
        <w:rPr>
          <w:rFonts w:ascii="Bookman Old Style" w:hAnsi="Bookman Old Style" w:cs="Times New Roman"/>
          <w:w w:val="113"/>
          <w:szCs w:val="24"/>
        </w:rPr>
        <w:t xml:space="preserve"> p.m.  The next meeting of the Academic Senate will be Monday, </w:t>
      </w:r>
      <w:r w:rsidR="001F6179">
        <w:rPr>
          <w:rFonts w:ascii="Bookman Old Style" w:hAnsi="Bookman Old Style" w:cs="Times New Roman"/>
          <w:w w:val="113"/>
          <w:szCs w:val="24"/>
        </w:rPr>
        <w:t>October 21</w:t>
      </w:r>
      <w:r w:rsidRPr="006E0AF3">
        <w:rPr>
          <w:rFonts w:ascii="Bookman Old Style" w:hAnsi="Bookman Old Style" w:cs="Times New Roman"/>
          <w:w w:val="113"/>
          <w:szCs w:val="24"/>
        </w:rPr>
        <w:t>, 2019.</w:t>
      </w:r>
    </w:p>
    <w:p w14:paraId="56FC2E00" w14:textId="77777777" w:rsidR="003E63CA" w:rsidRPr="006E0AF3" w:rsidRDefault="003E63CA" w:rsidP="003E63CA">
      <w:pPr>
        <w:rPr>
          <w:rFonts w:ascii="Bookman Old Style" w:hAnsi="Bookman Old Style" w:cs="Times New Roman"/>
          <w:w w:val="113"/>
          <w:szCs w:val="24"/>
        </w:rPr>
      </w:pPr>
    </w:p>
    <w:p w14:paraId="237DA412" w14:textId="77777777" w:rsidR="003E63CA" w:rsidRPr="006E0AF3" w:rsidRDefault="003E63CA" w:rsidP="003E63CA">
      <w:pPr>
        <w:rPr>
          <w:rFonts w:ascii="Bookman Old Style" w:hAnsi="Bookman Old Style" w:cs="Times New Roman"/>
          <w:w w:val="113"/>
          <w:szCs w:val="24"/>
        </w:rPr>
      </w:pPr>
    </w:p>
    <w:p w14:paraId="260C19DC" w14:textId="77777777" w:rsidR="003E63CA" w:rsidRPr="006E0AF3" w:rsidRDefault="003E63CA" w:rsidP="003E63CA">
      <w:pPr>
        <w:rPr>
          <w:rFonts w:ascii="Bookman Old Style" w:hAnsi="Bookman Old Style" w:cs="Times New Roman"/>
          <w:w w:val="113"/>
          <w:szCs w:val="24"/>
        </w:rPr>
      </w:pPr>
      <w:r w:rsidRPr="006E0AF3">
        <w:rPr>
          <w:rFonts w:ascii="Bookman Old Style" w:hAnsi="Bookman Old Style" w:cs="Times New Roman"/>
          <w:w w:val="113"/>
          <w:szCs w:val="24"/>
        </w:rPr>
        <w:t>Submitted by</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Approved by</w:t>
      </w:r>
    </w:p>
    <w:p w14:paraId="3948E62A" w14:textId="77777777" w:rsidR="003E63CA" w:rsidRPr="006E0AF3" w:rsidRDefault="003E63CA" w:rsidP="003E63CA">
      <w:pPr>
        <w:rPr>
          <w:rFonts w:ascii="Bookman Old Style" w:hAnsi="Bookman Old Style" w:cs="Times New Roman"/>
          <w:w w:val="113"/>
          <w:szCs w:val="24"/>
        </w:rPr>
      </w:pPr>
      <w:r w:rsidRPr="006E0AF3">
        <w:rPr>
          <w:rFonts w:ascii="Bookman Old Style" w:hAnsi="Bookman Old Style" w:cs="Times New Roman"/>
          <w:w w:val="113"/>
          <w:szCs w:val="24"/>
        </w:rPr>
        <w:t>Raymond Hall</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Thomas Holyoke</w:t>
      </w:r>
    </w:p>
    <w:p w14:paraId="3CB2998C" w14:textId="77777777" w:rsidR="003E63CA" w:rsidRPr="006E0AF3" w:rsidRDefault="003E63CA" w:rsidP="003E63CA">
      <w:pPr>
        <w:tabs>
          <w:tab w:val="left" w:pos="0"/>
        </w:tabs>
        <w:rPr>
          <w:rFonts w:ascii="Bookman Old Style" w:hAnsi="Bookman Old Style" w:cs="Times New Roman"/>
          <w:w w:val="113"/>
          <w:szCs w:val="24"/>
        </w:rPr>
      </w:pPr>
      <w:r w:rsidRPr="006E0AF3">
        <w:rPr>
          <w:rFonts w:ascii="Bookman Old Style" w:hAnsi="Bookman Old Style" w:cs="Times New Roman"/>
          <w:w w:val="113"/>
          <w:szCs w:val="24"/>
        </w:rPr>
        <w:t>Vice Chair</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Chair</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p>
    <w:p w14:paraId="27EF9573" w14:textId="7736AD13" w:rsidR="004D3F18" w:rsidRPr="006E0AF3" w:rsidRDefault="003E63CA" w:rsidP="000E61B0">
      <w:pPr>
        <w:tabs>
          <w:tab w:val="left" w:pos="0"/>
        </w:tabs>
        <w:jc w:val="both"/>
        <w:rPr>
          <w:rFonts w:ascii="Bookman Old Style" w:hAnsi="Bookman Old Style" w:cs="Times New Roman"/>
          <w:w w:val="113"/>
          <w:szCs w:val="24"/>
        </w:rPr>
      </w:pPr>
      <w:r w:rsidRPr="006E0AF3">
        <w:rPr>
          <w:rFonts w:ascii="Bookman Old Style" w:hAnsi="Bookman Old Style" w:cs="Times New Roman"/>
          <w:w w:val="113"/>
          <w:szCs w:val="24"/>
        </w:rPr>
        <w:t>Academic Senate</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Academic Senate</w:t>
      </w:r>
      <w:r w:rsidRPr="006E0AF3">
        <w:rPr>
          <w:rFonts w:ascii="Bookman Old Style" w:hAnsi="Bookman Old Style" w:cs="Times New Roman"/>
          <w:w w:val="113"/>
          <w:szCs w:val="24"/>
        </w:rPr>
        <w:tab/>
      </w:r>
      <w:bookmarkStart w:id="0" w:name="_GoBack"/>
      <w:bookmarkEnd w:id="0"/>
      <w:r w:rsidR="005C3793" w:rsidRPr="006E0AF3">
        <w:rPr>
          <w:rFonts w:ascii="Bookman Old Style" w:hAnsi="Bookman Old Style" w:cs="Times New Roman"/>
          <w:w w:val="113"/>
          <w:szCs w:val="24"/>
        </w:rPr>
        <w:tab/>
      </w:r>
    </w:p>
    <w:sectPr w:rsidR="004D3F18" w:rsidRPr="006E0AF3" w:rsidSect="006E0AF3">
      <w:head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7A18" w14:textId="77777777" w:rsidR="00E43B8A" w:rsidRDefault="00E43B8A" w:rsidP="009D1C90">
      <w:pPr>
        <w:spacing w:line="240" w:lineRule="auto"/>
      </w:pPr>
      <w:r>
        <w:separator/>
      </w:r>
    </w:p>
  </w:endnote>
  <w:endnote w:type="continuationSeparator" w:id="0">
    <w:p w14:paraId="1DAB8B4F" w14:textId="77777777" w:rsidR="00E43B8A" w:rsidRDefault="00E43B8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0431" w14:textId="77777777" w:rsidR="00E43B8A" w:rsidRDefault="00E43B8A" w:rsidP="009D1C90">
      <w:pPr>
        <w:spacing w:line="240" w:lineRule="auto"/>
      </w:pPr>
      <w:r>
        <w:separator/>
      </w:r>
    </w:p>
  </w:footnote>
  <w:footnote w:type="continuationSeparator" w:id="0">
    <w:p w14:paraId="535FBEEA" w14:textId="77777777" w:rsidR="00E43B8A" w:rsidRDefault="00E43B8A"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48E7057F"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1CFE0393" w:rsidR="00C934C3" w:rsidRDefault="003A4CE4">
        <w:pPr>
          <w:pStyle w:val="Header"/>
          <w:jc w:val="right"/>
        </w:pPr>
        <w:r>
          <w:t>October 7</w:t>
        </w:r>
        <w:r w:rsidR="00D3494E">
          <w:t>, 2019</w:t>
        </w:r>
      </w:p>
      <w:p w14:paraId="50F10BA2" w14:textId="1D6CF7B0"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DA27DA">
          <w:rPr>
            <w:noProof/>
          </w:rPr>
          <w:t>5</w:t>
        </w:r>
        <w:r w:rsidR="00C934C3">
          <w:rPr>
            <w:noProof/>
          </w:rPr>
          <w:fldChar w:fldCharType="end"/>
        </w:r>
      </w:p>
    </w:sdtContent>
  </w:sdt>
  <w:p w14:paraId="4A5828E8" w14:textId="77777777" w:rsidR="00C934C3" w:rsidRDefault="00C9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15980"/>
    <w:multiLevelType w:val="hybridMultilevel"/>
    <w:tmpl w:val="2EF49F24"/>
    <w:lvl w:ilvl="0" w:tplc="B0043FDC">
      <w:start w:val="1"/>
      <w:numFmt w:val="decimal"/>
      <w:lvlText w:val="%1.)"/>
      <w:lvlJc w:val="left"/>
      <w:pPr>
        <w:ind w:left="720" w:hanging="360"/>
      </w:pPr>
      <w:rPr>
        <w:rFonts w:hint="default"/>
      </w:rPr>
    </w:lvl>
    <w:lvl w:ilvl="1" w:tplc="B0B6A1D4">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4660EC"/>
    <w:multiLevelType w:val="hybridMultilevel"/>
    <w:tmpl w:val="2D9C0D9E"/>
    <w:lvl w:ilvl="0" w:tplc="FD52E314">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6"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6"/>
  </w:num>
  <w:num w:numId="4">
    <w:abstractNumId w:val="8"/>
  </w:num>
  <w:num w:numId="5">
    <w:abstractNumId w:val="13"/>
  </w:num>
  <w:num w:numId="6">
    <w:abstractNumId w:val="5"/>
  </w:num>
  <w:num w:numId="7">
    <w:abstractNumId w:val="6"/>
  </w:num>
  <w:num w:numId="8">
    <w:abstractNumId w:val="1"/>
  </w:num>
  <w:num w:numId="9">
    <w:abstractNumId w:val="9"/>
  </w:num>
  <w:num w:numId="10">
    <w:abstractNumId w:val="2"/>
  </w:num>
  <w:num w:numId="11">
    <w:abstractNumId w:val="10"/>
  </w:num>
  <w:num w:numId="12">
    <w:abstractNumId w:val="15"/>
  </w:num>
  <w:num w:numId="13">
    <w:abstractNumId w:val="12"/>
  </w:num>
  <w:num w:numId="14">
    <w:abstractNumId w:val="0"/>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D48"/>
    <w:rsid w:val="00033A5E"/>
    <w:rsid w:val="0003571B"/>
    <w:rsid w:val="00036101"/>
    <w:rsid w:val="000371FE"/>
    <w:rsid w:val="00037A13"/>
    <w:rsid w:val="00040F9B"/>
    <w:rsid w:val="00041011"/>
    <w:rsid w:val="00041A69"/>
    <w:rsid w:val="00043044"/>
    <w:rsid w:val="00046235"/>
    <w:rsid w:val="0005092E"/>
    <w:rsid w:val="000517E2"/>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4084"/>
    <w:rsid w:val="000744E6"/>
    <w:rsid w:val="00076022"/>
    <w:rsid w:val="00076618"/>
    <w:rsid w:val="00076C23"/>
    <w:rsid w:val="00080913"/>
    <w:rsid w:val="00082C57"/>
    <w:rsid w:val="00083076"/>
    <w:rsid w:val="000834B8"/>
    <w:rsid w:val="000850B3"/>
    <w:rsid w:val="00085488"/>
    <w:rsid w:val="000860F2"/>
    <w:rsid w:val="00086491"/>
    <w:rsid w:val="00086CB0"/>
    <w:rsid w:val="000873DB"/>
    <w:rsid w:val="0008795E"/>
    <w:rsid w:val="00087CE7"/>
    <w:rsid w:val="000906EF"/>
    <w:rsid w:val="000924BC"/>
    <w:rsid w:val="000927C5"/>
    <w:rsid w:val="0009391E"/>
    <w:rsid w:val="000A0462"/>
    <w:rsid w:val="000A05E8"/>
    <w:rsid w:val="000A2383"/>
    <w:rsid w:val="000A287F"/>
    <w:rsid w:val="000A4AC3"/>
    <w:rsid w:val="000B01CC"/>
    <w:rsid w:val="000B1DE3"/>
    <w:rsid w:val="000B2C5E"/>
    <w:rsid w:val="000B395A"/>
    <w:rsid w:val="000B3DE6"/>
    <w:rsid w:val="000B4B3F"/>
    <w:rsid w:val="000B5836"/>
    <w:rsid w:val="000B7252"/>
    <w:rsid w:val="000B7E6F"/>
    <w:rsid w:val="000C0919"/>
    <w:rsid w:val="000C221F"/>
    <w:rsid w:val="000C25D5"/>
    <w:rsid w:val="000C471E"/>
    <w:rsid w:val="000C4FED"/>
    <w:rsid w:val="000C6BDE"/>
    <w:rsid w:val="000C72F4"/>
    <w:rsid w:val="000C7D20"/>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AB4"/>
    <w:rsid w:val="000F0E02"/>
    <w:rsid w:val="000F1432"/>
    <w:rsid w:val="000F19D9"/>
    <w:rsid w:val="000F2000"/>
    <w:rsid w:val="000F2AA8"/>
    <w:rsid w:val="000F2F87"/>
    <w:rsid w:val="000F34F2"/>
    <w:rsid w:val="000F39E3"/>
    <w:rsid w:val="000F4B3C"/>
    <w:rsid w:val="000F4E68"/>
    <w:rsid w:val="000F4FA2"/>
    <w:rsid w:val="000F626C"/>
    <w:rsid w:val="0010113B"/>
    <w:rsid w:val="00101573"/>
    <w:rsid w:val="001031DC"/>
    <w:rsid w:val="001037AD"/>
    <w:rsid w:val="00105C24"/>
    <w:rsid w:val="00105CF0"/>
    <w:rsid w:val="0010771A"/>
    <w:rsid w:val="00110FD7"/>
    <w:rsid w:val="001125E9"/>
    <w:rsid w:val="00112C66"/>
    <w:rsid w:val="00113176"/>
    <w:rsid w:val="00117192"/>
    <w:rsid w:val="00120157"/>
    <w:rsid w:val="00122BC3"/>
    <w:rsid w:val="00124C68"/>
    <w:rsid w:val="00124F42"/>
    <w:rsid w:val="001261C9"/>
    <w:rsid w:val="00127C0B"/>
    <w:rsid w:val="0013099F"/>
    <w:rsid w:val="00131FCB"/>
    <w:rsid w:val="001320AE"/>
    <w:rsid w:val="00135645"/>
    <w:rsid w:val="001359B5"/>
    <w:rsid w:val="00140199"/>
    <w:rsid w:val="00141E41"/>
    <w:rsid w:val="001431C1"/>
    <w:rsid w:val="001442B3"/>
    <w:rsid w:val="00144369"/>
    <w:rsid w:val="00144555"/>
    <w:rsid w:val="001446A0"/>
    <w:rsid w:val="00146DEE"/>
    <w:rsid w:val="00151532"/>
    <w:rsid w:val="00151D5F"/>
    <w:rsid w:val="00152B8E"/>
    <w:rsid w:val="00152DEE"/>
    <w:rsid w:val="001546AF"/>
    <w:rsid w:val="00157261"/>
    <w:rsid w:val="001573B3"/>
    <w:rsid w:val="00161557"/>
    <w:rsid w:val="00163D06"/>
    <w:rsid w:val="001644BC"/>
    <w:rsid w:val="00164DCA"/>
    <w:rsid w:val="00165365"/>
    <w:rsid w:val="001658C2"/>
    <w:rsid w:val="0016599A"/>
    <w:rsid w:val="00165D98"/>
    <w:rsid w:val="00165DF8"/>
    <w:rsid w:val="00166DA7"/>
    <w:rsid w:val="00167096"/>
    <w:rsid w:val="00167C98"/>
    <w:rsid w:val="00167D19"/>
    <w:rsid w:val="0017402E"/>
    <w:rsid w:val="00177157"/>
    <w:rsid w:val="00177593"/>
    <w:rsid w:val="0017760F"/>
    <w:rsid w:val="001801A9"/>
    <w:rsid w:val="00182A5A"/>
    <w:rsid w:val="00182E09"/>
    <w:rsid w:val="00183ABA"/>
    <w:rsid w:val="00184CC8"/>
    <w:rsid w:val="0018608C"/>
    <w:rsid w:val="0018717C"/>
    <w:rsid w:val="001922ED"/>
    <w:rsid w:val="001948A0"/>
    <w:rsid w:val="0019548B"/>
    <w:rsid w:val="001961AE"/>
    <w:rsid w:val="00196E59"/>
    <w:rsid w:val="001A043D"/>
    <w:rsid w:val="001A15D9"/>
    <w:rsid w:val="001A2F52"/>
    <w:rsid w:val="001A3B7D"/>
    <w:rsid w:val="001A4BFD"/>
    <w:rsid w:val="001A62E6"/>
    <w:rsid w:val="001A642C"/>
    <w:rsid w:val="001A7B2F"/>
    <w:rsid w:val="001B0EB5"/>
    <w:rsid w:val="001B1094"/>
    <w:rsid w:val="001B20CF"/>
    <w:rsid w:val="001B408A"/>
    <w:rsid w:val="001B5939"/>
    <w:rsid w:val="001B626A"/>
    <w:rsid w:val="001B6CEA"/>
    <w:rsid w:val="001B7D9D"/>
    <w:rsid w:val="001C5014"/>
    <w:rsid w:val="001C5651"/>
    <w:rsid w:val="001C719C"/>
    <w:rsid w:val="001C7C05"/>
    <w:rsid w:val="001D22CD"/>
    <w:rsid w:val="001D22EB"/>
    <w:rsid w:val="001D23EE"/>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179"/>
    <w:rsid w:val="001F6531"/>
    <w:rsid w:val="001F6D7C"/>
    <w:rsid w:val="00200CAF"/>
    <w:rsid w:val="00203452"/>
    <w:rsid w:val="00204EB2"/>
    <w:rsid w:val="002063CB"/>
    <w:rsid w:val="00210310"/>
    <w:rsid w:val="002158C8"/>
    <w:rsid w:val="00220270"/>
    <w:rsid w:val="002203AE"/>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0DCB"/>
    <w:rsid w:val="0024363D"/>
    <w:rsid w:val="00243D7C"/>
    <w:rsid w:val="0024539D"/>
    <w:rsid w:val="00245DE9"/>
    <w:rsid w:val="00246F09"/>
    <w:rsid w:val="00247F6E"/>
    <w:rsid w:val="00251423"/>
    <w:rsid w:val="00252886"/>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76142"/>
    <w:rsid w:val="002802C1"/>
    <w:rsid w:val="00281ADA"/>
    <w:rsid w:val="00282F42"/>
    <w:rsid w:val="00282FB9"/>
    <w:rsid w:val="00284326"/>
    <w:rsid w:val="00284725"/>
    <w:rsid w:val="00290B64"/>
    <w:rsid w:val="0029152C"/>
    <w:rsid w:val="00294211"/>
    <w:rsid w:val="00294808"/>
    <w:rsid w:val="00294A69"/>
    <w:rsid w:val="00295B6A"/>
    <w:rsid w:val="002977B9"/>
    <w:rsid w:val="00297C3B"/>
    <w:rsid w:val="002A1121"/>
    <w:rsid w:val="002A1EBF"/>
    <w:rsid w:val="002A25F8"/>
    <w:rsid w:val="002A3CC5"/>
    <w:rsid w:val="002A692A"/>
    <w:rsid w:val="002A718C"/>
    <w:rsid w:val="002B0CF6"/>
    <w:rsid w:val="002B374B"/>
    <w:rsid w:val="002B4911"/>
    <w:rsid w:val="002B7314"/>
    <w:rsid w:val="002B7B0B"/>
    <w:rsid w:val="002C02BC"/>
    <w:rsid w:val="002C04FE"/>
    <w:rsid w:val="002C7871"/>
    <w:rsid w:val="002D0C57"/>
    <w:rsid w:val="002D0C97"/>
    <w:rsid w:val="002D277A"/>
    <w:rsid w:val="002D3A92"/>
    <w:rsid w:val="002D68FF"/>
    <w:rsid w:val="002D7099"/>
    <w:rsid w:val="002E0194"/>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05CD6"/>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49E"/>
    <w:rsid w:val="00330BA5"/>
    <w:rsid w:val="00331D17"/>
    <w:rsid w:val="00334A3E"/>
    <w:rsid w:val="003351FA"/>
    <w:rsid w:val="003355FF"/>
    <w:rsid w:val="00336136"/>
    <w:rsid w:val="0034433C"/>
    <w:rsid w:val="003452BA"/>
    <w:rsid w:val="00345841"/>
    <w:rsid w:val="00345CDA"/>
    <w:rsid w:val="003466C0"/>
    <w:rsid w:val="003474CA"/>
    <w:rsid w:val="00347DCE"/>
    <w:rsid w:val="0035119B"/>
    <w:rsid w:val="00351951"/>
    <w:rsid w:val="003526AB"/>
    <w:rsid w:val="00352774"/>
    <w:rsid w:val="00354FCF"/>
    <w:rsid w:val="003600C8"/>
    <w:rsid w:val="00360D7F"/>
    <w:rsid w:val="003616B4"/>
    <w:rsid w:val="00363338"/>
    <w:rsid w:val="00363371"/>
    <w:rsid w:val="003652E1"/>
    <w:rsid w:val="003660F9"/>
    <w:rsid w:val="00366AE0"/>
    <w:rsid w:val="003670CC"/>
    <w:rsid w:val="00370271"/>
    <w:rsid w:val="00370F0A"/>
    <w:rsid w:val="00373109"/>
    <w:rsid w:val="00373FD5"/>
    <w:rsid w:val="00374155"/>
    <w:rsid w:val="0037657D"/>
    <w:rsid w:val="003774F4"/>
    <w:rsid w:val="00377F13"/>
    <w:rsid w:val="00383DA0"/>
    <w:rsid w:val="00384B76"/>
    <w:rsid w:val="00384E2D"/>
    <w:rsid w:val="00386D13"/>
    <w:rsid w:val="00387980"/>
    <w:rsid w:val="00387C3A"/>
    <w:rsid w:val="00390F46"/>
    <w:rsid w:val="003915E1"/>
    <w:rsid w:val="00391D96"/>
    <w:rsid w:val="0039420A"/>
    <w:rsid w:val="00396545"/>
    <w:rsid w:val="00397323"/>
    <w:rsid w:val="00397F2E"/>
    <w:rsid w:val="003A0A25"/>
    <w:rsid w:val="003A3011"/>
    <w:rsid w:val="003A3034"/>
    <w:rsid w:val="003A3D7B"/>
    <w:rsid w:val="003A4CE4"/>
    <w:rsid w:val="003A53DF"/>
    <w:rsid w:val="003A722E"/>
    <w:rsid w:val="003A7DC6"/>
    <w:rsid w:val="003B09A8"/>
    <w:rsid w:val="003B23F7"/>
    <w:rsid w:val="003B485F"/>
    <w:rsid w:val="003B56F8"/>
    <w:rsid w:val="003C13EA"/>
    <w:rsid w:val="003C45A8"/>
    <w:rsid w:val="003C51C0"/>
    <w:rsid w:val="003C5E99"/>
    <w:rsid w:val="003C65DE"/>
    <w:rsid w:val="003C6AEA"/>
    <w:rsid w:val="003C6BD3"/>
    <w:rsid w:val="003D01AE"/>
    <w:rsid w:val="003D0521"/>
    <w:rsid w:val="003D34A2"/>
    <w:rsid w:val="003D391A"/>
    <w:rsid w:val="003D40CB"/>
    <w:rsid w:val="003D41C3"/>
    <w:rsid w:val="003D5002"/>
    <w:rsid w:val="003D5386"/>
    <w:rsid w:val="003D6F2F"/>
    <w:rsid w:val="003D7849"/>
    <w:rsid w:val="003E2D27"/>
    <w:rsid w:val="003E32E6"/>
    <w:rsid w:val="003E557B"/>
    <w:rsid w:val="003E63CA"/>
    <w:rsid w:val="003E680B"/>
    <w:rsid w:val="003E778B"/>
    <w:rsid w:val="003F03EA"/>
    <w:rsid w:val="003F05B1"/>
    <w:rsid w:val="003F0EE5"/>
    <w:rsid w:val="003F2454"/>
    <w:rsid w:val="003F3241"/>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520B"/>
    <w:rsid w:val="00427CD9"/>
    <w:rsid w:val="00430C9D"/>
    <w:rsid w:val="00431772"/>
    <w:rsid w:val="004320CF"/>
    <w:rsid w:val="004335BC"/>
    <w:rsid w:val="00433AE7"/>
    <w:rsid w:val="00436BD7"/>
    <w:rsid w:val="00437DEC"/>
    <w:rsid w:val="004419B7"/>
    <w:rsid w:val="004440ED"/>
    <w:rsid w:val="004450B0"/>
    <w:rsid w:val="004461FB"/>
    <w:rsid w:val="0044723B"/>
    <w:rsid w:val="0045031C"/>
    <w:rsid w:val="00453577"/>
    <w:rsid w:val="00454A9F"/>
    <w:rsid w:val="00455E95"/>
    <w:rsid w:val="00457F67"/>
    <w:rsid w:val="004607EC"/>
    <w:rsid w:val="0046098D"/>
    <w:rsid w:val="00460EA8"/>
    <w:rsid w:val="00461C5A"/>
    <w:rsid w:val="00464222"/>
    <w:rsid w:val="004649B5"/>
    <w:rsid w:val="00464DA0"/>
    <w:rsid w:val="004663F9"/>
    <w:rsid w:val="004664D8"/>
    <w:rsid w:val="004675F3"/>
    <w:rsid w:val="0047396D"/>
    <w:rsid w:val="004764E8"/>
    <w:rsid w:val="004769DA"/>
    <w:rsid w:val="00476A7C"/>
    <w:rsid w:val="00482201"/>
    <w:rsid w:val="00482898"/>
    <w:rsid w:val="00482DD2"/>
    <w:rsid w:val="00482EE3"/>
    <w:rsid w:val="004852BE"/>
    <w:rsid w:val="0048586F"/>
    <w:rsid w:val="00485DD0"/>
    <w:rsid w:val="00487156"/>
    <w:rsid w:val="00490300"/>
    <w:rsid w:val="004965DC"/>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5E8C"/>
    <w:rsid w:val="004B7F4D"/>
    <w:rsid w:val="004C08FB"/>
    <w:rsid w:val="004C0AAD"/>
    <w:rsid w:val="004C30C1"/>
    <w:rsid w:val="004C49D9"/>
    <w:rsid w:val="004C508A"/>
    <w:rsid w:val="004C5740"/>
    <w:rsid w:val="004C6090"/>
    <w:rsid w:val="004C6698"/>
    <w:rsid w:val="004C6E05"/>
    <w:rsid w:val="004C7A2E"/>
    <w:rsid w:val="004D0ACF"/>
    <w:rsid w:val="004D1C60"/>
    <w:rsid w:val="004D213F"/>
    <w:rsid w:val="004D2714"/>
    <w:rsid w:val="004D2FB7"/>
    <w:rsid w:val="004D3201"/>
    <w:rsid w:val="004D3F18"/>
    <w:rsid w:val="004D51B1"/>
    <w:rsid w:val="004D53EF"/>
    <w:rsid w:val="004D5667"/>
    <w:rsid w:val="004D6CCA"/>
    <w:rsid w:val="004E0C09"/>
    <w:rsid w:val="004E1281"/>
    <w:rsid w:val="004E34E2"/>
    <w:rsid w:val="004E4952"/>
    <w:rsid w:val="004E5391"/>
    <w:rsid w:val="004E58B5"/>
    <w:rsid w:val="004F4723"/>
    <w:rsid w:val="004F4777"/>
    <w:rsid w:val="004F5D13"/>
    <w:rsid w:val="004F71A2"/>
    <w:rsid w:val="004F7370"/>
    <w:rsid w:val="0050082E"/>
    <w:rsid w:val="00501B03"/>
    <w:rsid w:val="00503A1D"/>
    <w:rsid w:val="00507E0F"/>
    <w:rsid w:val="00511C1B"/>
    <w:rsid w:val="00511D89"/>
    <w:rsid w:val="0051200A"/>
    <w:rsid w:val="005134D6"/>
    <w:rsid w:val="00513B4A"/>
    <w:rsid w:val="005142B3"/>
    <w:rsid w:val="00516508"/>
    <w:rsid w:val="00516D50"/>
    <w:rsid w:val="00516D8E"/>
    <w:rsid w:val="00521677"/>
    <w:rsid w:val="00522D3B"/>
    <w:rsid w:val="00524E5A"/>
    <w:rsid w:val="00526290"/>
    <w:rsid w:val="00527415"/>
    <w:rsid w:val="00532196"/>
    <w:rsid w:val="00532898"/>
    <w:rsid w:val="00533225"/>
    <w:rsid w:val="00533E6E"/>
    <w:rsid w:val="00534E61"/>
    <w:rsid w:val="00535702"/>
    <w:rsid w:val="00535F35"/>
    <w:rsid w:val="00535FB8"/>
    <w:rsid w:val="00541668"/>
    <w:rsid w:val="005421D9"/>
    <w:rsid w:val="00542808"/>
    <w:rsid w:val="0054349E"/>
    <w:rsid w:val="00543994"/>
    <w:rsid w:val="00543FD0"/>
    <w:rsid w:val="00544E3A"/>
    <w:rsid w:val="00547C59"/>
    <w:rsid w:val="00547F79"/>
    <w:rsid w:val="005509EF"/>
    <w:rsid w:val="005516BF"/>
    <w:rsid w:val="00551BFE"/>
    <w:rsid w:val="00551CAB"/>
    <w:rsid w:val="00553CD9"/>
    <w:rsid w:val="0055458A"/>
    <w:rsid w:val="00555558"/>
    <w:rsid w:val="00555BB5"/>
    <w:rsid w:val="00555DF7"/>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6B0"/>
    <w:rsid w:val="00585B05"/>
    <w:rsid w:val="0058605E"/>
    <w:rsid w:val="0058625B"/>
    <w:rsid w:val="00587C2B"/>
    <w:rsid w:val="005900A8"/>
    <w:rsid w:val="00590414"/>
    <w:rsid w:val="00591D64"/>
    <w:rsid w:val="00592765"/>
    <w:rsid w:val="00593190"/>
    <w:rsid w:val="00593196"/>
    <w:rsid w:val="00594EBF"/>
    <w:rsid w:val="005954E5"/>
    <w:rsid w:val="00595B2B"/>
    <w:rsid w:val="00596B2D"/>
    <w:rsid w:val="005975FA"/>
    <w:rsid w:val="005A0491"/>
    <w:rsid w:val="005A3542"/>
    <w:rsid w:val="005A3755"/>
    <w:rsid w:val="005A4ABA"/>
    <w:rsid w:val="005A504A"/>
    <w:rsid w:val="005A5D62"/>
    <w:rsid w:val="005A7AF5"/>
    <w:rsid w:val="005A7E45"/>
    <w:rsid w:val="005B0A26"/>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1E30"/>
    <w:rsid w:val="005F43A2"/>
    <w:rsid w:val="005F5F0F"/>
    <w:rsid w:val="00600108"/>
    <w:rsid w:val="006006A6"/>
    <w:rsid w:val="00600D4B"/>
    <w:rsid w:val="0060319D"/>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2779D"/>
    <w:rsid w:val="00630C20"/>
    <w:rsid w:val="00632A87"/>
    <w:rsid w:val="00632DE9"/>
    <w:rsid w:val="00634A39"/>
    <w:rsid w:val="00634E89"/>
    <w:rsid w:val="006376C9"/>
    <w:rsid w:val="006411CB"/>
    <w:rsid w:val="006414E5"/>
    <w:rsid w:val="00643E56"/>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A0A"/>
    <w:rsid w:val="00675B82"/>
    <w:rsid w:val="00675F82"/>
    <w:rsid w:val="00676AA7"/>
    <w:rsid w:val="00676F41"/>
    <w:rsid w:val="00677456"/>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64E"/>
    <w:rsid w:val="006A77DD"/>
    <w:rsid w:val="006B19AB"/>
    <w:rsid w:val="006B1DC5"/>
    <w:rsid w:val="006B245E"/>
    <w:rsid w:val="006B277A"/>
    <w:rsid w:val="006B3B51"/>
    <w:rsid w:val="006B4B1D"/>
    <w:rsid w:val="006B4D2F"/>
    <w:rsid w:val="006B58AE"/>
    <w:rsid w:val="006B6D33"/>
    <w:rsid w:val="006B6FF0"/>
    <w:rsid w:val="006C2076"/>
    <w:rsid w:val="006C3100"/>
    <w:rsid w:val="006C3DD9"/>
    <w:rsid w:val="006C4ED8"/>
    <w:rsid w:val="006C555F"/>
    <w:rsid w:val="006C6B7F"/>
    <w:rsid w:val="006C7498"/>
    <w:rsid w:val="006D3661"/>
    <w:rsid w:val="006D4CB0"/>
    <w:rsid w:val="006D7051"/>
    <w:rsid w:val="006D7B4C"/>
    <w:rsid w:val="006E0304"/>
    <w:rsid w:val="006E0AF3"/>
    <w:rsid w:val="006E14E1"/>
    <w:rsid w:val="006E261E"/>
    <w:rsid w:val="006E2713"/>
    <w:rsid w:val="006E2CD9"/>
    <w:rsid w:val="006E36E2"/>
    <w:rsid w:val="006E3F99"/>
    <w:rsid w:val="006E4B6C"/>
    <w:rsid w:val="006E6BFD"/>
    <w:rsid w:val="006F1213"/>
    <w:rsid w:val="006F1AE7"/>
    <w:rsid w:val="006F1FA1"/>
    <w:rsid w:val="006F2C02"/>
    <w:rsid w:val="006F31E9"/>
    <w:rsid w:val="006F3796"/>
    <w:rsid w:val="006F4088"/>
    <w:rsid w:val="006F4D97"/>
    <w:rsid w:val="006F5321"/>
    <w:rsid w:val="006F544A"/>
    <w:rsid w:val="006F5A5A"/>
    <w:rsid w:val="006F733C"/>
    <w:rsid w:val="00701EE0"/>
    <w:rsid w:val="00704D7D"/>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47A6"/>
    <w:rsid w:val="007467BE"/>
    <w:rsid w:val="00746994"/>
    <w:rsid w:val="00746B17"/>
    <w:rsid w:val="00751816"/>
    <w:rsid w:val="00756BD8"/>
    <w:rsid w:val="007571DD"/>
    <w:rsid w:val="007606BF"/>
    <w:rsid w:val="007616A3"/>
    <w:rsid w:val="00762881"/>
    <w:rsid w:val="0076447D"/>
    <w:rsid w:val="007646E2"/>
    <w:rsid w:val="00764ED5"/>
    <w:rsid w:val="0076571D"/>
    <w:rsid w:val="0076726D"/>
    <w:rsid w:val="00767C70"/>
    <w:rsid w:val="00770AB4"/>
    <w:rsid w:val="00771710"/>
    <w:rsid w:val="0077186D"/>
    <w:rsid w:val="0077207B"/>
    <w:rsid w:val="00773744"/>
    <w:rsid w:val="0078011D"/>
    <w:rsid w:val="00780B95"/>
    <w:rsid w:val="00781926"/>
    <w:rsid w:val="00787124"/>
    <w:rsid w:val="007902CB"/>
    <w:rsid w:val="00792363"/>
    <w:rsid w:val="00793655"/>
    <w:rsid w:val="007941B2"/>
    <w:rsid w:val="007953C7"/>
    <w:rsid w:val="00795E66"/>
    <w:rsid w:val="007961F8"/>
    <w:rsid w:val="00797140"/>
    <w:rsid w:val="0079789D"/>
    <w:rsid w:val="00797D8B"/>
    <w:rsid w:val="007A0EC8"/>
    <w:rsid w:val="007A4115"/>
    <w:rsid w:val="007A5593"/>
    <w:rsid w:val="007A56B8"/>
    <w:rsid w:val="007A5847"/>
    <w:rsid w:val="007B049B"/>
    <w:rsid w:val="007B1C93"/>
    <w:rsid w:val="007B3240"/>
    <w:rsid w:val="007B35D8"/>
    <w:rsid w:val="007B41CE"/>
    <w:rsid w:val="007B7971"/>
    <w:rsid w:val="007C12ED"/>
    <w:rsid w:val="007C147B"/>
    <w:rsid w:val="007C57E8"/>
    <w:rsid w:val="007C7489"/>
    <w:rsid w:val="007D0DAE"/>
    <w:rsid w:val="007D1924"/>
    <w:rsid w:val="007D372B"/>
    <w:rsid w:val="007E100B"/>
    <w:rsid w:val="007E369F"/>
    <w:rsid w:val="007E70A4"/>
    <w:rsid w:val="007F1DC1"/>
    <w:rsid w:val="007F3586"/>
    <w:rsid w:val="007F6307"/>
    <w:rsid w:val="007F6892"/>
    <w:rsid w:val="007F7B1A"/>
    <w:rsid w:val="00802D0B"/>
    <w:rsid w:val="00803A2D"/>
    <w:rsid w:val="00803AF2"/>
    <w:rsid w:val="00805198"/>
    <w:rsid w:val="0082065F"/>
    <w:rsid w:val="008222A6"/>
    <w:rsid w:val="008227E6"/>
    <w:rsid w:val="00826720"/>
    <w:rsid w:val="00826CA3"/>
    <w:rsid w:val="00830DFC"/>
    <w:rsid w:val="00831D3D"/>
    <w:rsid w:val="00833CE4"/>
    <w:rsid w:val="00836322"/>
    <w:rsid w:val="008367AC"/>
    <w:rsid w:val="008412AB"/>
    <w:rsid w:val="008434CB"/>
    <w:rsid w:val="0084422D"/>
    <w:rsid w:val="008444EF"/>
    <w:rsid w:val="0084574F"/>
    <w:rsid w:val="008474BE"/>
    <w:rsid w:val="00851033"/>
    <w:rsid w:val="008515DB"/>
    <w:rsid w:val="00852772"/>
    <w:rsid w:val="00852A0D"/>
    <w:rsid w:val="00853558"/>
    <w:rsid w:val="008546C2"/>
    <w:rsid w:val="008547C5"/>
    <w:rsid w:val="00855412"/>
    <w:rsid w:val="008558E5"/>
    <w:rsid w:val="00861665"/>
    <w:rsid w:val="008645F4"/>
    <w:rsid w:val="00864EFB"/>
    <w:rsid w:val="008665CA"/>
    <w:rsid w:val="00867468"/>
    <w:rsid w:val="00872316"/>
    <w:rsid w:val="00875BA2"/>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97691"/>
    <w:rsid w:val="008A023F"/>
    <w:rsid w:val="008A2853"/>
    <w:rsid w:val="008A354F"/>
    <w:rsid w:val="008A3FE6"/>
    <w:rsid w:val="008A45AD"/>
    <w:rsid w:val="008A636A"/>
    <w:rsid w:val="008A6A0B"/>
    <w:rsid w:val="008A6A1C"/>
    <w:rsid w:val="008A6AEE"/>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D74E9"/>
    <w:rsid w:val="008E02A4"/>
    <w:rsid w:val="008E0490"/>
    <w:rsid w:val="008E236F"/>
    <w:rsid w:val="008E4DEE"/>
    <w:rsid w:val="008E57F3"/>
    <w:rsid w:val="008F0236"/>
    <w:rsid w:val="008F3375"/>
    <w:rsid w:val="008F468A"/>
    <w:rsid w:val="008F4CFC"/>
    <w:rsid w:val="008F5C53"/>
    <w:rsid w:val="008F60BB"/>
    <w:rsid w:val="008F72AE"/>
    <w:rsid w:val="008F7888"/>
    <w:rsid w:val="00900468"/>
    <w:rsid w:val="00901D1F"/>
    <w:rsid w:val="009055F5"/>
    <w:rsid w:val="00906B5E"/>
    <w:rsid w:val="00910108"/>
    <w:rsid w:val="00910183"/>
    <w:rsid w:val="00910945"/>
    <w:rsid w:val="00911F0C"/>
    <w:rsid w:val="00912C08"/>
    <w:rsid w:val="00912E2E"/>
    <w:rsid w:val="009136FC"/>
    <w:rsid w:val="0091387C"/>
    <w:rsid w:val="009148D9"/>
    <w:rsid w:val="009165C9"/>
    <w:rsid w:val="00916DBC"/>
    <w:rsid w:val="009170AE"/>
    <w:rsid w:val="009200CD"/>
    <w:rsid w:val="00921E45"/>
    <w:rsid w:val="009229DD"/>
    <w:rsid w:val="00922D36"/>
    <w:rsid w:val="00923231"/>
    <w:rsid w:val="00923323"/>
    <w:rsid w:val="0092667C"/>
    <w:rsid w:val="00930F77"/>
    <w:rsid w:val="009310D6"/>
    <w:rsid w:val="00931AF3"/>
    <w:rsid w:val="00932093"/>
    <w:rsid w:val="00932DC3"/>
    <w:rsid w:val="00933B84"/>
    <w:rsid w:val="00933FB4"/>
    <w:rsid w:val="00935430"/>
    <w:rsid w:val="00940A3A"/>
    <w:rsid w:val="00941182"/>
    <w:rsid w:val="00941B06"/>
    <w:rsid w:val="0094278F"/>
    <w:rsid w:val="009427CE"/>
    <w:rsid w:val="00945729"/>
    <w:rsid w:val="00945C44"/>
    <w:rsid w:val="009467D2"/>
    <w:rsid w:val="00946BA4"/>
    <w:rsid w:val="00947572"/>
    <w:rsid w:val="00953527"/>
    <w:rsid w:val="009557DF"/>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5F09"/>
    <w:rsid w:val="00996575"/>
    <w:rsid w:val="00996CD7"/>
    <w:rsid w:val="00997354"/>
    <w:rsid w:val="009A20E9"/>
    <w:rsid w:val="009A2AF1"/>
    <w:rsid w:val="009A3BDF"/>
    <w:rsid w:val="009A5E97"/>
    <w:rsid w:val="009A6133"/>
    <w:rsid w:val="009A6C25"/>
    <w:rsid w:val="009B0A59"/>
    <w:rsid w:val="009B2E8C"/>
    <w:rsid w:val="009B36E2"/>
    <w:rsid w:val="009B39BA"/>
    <w:rsid w:val="009B5066"/>
    <w:rsid w:val="009B5615"/>
    <w:rsid w:val="009B6B92"/>
    <w:rsid w:val="009B6E0E"/>
    <w:rsid w:val="009B6F1C"/>
    <w:rsid w:val="009C1494"/>
    <w:rsid w:val="009C2821"/>
    <w:rsid w:val="009C328E"/>
    <w:rsid w:val="009C3E2A"/>
    <w:rsid w:val="009C61EA"/>
    <w:rsid w:val="009C6B91"/>
    <w:rsid w:val="009C6E43"/>
    <w:rsid w:val="009D0CB8"/>
    <w:rsid w:val="009D0F07"/>
    <w:rsid w:val="009D1C90"/>
    <w:rsid w:val="009D4672"/>
    <w:rsid w:val="009D596A"/>
    <w:rsid w:val="009D5F56"/>
    <w:rsid w:val="009D7231"/>
    <w:rsid w:val="009D78DF"/>
    <w:rsid w:val="009D7BB0"/>
    <w:rsid w:val="009D7DA2"/>
    <w:rsid w:val="009E11AC"/>
    <w:rsid w:val="009E1363"/>
    <w:rsid w:val="009E15A5"/>
    <w:rsid w:val="009E3562"/>
    <w:rsid w:val="009E4049"/>
    <w:rsid w:val="009E5D9C"/>
    <w:rsid w:val="009E63B2"/>
    <w:rsid w:val="009F05B9"/>
    <w:rsid w:val="009F1E25"/>
    <w:rsid w:val="009F24CD"/>
    <w:rsid w:val="009F3403"/>
    <w:rsid w:val="009F3A43"/>
    <w:rsid w:val="009F3AAD"/>
    <w:rsid w:val="00A00D2F"/>
    <w:rsid w:val="00A011F0"/>
    <w:rsid w:val="00A02378"/>
    <w:rsid w:val="00A0281D"/>
    <w:rsid w:val="00A02E94"/>
    <w:rsid w:val="00A0554C"/>
    <w:rsid w:val="00A07135"/>
    <w:rsid w:val="00A07931"/>
    <w:rsid w:val="00A10FBB"/>
    <w:rsid w:val="00A13B40"/>
    <w:rsid w:val="00A21A89"/>
    <w:rsid w:val="00A21EB1"/>
    <w:rsid w:val="00A239C5"/>
    <w:rsid w:val="00A261ED"/>
    <w:rsid w:val="00A2783B"/>
    <w:rsid w:val="00A30966"/>
    <w:rsid w:val="00A31813"/>
    <w:rsid w:val="00A31D65"/>
    <w:rsid w:val="00A32D5D"/>
    <w:rsid w:val="00A344A9"/>
    <w:rsid w:val="00A37525"/>
    <w:rsid w:val="00A40A73"/>
    <w:rsid w:val="00A40FFC"/>
    <w:rsid w:val="00A44F6C"/>
    <w:rsid w:val="00A45B39"/>
    <w:rsid w:val="00A45FD4"/>
    <w:rsid w:val="00A5060A"/>
    <w:rsid w:val="00A51543"/>
    <w:rsid w:val="00A51D5E"/>
    <w:rsid w:val="00A52999"/>
    <w:rsid w:val="00A5567E"/>
    <w:rsid w:val="00A5591A"/>
    <w:rsid w:val="00A56840"/>
    <w:rsid w:val="00A577F6"/>
    <w:rsid w:val="00A60FC6"/>
    <w:rsid w:val="00A61C62"/>
    <w:rsid w:val="00A6208C"/>
    <w:rsid w:val="00A63D7A"/>
    <w:rsid w:val="00A64D78"/>
    <w:rsid w:val="00A65089"/>
    <w:rsid w:val="00A657CD"/>
    <w:rsid w:val="00A658A5"/>
    <w:rsid w:val="00A65A26"/>
    <w:rsid w:val="00A661C1"/>
    <w:rsid w:val="00A6776B"/>
    <w:rsid w:val="00A706B1"/>
    <w:rsid w:val="00A716B3"/>
    <w:rsid w:val="00A72CF7"/>
    <w:rsid w:val="00A737F1"/>
    <w:rsid w:val="00A73D25"/>
    <w:rsid w:val="00A76EF0"/>
    <w:rsid w:val="00A77A03"/>
    <w:rsid w:val="00A81ECE"/>
    <w:rsid w:val="00A84796"/>
    <w:rsid w:val="00A84F9A"/>
    <w:rsid w:val="00A85D85"/>
    <w:rsid w:val="00A86EC0"/>
    <w:rsid w:val="00A8744C"/>
    <w:rsid w:val="00A87666"/>
    <w:rsid w:val="00A90D78"/>
    <w:rsid w:val="00A91406"/>
    <w:rsid w:val="00A91993"/>
    <w:rsid w:val="00A929F7"/>
    <w:rsid w:val="00A935E8"/>
    <w:rsid w:val="00A9403A"/>
    <w:rsid w:val="00AA0611"/>
    <w:rsid w:val="00AA0881"/>
    <w:rsid w:val="00AA4F0B"/>
    <w:rsid w:val="00AA7CC6"/>
    <w:rsid w:val="00AB004B"/>
    <w:rsid w:val="00AB245B"/>
    <w:rsid w:val="00AB2ABC"/>
    <w:rsid w:val="00AB4075"/>
    <w:rsid w:val="00AB434D"/>
    <w:rsid w:val="00AB43A1"/>
    <w:rsid w:val="00AB462B"/>
    <w:rsid w:val="00AB5194"/>
    <w:rsid w:val="00AB5D1C"/>
    <w:rsid w:val="00AB6DCC"/>
    <w:rsid w:val="00AC02AE"/>
    <w:rsid w:val="00AC5464"/>
    <w:rsid w:val="00AC5588"/>
    <w:rsid w:val="00AC7193"/>
    <w:rsid w:val="00AC7DD5"/>
    <w:rsid w:val="00AD0169"/>
    <w:rsid w:val="00AD0CDE"/>
    <w:rsid w:val="00AD21BC"/>
    <w:rsid w:val="00AD2F03"/>
    <w:rsid w:val="00AD513C"/>
    <w:rsid w:val="00AD67E3"/>
    <w:rsid w:val="00AD7042"/>
    <w:rsid w:val="00AD7545"/>
    <w:rsid w:val="00AD7760"/>
    <w:rsid w:val="00AD7E6A"/>
    <w:rsid w:val="00AE0119"/>
    <w:rsid w:val="00AE04CE"/>
    <w:rsid w:val="00AE22DB"/>
    <w:rsid w:val="00AE2812"/>
    <w:rsid w:val="00AF37BA"/>
    <w:rsid w:val="00AF61D8"/>
    <w:rsid w:val="00AF7276"/>
    <w:rsid w:val="00AF783B"/>
    <w:rsid w:val="00B01BC5"/>
    <w:rsid w:val="00B02081"/>
    <w:rsid w:val="00B03F5D"/>
    <w:rsid w:val="00B047BC"/>
    <w:rsid w:val="00B055AF"/>
    <w:rsid w:val="00B05DD3"/>
    <w:rsid w:val="00B05F4D"/>
    <w:rsid w:val="00B07ABA"/>
    <w:rsid w:val="00B11EA0"/>
    <w:rsid w:val="00B12558"/>
    <w:rsid w:val="00B1337E"/>
    <w:rsid w:val="00B14206"/>
    <w:rsid w:val="00B16EAA"/>
    <w:rsid w:val="00B17821"/>
    <w:rsid w:val="00B213A8"/>
    <w:rsid w:val="00B2278B"/>
    <w:rsid w:val="00B240BF"/>
    <w:rsid w:val="00B2498F"/>
    <w:rsid w:val="00B24D00"/>
    <w:rsid w:val="00B25982"/>
    <w:rsid w:val="00B26C47"/>
    <w:rsid w:val="00B27127"/>
    <w:rsid w:val="00B30869"/>
    <w:rsid w:val="00B30B86"/>
    <w:rsid w:val="00B32FD5"/>
    <w:rsid w:val="00B3354F"/>
    <w:rsid w:val="00B34656"/>
    <w:rsid w:val="00B349D3"/>
    <w:rsid w:val="00B354DB"/>
    <w:rsid w:val="00B35D0D"/>
    <w:rsid w:val="00B360F6"/>
    <w:rsid w:val="00B36419"/>
    <w:rsid w:val="00B3647A"/>
    <w:rsid w:val="00B373DD"/>
    <w:rsid w:val="00B42AE2"/>
    <w:rsid w:val="00B43460"/>
    <w:rsid w:val="00B444D5"/>
    <w:rsid w:val="00B4450A"/>
    <w:rsid w:val="00B44691"/>
    <w:rsid w:val="00B5043D"/>
    <w:rsid w:val="00B5072E"/>
    <w:rsid w:val="00B51CC5"/>
    <w:rsid w:val="00B52B9C"/>
    <w:rsid w:val="00B53A59"/>
    <w:rsid w:val="00B547F7"/>
    <w:rsid w:val="00B56042"/>
    <w:rsid w:val="00B560B3"/>
    <w:rsid w:val="00B618F2"/>
    <w:rsid w:val="00B62391"/>
    <w:rsid w:val="00B62BBC"/>
    <w:rsid w:val="00B64B09"/>
    <w:rsid w:val="00B6545F"/>
    <w:rsid w:val="00B66B4E"/>
    <w:rsid w:val="00B67722"/>
    <w:rsid w:val="00B70AB3"/>
    <w:rsid w:val="00B7507E"/>
    <w:rsid w:val="00B77B4D"/>
    <w:rsid w:val="00B805E6"/>
    <w:rsid w:val="00B833DA"/>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6825"/>
    <w:rsid w:val="00B97218"/>
    <w:rsid w:val="00B97371"/>
    <w:rsid w:val="00BA0083"/>
    <w:rsid w:val="00BA056F"/>
    <w:rsid w:val="00BA093E"/>
    <w:rsid w:val="00BA249D"/>
    <w:rsid w:val="00BA611F"/>
    <w:rsid w:val="00BA7417"/>
    <w:rsid w:val="00BB0613"/>
    <w:rsid w:val="00BB0CE3"/>
    <w:rsid w:val="00BB4185"/>
    <w:rsid w:val="00BB4E3B"/>
    <w:rsid w:val="00BB4F7B"/>
    <w:rsid w:val="00BB580F"/>
    <w:rsid w:val="00BB64CF"/>
    <w:rsid w:val="00BB6EF1"/>
    <w:rsid w:val="00BC0A70"/>
    <w:rsid w:val="00BC1119"/>
    <w:rsid w:val="00BC21BD"/>
    <w:rsid w:val="00BC23F2"/>
    <w:rsid w:val="00BC262B"/>
    <w:rsid w:val="00BC2B25"/>
    <w:rsid w:val="00BC410C"/>
    <w:rsid w:val="00BC657F"/>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592"/>
    <w:rsid w:val="00C019A6"/>
    <w:rsid w:val="00C022C4"/>
    <w:rsid w:val="00C0305D"/>
    <w:rsid w:val="00C03537"/>
    <w:rsid w:val="00C06FBD"/>
    <w:rsid w:val="00C110C8"/>
    <w:rsid w:val="00C13184"/>
    <w:rsid w:val="00C132A2"/>
    <w:rsid w:val="00C1350F"/>
    <w:rsid w:val="00C137E0"/>
    <w:rsid w:val="00C13CA7"/>
    <w:rsid w:val="00C14410"/>
    <w:rsid w:val="00C155D8"/>
    <w:rsid w:val="00C16AFC"/>
    <w:rsid w:val="00C171D0"/>
    <w:rsid w:val="00C215B3"/>
    <w:rsid w:val="00C25712"/>
    <w:rsid w:val="00C26B13"/>
    <w:rsid w:val="00C277EE"/>
    <w:rsid w:val="00C2792C"/>
    <w:rsid w:val="00C31AAE"/>
    <w:rsid w:val="00C33199"/>
    <w:rsid w:val="00C336C4"/>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735"/>
    <w:rsid w:val="00C948AA"/>
    <w:rsid w:val="00C95224"/>
    <w:rsid w:val="00C97DE4"/>
    <w:rsid w:val="00CA28DB"/>
    <w:rsid w:val="00CA34D0"/>
    <w:rsid w:val="00CA55A3"/>
    <w:rsid w:val="00CA6B35"/>
    <w:rsid w:val="00CA6E37"/>
    <w:rsid w:val="00CA6E45"/>
    <w:rsid w:val="00CB075D"/>
    <w:rsid w:val="00CB0820"/>
    <w:rsid w:val="00CB1E8A"/>
    <w:rsid w:val="00CB26AB"/>
    <w:rsid w:val="00CB29DE"/>
    <w:rsid w:val="00CB4B4A"/>
    <w:rsid w:val="00CB512E"/>
    <w:rsid w:val="00CB5C13"/>
    <w:rsid w:val="00CC1D11"/>
    <w:rsid w:val="00CC1DD7"/>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3DC7"/>
    <w:rsid w:val="00CF541B"/>
    <w:rsid w:val="00CF6665"/>
    <w:rsid w:val="00CF7F57"/>
    <w:rsid w:val="00D01EB7"/>
    <w:rsid w:val="00D024A0"/>
    <w:rsid w:val="00D030E9"/>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34CB"/>
    <w:rsid w:val="00D3494E"/>
    <w:rsid w:val="00D34BEB"/>
    <w:rsid w:val="00D355E6"/>
    <w:rsid w:val="00D36D84"/>
    <w:rsid w:val="00D4256A"/>
    <w:rsid w:val="00D42EC3"/>
    <w:rsid w:val="00D43167"/>
    <w:rsid w:val="00D43FDE"/>
    <w:rsid w:val="00D44C63"/>
    <w:rsid w:val="00D4597C"/>
    <w:rsid w:val="00D45E15"/>
    <w:rsid w:val="00D465CF"/>
    <w:rsid w:val="00D46A30"/>
    <w:rsid w:val="00D502E2"/>
    <w:rsid w:val="00D52102"/>
    <w:rsid w:val="00D52DFC"/>
    <w:rsid w:val="00D54B9B"/>
    <w:rsid w:val="00D55A5F"/>
    <w:rsid w:val="00D56B0D"/>
    <w:rsid w:val="00D615CE"/>
    <w:rsid w:val="00D61D03"/>
    <w:rsid w:val="00D61D90"/>
    <w:rsid w:val="00D64A2A"/>
    <w:rsid w:val="00D66730"/>
    <w:rsid w:val="00D7050B"/>
    <w:rsid w:val="00D71A47"/>
    <w:rsid w:val="00D71C4F"/>
    <w:rsid w:val="00D72777"/>
    <w:rsid w:val="00D74837"/>
    <w:rsid w:val="00D75BC7"/>
    <w:rsid w:val="00D7635A"/>
    <w:rsid w:val="00D77858"/>
    <w:rsid w:val="00D80262"/>
    <w:rsid w:val="00D8346F"/>
    <w:rsid w:val="00D83A5A"/>
    <w:rsid w:val="00D83EFA"/>
    <w:rsid w:val="00D848D0"/>
    <w:rsid w:val="00D849F9"/>
    <w:rsid w:val="00D84B0A"/>
    <w:rsid w:val="00D85053"/>
    <w:rsid w:val="00D85EF0"/>
    <w:rsid w:val="00D86E8A"/>
    <w:rsid w:val="00D90D2A"/>
    <w:rsid w:val="00D91EB8"/>
    <w:rsid w:val="00D9266D"/>
    <w:rsid w:val="00D92967"/>
    <w:rsid w:val="00D93657"/>
    <w:rsid w:val="00D9399E"/>
    <w:rsid w:val="00D94832"/>
    <w:rsid w:val="00D951DE"/>
    <w:rsid w:val="00D957FE"/>
    <w:rsid w:val="00D95B62"/>
    <w:rsid w:val="00D9644D"/>
    <w:rsid w:val="00D976C3"/>
    <w:rsid w:val="00DA10E9"/>
    <w:rsid w:val="00DA1431"/>
    <w:rsid w:val="00DA17BF"/>
    <w:rsid w:val="00DA1C08"/>
    <w:rsid w:val="00DA27DA"/>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5537"/>
    <w:rsid w:val="00DC668A"/>
    <w:rsid w:val="00DD245E"/>
    <w:rsid w:val="00DD3045"/>
    <w:rsid w:val="00DD30B3"/>
    <w:rsid w:val="00DD5CD0"/>
    <w:rsid w:val="00DD67AC"/>
    <w:rsid w:val="00DD7ECC"/>
    <w:rsid w:val="00DE1C7C"/>
    <w:rsid w:val="00DE1E33"/>
    <w:rsid w:val="00DE4AD6"/>
    <w:rsid w:val="00DE5CF4"/>
    <w:rsid w:val="00DE7BA1"/>
    <w:rsid w:val="00DF0C21"/>
    <w:rsid w:val="00DF0CE0"/>
    <w:rsid w:val="00DF0D8F"/>
    <w:rsid w:val="00DF125A"/>
    <w:rsid w:val="00DF1F81"/>
    <w:rsid w:val="00DF261E"/>
    <w:rsid w:val="00DF290D"/>
    <w:rsid w:val="00DF2DDE"/>
    <w:rsid w:val="00DF2FC8"/>
    <w:rsid w:val="00DF6A8D"/>
    <w:rsid w:val="00E033E5"/>
    <w:rsid w:val="00E03B72"/>
    <w:rsid w:val="00E04336"/>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4A07"/>
    <w:rsid w:val="00E25318"/>
    <w:rsid w:val="00E2558E"/>
    <w:rsid w:val="00E2612F"/>
    <w:rsid w:val="00E27CC0"/>
    <w:rsid w:val="00E30A5A"/>
    <w:rsid w:val="00E32A55"/>
    <w:rsid w:val="00E33BD3"/>
    <w:rsid w:val="00E34591"/>
    <w:rsid w:val="00E3473C"/>
    <w:rsid w:val="00E34A9C"/>
    <w:rsid w:val="00E3674D"/>
    <w:rsid w:val="00E369DE"/>
    <w:rsid w:val="00E36A43"/>
    <w:rsid w:val="00E41DA2"/>
    <w:rsid w:val="00E41F66"/>
    <w:rsid w:val="00E42EBD"/>
    <w:rsid w:val="00E4311E"/>
    <w:rsid w:val="00E43B8A"/>
    <w:rsid w:val="00E43C8F"/>
    <w:rsid w:val="00E43D36"/>
    <w:rsid w:val="00E44218"/>
    <w:rsid w:val="00E45A7B"/>
    <w:rsid w:val="00E46B19"/>
    <w:rsid w:val="00E46CC5"/>
    <w:rsid w:val="00E4783A"/>
    <w:rsid w:val="00E5061A"/>
    <w:rsid w:val="00E513FF"/>
    <w:rsid w:val="00E52EBF"/>
    <w:rsid w:val="00E54FFF"/>
    <w:rsid w:val="00E55A3D"/>
    <w:rsid w:val="00E57E66"/>
    <w:rsid w:val="00E60432"/>
    <w:rsid w:val="00E62AEE"/>
    <w:rsid w:val="00E639B6"/>
    <w:rsid w:val="00E641A3"/>
    <w:rsid w:val="00E72527"/>
    <w:rsid w:val="00E76DF1"/>
    <w:rsid w:val="00E803CD"/>
    <w:rsid w:val="00E80B4E"/>
    <w:rsid w:val="00E816D3"/>
    <w:rsid w:val="00E81ECA"/>
    <w:rsid w:val="00E8254F"/>
    <w:rsid w:val="00E83BF0"/>
    <w:rsid w:val="00E86815"/>
    <w:rsid w:val="00E9199D"/>
    <w:rsid w:val="00E92400"/>
    <w:rsid w:val="00E95F4B"/>
    <w:rsid w:val="00E9734B"/>
    <w:rsid w:val="00E975C6"/>
    <w:rsid w:val="00EA01B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3072"/>
    <w:rsid w:val="00EF4134"/>
    <w:rsid w:val="00EF4592"/>
    <w:rsid w:val="00F0058D"/>
    <w:rsid w:val="00F0105C"/>
    <w:rsid w:val="00F01C47"/>
    <w:rsid w:val="00F03A67"/>
    <w:rsid w:val="00F03B45"/>
    <w:rsid w:val="00F04BFB"/>
    <w:rsid w:val="00F05426"/>
    <w:rsid w:val="00F075D9"/>
    <w:rsid w:val="00F100F1"/>
    <w:rsid w:val="00F11A9A"/>
    <w:rsid w:val="00F11AD0"/>
    <w:rsid w:val="00F14C78"/>
    <w:rsid w:val="00F15363"/>
    <w:rsid w:val="00F1573A"/>
    <w:rsid w:val="00F174B2"/>
    <w:rsid w:val="00F21DCD"/>
    <w:rsid w:val="00F24793"/>
    <w:rsid w:val="00F24B48"/>
    <w:rsid w:val="00F25200"/>
    <w:rsid w:val="00F25405"/>
    <w:rsid w:val="00F26879"/>
    <w:rsid w:val="00F30462"/>
    <w:rsid w:val="00F3249E"/>
    <w:rsid w:val="00F32C84"/>
    <w:rsid w:val="00F33731"/>
    <w:rsid w:val="00F33EA0"/>
    <w:rsid w:val="00F34C0B"/>
    <w:rsid w:val="00F35505"/>
    <w:rsid w:val="00F3575B"/>
    <w:rsid w:val="00F358FB"/>
    <w:rsid w:val="00F36DCF"/>
    <w:rsid w:val="00F4302F"/>
    <w:rsid w:val="00F43E6C"/>
    <w:rsid w:val="00F4582C"/>
    <w:rsid w:val="00F4630F"/>
    <w:rsid w:val="00F47763"/>
    <w:rsid w:val="00F479A9"/>
    <w:rsid w:val="00F47DA7"/>
    <w:rsid w:val="00F5137C"/>
    <w:rsid w:val="00F5181A"/>
    <w:rsid w:val="00F52044"/>
    <w:rsid w:val="00F53C76"/>
    <w:rsid w:val="00F5571F"/>
    <w:rsid w:val="00F5666E"/>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4C99"/>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5348"/>
    <w:rsid w:val="00FD68F1"/>
    <w:rsid w:val="00FE0CC4"/>
    <w:rsid w:val="00FE2BA3"/>
    <w:rsid w:val="00FE45CA"/>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FF3BA"/>
  <w15:docId w15:val="{3A5C1D6B-FCDE-49A2-A2F5-19A2A3AC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 w:type="paragraph" w:styleId="NoSpacing">
    <w:name w:val="No Spacing"/>
    <w:uiPriority w:val="1"/>
    <w:qFormat/>
    <w:rsid w:val="005B0A26"/>
    <w:pPr>
      <w:spacing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9D78DF"/>
    <w:rPr>
      <w:sz w:val="16"/>
      <w:szCs w:val="16"/>
    </w:rPr>
  </w:style>
  <w:style w:type="paragraph" w:styleId="CommentText">
    <w:name w:val="annotation text"/>
    <w:basedOn w:val="Normal"/>
    <w:link w:val="CommentTextChar"/>
    <w:uiPriority w:val="99"/>
    <w:semiHidden/>
    <w:unhideWhenUsed/>
    <w:rsid w:val="009D78DF"/>
    <w:pPr>
      <w:spacing w:line="240" w:lineRule="auto"/>
    </w:pPr>
    <w:rPr>
      <w:sz w:val="20"/>
      <w:szCs w:val="20"/>
    </w:rPr>
  </w:style>
  <w:style w:type="character" w:customStyle="1" w:styleId="CommentTextChar">
    <w:name w:val="Comment Text Char"/>
    <w:basedOn w:val="DefaultParagraphFont"/>
    <w:link w:val="CommentText"/>
    <w:uiPriority w:val="99"/>
    <w:semiHidden/>
    <w:rsid w:val="009D78DF"/>
    <w:rPr>
      <w:sz w:val="20"/>
      <w:szCs w:val="20"/>
    </w:rPr>
  </w:style>
  <w:style w:type="paragraph" w:styleId="CommentSubject">
    <w:name w:val="annotation subject"/>
    <w:basedOn w:val="CommentText"/>
    <w:next w:val="CommentText"/>
    <w:link w:val="CommentSubjectChar"/>
    <w:uiPriority w:val="99"/>
    <w:semiHidden/>
    <w:unhideWhenUsed/>
    <w:rsid w:val="009D78DF"/>
    <w:rPr>
      <w:b/>
      <w:bCs/>
    </w:rPr>
  </w:style>
  <w:style w:type="character" w:customStyle="1" w:styleId="CommentSubjectChar">
    <w:name w:val="Comment Subject Char"/>
    <w:basedOn w:val="CommentTextChar"/>
    <w:link w:val="CommentSubject"/>
    <w:uiPriority w:val="99"/>
    <w:semiHidden/>
    <w:rsid w:val="009D78DF"/>
    <w:rPr>
      <w:b/>
      <w:bCs/>
      <w:sz w:val="20"/>
      <w:szCs w:val="20"/>
    </w:rPr>
  </w:style>
  <w:style w:type="paragraph" w:styleId="Revision">
    <w:name w:val="Revision"/>
    <w:hidden/>
    <w:uiPriority w:val="99"/>
    <w:semiHidden/>
    <w:rsid w:val="009D78D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3861">
      <w:bodyDiv w:val="1"/>
      <w:marLeft w:val="0"/>
      <w:marRight w:val="0"/>
      <w:marTop w:val="0"/>
      <w:marBottom w:val="0"/>
      <w:divBdr>
        <w:top w:val="none" w:sz="0" w:space="0" w:color="auto"/>
        <w:left w:val="none" w:sz="0" w:space="0" w:color="auto"/>
        <w:bottom w:val="none" w:sz="0" w:space="0" w:color="auto"/>
        <w:right w:val="none" w:sz="0" w:space="0" w:color="auto"/>
      </w:divBdr>
    </w:div>
    <w:div w:id="268662342">
      <w:bodyDiv w:val="1"/>
      <w:marLeft w:val="0"/>
      <w:marRight w:val="0"/>
      <w:marTop w:val="0"/>
      <w:marBottom w:val="0"/>
      <w:divBdr>
        <w:top w:val="none" w:sz="0" w:space="0" w:color="auto"/>
        <w:left w:val="none" w:sz="0" w:space="0" w:color="auto"/>
        <w:bottom w:val="none" w:sz="0" w:space="0" w:color="auto"/>
        <w:right w:val="none" w:sz="0" w:space="0" w:color="auto"/>
      </w:divBdr>
      <w:divsChild>
        <w:div w:id="255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178067">
              <w:marLeft w:val="0"/>
              <w:marRight w:val="0"/>
              <w:marTop w:val="0"/>
              <w:marBottom w:val="0"/>
              <w:divBdr>
                <w:top w:val="none" w:sz="0" w:space="0" w:color="auto"/>
                <w:left w:val="none" w:sz="0" w:space="0" w:color="auto"/>
                <w:bottom w:val="none" w:sz="0" w:space="0" w:color="auto"/>
                <w:right w:val="none" w:sz="0" w:space="0" w:color="auto"/>
              </w:divBdr>
              <w:divsChild>
                <w:div w:id="1397162309">
                  <w:marLeft w:val="0"/>
                  <w:marRight w:val="0"/>
                  <w:marTop w:val="0"/>
                  <w:marBottom w:val="0"/>
                  <w:divBdr>
                    <w:top w:val="none" w:sz="0" w:space="0" w:color="auto"/>
                    <w:left w:val="none" w:sz="0" w:space="0" w:color="auto"/>
                    <w:bottom w:val="none" w:sz="0" w:space="0" w:color="auto"/>
                    <w:right w:val="none" w:sz="0" w:space="0" w:color="auto"/>
                  </w:divBdr>
                  <w:divsChild>
                    <w:div w:id="1920938630">
                      <w:marLeft w:val="0"/>
                      <w:marRight w:val="0"/>
                      <w:marTop w:val="0"/>
                      <w:marBottom w:val="0"/>
                      <w:divBdr>
                        <w:top w:val="none" w:sz="0" w:space="0" w:color="auto"/>
                        <w:left w:val="none" w:sz="0" w:space="0" w:color="auto"/>
                        <w:bottom w:val="none" w:sz="0" w:space="0" w:color="auto"/>
                        <w:right w:val="none" w:sz="0" w:space="0" w:color="auto"/>
                      </w:divBdr>
                      <w:divsChild>
                        <w:div w:id="931207419">
                          <w:marLeft w:val="0"/>
                          <w:marRight w:val="0"/>
                          <w:marTop w:val="0"/>
                          <w:marBottom w:val="0"/>
                          <w:divBdr>
                            <w:top w:val="none" w:sz="0" w:space="0" w:color="auto"/>
                            <w:left w:val="none" w:sz="0" w:space="0" w:color="auto"/>
                            <w:bottom w:val="none" w:sz="0" w:space="0" w:color="auto"/>
                            <w:right w:val="none" w:sz="0" w:space="0" w:color="auto"/>
                          </w:divBdr>
                          <w:divsChild>
                            <w:div w:id="1306012032">
                              <w:marLeft w:val="0"/>
                              <w:marRight w:val="0"/>
                              <w:marTop w:val="0"/>
                              <w:marBottom w:val="0"/>
                              <w:divBdr>
                                <w:top w:val="none" w:sz="0" w:space="0" w:color="auto"/>
                                <w:left w:val="none" w:sz="0" w:space="0" w:color="auto"/>
                                <w:bottom w:val="none" w:sz="0" w:space="0" w:color="auto"/>
                                <w:right w:val="none" w:sz="0" w:space="0" w:color="auto"/>
                              </w:divBdr>
                              <w:divsChild>
                                <w:div w:id="1497843742">
                                  <w:marLeft w:val="0"/>
                                  <w:marRight w:val="0"/>
                                  <w:marTop w:val="0"/>
                                  <w:marBottom w:val="0"/>
                                  <w:divBdr>
                                    <w:top w:val="none" w:sz="0" w:space="0" w:color="auto"/>
                                    <w:left w:val="none" w:sz="0" w:space="0" w:color="auto"/>
                                    <w:bottom w:val="none" w:sz="0" w:space="0" w:color="auto"/>
                                    <w:right w:val="none" w:sz="0" w:space="0" w:color="auto"/>
                                  </w:divBdr>
                                  <w:divsChild>
                                    <w:div w:id="2099789354">
                                      <w:marLeft w:val="0"/>
                                      <w:marRight w:val="0"/>
                                      <w:marTop w:val="0"/>
                                      <w:marBottom w:val="0"/>
                                      <w:divBdr>
                                        <w:top w:val="none" w:sz="0" w:space="0" w:color="auto"/>
                                        <w:left w:val="none" w:sz="0" w:space="0" w:color="auto"/>
                                        <w:bottom w:val="none" w:sz="0" w:space="0" w:color="auto"/>
                                        <w:right w:val="none" w:sz="0" w:space="0" w:color="auto"/>
                                      </w:divBdr>
                                      <w:divsChild>
                                        <w:div w:id="617612929">
                                          <w:marLeft w:val="0"/>
                                          <w:marRight w:val="0"/>
                                          <w:marTop w:val="0"/>
                                          <w:marBottom w:val="0"/>
                                          <w:divBdr>
                                            <w:top w:val="none" w:sz="0" w:space="0" w:color="auto"/>
                                            <w:left w:val="none" w:sz="0" w:space="0" w:color="auto"/>
                                            <w:bottom w:val="none" w:sz="0" w:space="0" w:color="auto"/>
                                            <w:right w:val="none" w:sz="0" w:space="0" w:color="auto"/>
                                          </w:divBdr>
                                          <w:divsChild>
                                            <w:div w:id="730231543">
                                              <w:marLeft w:val="0"/>
                                              <w:marRight w:val="0"/>
                                              <w:marTop w:val="0"/>
                                              <w:marBottom w:val="0"/>
                                              <w:divBdr>
                                                <w:top w:val="none" w:sz="0" w:space="0" w:color="auto"/>
                                                <w:left w:val="none" w:sz="0" w:space="0" w:color="auto"/>
                                                <w:bottom w:val="none" w:sz="0" w:space="0" w:color="auto"/>
                                                <w:right w:val="none" w:sz="0" w:space="0" w:color="auto"/>
                                              </w:divBdr>
                                              <w:divsChild>
                                                <w:div w:id="2144929590">
                                                  <w:marLeft w:val="0"/>
                                                  <w:marRight w:val="0"/>
                                                  <w:marTop w:val="0"/>
                                                  <w:marBottom w:val="0"/>
                                                  <w:divBdr>
                                                    <w:top w:val="none" w:sz="0" w:space="0" w:color="auto"/>
                                                    <w:left w:val="none" w:sz="0" w:space="0" w:color="auto"/>
                                                    <w:bottom w:val="none" w:sz="0" w:space="0" w:color="auto"/>
                                                    <w:right w:val="none" w:sz="0" w:space="0" w:color="auto"/>
                                                  </w:divBdr>
                                                  <w:divsChild>
                                                    <w:div w:id="2078546495">
                                                      <w:marLeft w:val="0"/>
                                                      <w:marRight w:val="0"/>
                                                      <w:marTop w:val="0"/>
                                                      <w:marBottom w:val="0"/>
                                                      <w:divBdr>
                                                        <w:top w:val="none" w:sz="0" w:space="0" w:color="auto"/>
                                                        <w:left w:val="none" w:sz="0" w:space="0" w:color="auto"/>
                                                        <w:bottom w:val="none" w:sz="0" w:space="0" w:color="auto"/>
                                                        <w:right w:val="none" w:sz="0" w:space="0" w:color="auto"/>
                                                      </w:divBdr>
                                                      <w:divsChild>
                                                        <w:div w:id="1959725500">
                                                          <w:marLeft w:val="0"/>
                                                          <w:marRight w:val="0"/>
                                                          <w:marTop w:val="0"/>
                                                          <w:marBottom w:val="0"/>
                                                          <w:divBdr>
                                                            <w:top w:val="none" w:sz="0" w:space="0" w:color="auto"/>
                                                            <w:left w:val="none" w:sz="0" w:space="0" w:color="auto"/>
                                                            <w:bottom w:val="none" w:sz="0" w:space="0" w:color="auto"/>
                                                            <w:right w:val="none" w:sz="0" w:space="0" w:color="auto"/>
                                                          </w:divBdr>
                                                          <w:divsChild>
                                                            <w:div w:id="165629557">
                                                              <w:marLeft w:val="0"/>
                                                              <w:marRight w:val="0"/>
                                                              <w:marTop w:val="0"/>
                                                              <w:marBottom w:val="0"/>
                                                              <w:divBdr>
                                                                <w:top w:val="none" w:sz="0" w:space="0" w:color="auto"/>
                                                                <w:left w:val="none" w:sz="0" w:space="0" w:color="auto"/>
                                                                <w:bottom w:val="none" w:sz="0" w:space="0" w:color="auto"/>
                                                                <w:right w:val="none" w:sz="0" w:space="0" w:color="auto"/>
                                                              </w:divBdr>
                                                              <w:divsChild>
                                                                <w:div w:id="1780097681">
                                                                  <w:marLeft w:val="0"/>
                                                                  <w:marRight w:val="0"/>
                                                                  <w:marTop w:val="0"/>
                                                                  <w:marBottom w:val="0"/>
                                                                  <w:divBdr>
                                                                    <w:top w:val="none" w:sz="0" w:space="0" w:color="auto"/>
                                                                    <w:left w:val="none" w:sz="0" w:space="0" w:color="auto"/>
                                                                    <w:bottom w:val="none" w:sz="0" w:space="0" w:color="auto"/>
                                                                    <w:right w:val="none" w:sz="0" w:space="0" w:color="auto"/>
                                                                  </w:divBdr>
                                                                </w:div>
                                                                <w:div w:id="6241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543759897">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1137841545">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3088-C592-4DB9-907B-CEFDFD25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2</cp:revision>
  <cp:lastPrinted>2019-10-17T17:50:00Z</cp:lastPrinted>
  <dcterms:created xsi:type="dcterms:W3CDTF">2019-10-17T17:50:00Z</dcterms:created>
  <dcterms:modified xsi:type="dcterms:W3CDTF">2019-10-17T17:50:00Z</dcterms:modified>
</cp:coreProperties>
</file>