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5E35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  <w:bookmarkStart w:id="0" w:name="_GoBack"/>
      <w:bookmarkEnd w:id="0"/>
      <w:r w:rsidRPr="00F60585">
        <w:rPr>
          <w:rFonts w:ascii="Bookman Old Style" w:hAnsi="Bookman Old Style" w:cs="Times New Roman"/>
          <w:szCs w:val="24"/>
        </w:rPr>
        <w:t>THE MINUTES OF THE EXECUTIVE COMMITTEE</w:t>
      </w:r>
    </w:p>
    <w:p w14:paraId="1FC2EFF9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  <w:r w:rsidRPr="00F60585">
        <w:rPr>
          <w:rFonts w:ascii="Bookman Old Style" w:hAnsi="Bookman Old Style" w:cs="Times New Roman"/>
          <w:szCs w:val="24"/>
        </w:rPr>
        <w:t>OF THE ACADEMIC SENATE</w:t>
      </w:r>
    </w:p>
    <w:p w14:paraId="147CD955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  <w:r w:rsidRPr="00F60585">
        <w:rPr>
          <w:rFonts w:ascii="Bookman Old Style" w:hAnsi="Bookman Old Style" w:cs="Times New Roman"/>
          <w:szCs w:val="24"/>
        </w:rPr>
        <w:t>CALIFORNIA STATE UNIVERSITY, FRESNO</w:t>
      </w:r>
    </w:p>
    <w:p w14:paraId="14AA5C5C" w14:textId="77777777" w:rsidR="000753B9" w:rsidRPr="00F60585" w:rsidRDefault="0097542D" w:rsidP="000753B9">
      <w:pPr>
        <w:rPr>
          <w:rFonts w:ascii="Bookman Old Style" w:hAnsi="Bookman Old Style" w:cs="Times New Roman"/>
          <w:szCs w:val="24"/>
        </w:rPr>
      </w:pPr>
      <w:r w:rsidRPr="00F60585">
        <w:rPr>
          <w:rFonts w:ascii="Bookman Old Style" w:hAnsi="Bookman Old Style" w:cs="Times New Roman"/>
          <w:szCs w:val="24"/>
        </w:rPr>
        <w:t>Fresno, California 93740-8014</w:t>
      </w:r>
      <w:r w:rsidR="000753B9" w:rsidRPr="00F60585">
        <w:rPr>
          <w:rFonts w:ascii="Bookman Old Style" w:hAnsi="Bookman Old Style" w:cs="Times New Roman"/>
          <w:szCs w:val="24"/>
        </w:rPr>
        <w:tab/>
      </w:r>
      <w:r w:rsidR="000753B9" w:rsidRPr="00F60585">
        <w:rPr>
          <w:rFonts w:ascii="Bookman Old Style" w:hAnsi="Bookman Old Style" w:cs="Times New Roman"/>
          <w:szCs w:val="24"/>
        </w:rPr>
        <w:tab/>
      </w:r>
      <w:r w:rsidR="000753B9" w:rsidRPr="00F60585">
        <w:rPr>
          <w:rFonts w:ascii="Bookman Old Style" w:hAnsi="Bookman Old Style" w:cs="Times New Roman"/>
          <w:szCs w:val="24"/>
        </w:rPr>
        <w:tab/>
      </w:r>
      <w:r w:rsidR="000753B9" w:rsidRPr="00F60585">
        <w:rPr>
          <w:rFonts w:ascii="Bookman Old Style" w:hAnsi="Bookman Old Style" w:cs="Times New Roman"/>
          <w:szCs w:val="24"/>
        </w:rPr>
        <w:tab/>
        <w:t>Fax:  278-5745</w:t>
      </w:r>
    </w:p>
    <w:p w14:paraId="66A5FE06" w14:textId="7B1430C3" w:rsidR="000753B9" w:rsidRPr="00F60585" w:rsidRDefault="00CB74FA" w:rsidP="000753B9">
      <w:pPr>
        <w:rPr>
          <w:rFonts w:ascii="Bookman Old Style" w:hAnsi="Bookman Old Style" w:cs="Times New Roman"/>
          <w:szCs w:val="24"/>
        </w:rPr>
      </w:pPr>
      <w:r w:rsidRPr="00F60585">
        <w:rPr>
          <w:rFonts w:ascii="Bookman Old Style" w:hAnsi="Bookman Old Style" w:cs="Times New Roman"/>
          <w:szCs w:val="24"/>
        </w:rPr>
        <w:t>Telephone:  278-2743</w:t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="00083D47">
        <w:rPr>
          <w:rFonts w:ascii="Bookman Old Style" w:hAnsi="Bookman Old Style" w:cs="Times New Roman"/>
          <w:szCs w:val="24"/>
        </w:rPr>
        <w:t>(EC-10</w:t>
      </w:r>
      <w:r w:rsidR="000753B9" w:rsidRPr="00F60585">
        <w:rPr>
          <w:rFonts w:ascii="Bookman Old Style" w:hAnsi="Bookman Old Style" w:cs="Times New Roman"/>
          <w:szCs w:val="24"/>
        </w:rPr>
        <w:t>)</w:t>
      </w:r>
    </w:p>
    <w:p w14:paraId="090F2CC3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</w:p>
    <w:p w14:paraId="2634DCA1" w14:textId="3609EC48" w:rsidR="000753B9" w:rsidRPr="00F60585" w:rsidRDefault="00083D47" w:rsidP="000753B9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February 10</w:t>
      </w:r>
      <w:r w:rsidR="00866C73">
        <w:rPr>
          <w:rFonts w:ascii="Bookman Old Style" w:hAnsi="Bookman Old Style" w:cs="Times New Roman"/>
          <w:szCs w:val="24"/>
        </w:rPr>
        <w:t>, 2020</w:t>
      </w:r>
    </w:p>
    <w:p w14:paraId="5500D146" w14:textId="77777777" w:rsidR="000753B9" w:rsidRPr="00215A06" w:rsidRDefault="000753B9" w:rsidP="000753B9">
      <w:pPr>
        <w:rPr>
          <w:rFonts w:ascii="Bookman Old Style" w:hAnsi="Bookman Old Style" w:cs="Times New Roman"/>
          <w:szCs w:val="24"/>
        </w:rPr>
      </w:pPr>
    </w:p>
    <w:p w14:paraId="124E7286" w14:textId="3D8C74E3" w:rsidR="007D72B1" w:rsidRPr="003D5FFA" w:rsidRDefault="000753B9" w:rsidP="00F26C2B">
      <w:pPr>
        <w:ind w:left="2520" w:hanging="2520"/>
        <w:rPr>
          <w:rFonts w:ascii="Bookman Old Style" w:hAnsi="Bookman Old Style" w:cs="Times New Roman"/>
          <w:szCs w:val="24"/>
        </w:rPr>
      </w:pPr>
      <w:r w:rsidRPr="003D5FFA">
        <w:rPr>
          <w:rFonts w:ascii="Bookman Old Style" w:hAnsi="Bookman Old Style" w:cs="Times New Roman"/>
          <w:szCs w:val="24"/>
        </w:rPr>
        <w:t>Memb</w:t>
      </w:r>
      <w:r w:rsidR="006F24E2" w:rsidRPr="003D5FFA">
        <w:rPr>
          <w:rFonts w:ascii="Bookman Old Style" w:hAnsi="Bookman Old Style" w:cs="Times New Roman"/>
          <w:szCs w:val="24"/>
        </w:rPr>
        <w:t>ers present:</w:t>
      </w:r>
      <w:r w:rsidR="006F24E2" w:rsidRPr="003D5FFA">
        <w:rPr>
          <w:rFonts w:ascii="Bookman Old Style" w:hAnsi="Bookman Old Style" w:cs="Times New Roman"/>
          <w:szCs w:val="24"/>
        </w:rPr>
        <w:tab/>
      </w:r>
      <w:r w:rsidR="00B576E1" w:rsidRPr="003D5FFA">
        <w:rPr>
          <w:rFonts w:ascii="Bookman Old Style" w:hAnsi="Bookman Old Style" w:cs="Times New Roman"/>
          <w:szCs w:val="24"/>
        </w:rPr>
        <w:t xml:space="preserve">Thomas Holyoke (Chair), </w:t>
      </w:r>
      <w:r w:rsidR="006F6450" w:rsidRPr="003D5FFA">
        <w:rPr>
          <w:rFonts w:ascii="Bookman Old Style" w:hAnsi="Bookman Old Style" w:cs="Times New Roman"/>
          <w:szCs w:val="24"/>
        </w:rPr>
        <w:t xml:space="preserve">Raymond Hall </w:t>
      </w:r>
      <w:r w:rsidR="00B576E1" w:rsidRPr="003D5FFA">
        <w:rPr>
          <w:rFonts w:ascii="Bookman Old Style" w:hAnsi="Bookman Old Style" w:cs="Times New Roman"/>
          <w:szCs w:val="24"/>
        </w:rPr>
        <w:t xml:space="preserve">(Vice Chair), </w:t>
      </w:r>
      <w:r w:rsidR="00845365" w:rsidRPr="003D5FFA">
        <w:rPr>
          <w:rFonts w:ascii="Bookman Old Style" w:hAnsi="Bookman Old Style" w:cs="Times New Roman"/>
          <w:szCs w:val="24"/>
        </w:rPr>
        <w:t xml:space="preserve">Melanie Ram (Universitywide), </w:t>
      </w:r>
      <w:r w:rsidR="009626CA" w:rsidRPr="003D5FFA">
        <w:rPr>
          <w:rFonts w:ascii="Bookman Old Style" w:hAnsi="Bookman Old Style" w:cs="Times New Roman"/>
          <w:szCs w:val="24"/>
        </w:rPr>
        <w:t>Rebecca Raya-Fernandez (At-Large), Tinneke Van Camp (At-Large)</w:t>
      </w:r>
      <w:r w:rsidR="00EA40C8" w:rsidRPr="003D5FFA">
        <w:rPr>
          <w:rFonts w:ascii="Bookman Old Style" w:hAnsi="Bookman Old Style" w:cs="Times New Roman"/>
          <w:szCs w:val="24"/>
        </w:rPr>
        <w:t xml:space="preserve">, </w:t>
      </w:r>
      <w:r w:rsidR="00083D47" w:rsidRPr="003D5FFA">
        <w:rPr>
          <w:rFonts w:ascii="Bookman Old Style" w:hAnsi="Bookman Old Style" w:cs="Times New Roman"/>
          <w:szCs w:val="24"/>
        </w:rPr>
        <w:t>Jennifer Miele (At-Large)</w:t>
      </w:r>
      <w:r w:rsidR="00083D47">
        <w:rPr>
          <w:rFonts w:ascii="Bookman Old Style" w:hAnsi="Bookman Old Style" w:cs="Times New Roman"/>
          <w:szCs w:val="24"/>
        </w:rPr>
        <w:t xml:space="preserve">, </w:t>
      </w:r>
      <w:r w:rsidR="00EA40C8" w:rsidRPr="003D5FFA">
        <w:rPr>
          <w:rFonts w:ascii="Bookman Old Style" w:hAnsi="Bookman Old Style" w:cs="Times New Roman"/>
          <w:szCs w:val="24"/>
        </w:rPr>
        <w:t>Omar H. Hernandez (ASI), Susan Schlievert (Statewide)</w:t>
      </w:r>
    </w:p>
    <w:p w14:paraId="2EF72D8D" w14:textId="77777777" w:rsidR="00D26011" w:rsidRPr="003D5FFA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 w:cs="Times New Roman"/>
          <w:szCs w:val="24"/>
        </w:rPr>
      </w:pPr>
    </w:p>
    <w:p w14:paraId="5B9B5243" w14:textId="2FE25383" w:rsidR="00091E70" w:rsidRPr="003D5FFA" w:rsidRDefault="00110E4E" w:rsidP="008A06EA">
      <w:pPr>
        <w:ind w:left="2520" w:hanging="2520"/>
        <w:rPr>
          <w:rFonts w:ascii="Bookman Old Style" w:hAnsi="Bookman Old Style" w:cs="Times New Roman"/>
          <w:szCs w:val="24"/>
        </w:rPr>
      </w:pPr>
      <w:r w:rsidRPr="003D5FFA">
        <w:rPr>
          <w:rFonts w:ascii="Bookman Old Style" w:hAnsi="Bookman Old Style" w:cs="Times New Roman"/>
          <w:szCs w:val="24"/>
        </w:rPr>
        <w:t>Me</w:t>
      </w:r>
      <w:r w:rsidR="006F24E2" w:rsidRPr="003D5FFA">
        <w:rPr>
          <w:rFonts w:ascii="Bookman Old Style" w:hAnsi="Bookman Old Style" w:cs="Times New Roman"/>
          <w:szCs w:val="24"/>
        </w:rPr>
        <w:t>mbers excused</w:t>
      </w:r>
      <w:r w:rsidR="00A15CE0" w:rsidRPr="003D5FFA">
        <w:rPr>
          <w:rFonts w:ascii="Bookman Old Style" w:hAnsi="Bookman Old Style" w:cs="Times New Roman"/>
          <w:szCs w:val="24"/>
        </w:rPr>
        <w:t>:</w:t>
      </w:r>
      <w:r w:rsidR="00A15CE0" w:rsidRPr="003D5FFA">
        <w:rPr>
          <w:rFonts w:ascii="Bookman Old Style" w:hAnsi="Bookman Old Style" w:cs="Times New Roman"/>
          <w:szCs w:val="24"/>
        </w:rPr>
        <w:tab/>
      </w:r>
      <w:r w:rsidR="00185399">
        <w:rPr>
          <w:rFonts w:ascii="Bookman Old Style" w:hAnsi="Bookman Old Style" w:cs="Times New Roman"/>
          <w:szCs w:val="24"/>
        </w:rPr>
        <w:t xml:space="preserve">Joseph Castro (Ex-officio), </w:t>
      </w:r>
      <w:r w:rsidR="00185399" w:rsidRPr="003D5FFA">
        <w:rPr>
          <w:rFonts w:ascii="Bookman Old Style" w:hAnsi="Bookman Old Style" w:cs="Times New Roman"/>
          <w:szCs w:val="24"/>
        </w:rPr>
        <w:t>Saul Jiménez-Sandoval (Ex-Officio)</w:t>
      </w:r>
    </w:p>
    <w:p w14:paraId="70AFBE96" w14:textId="77777777" w:rsidR="00091E70" w:rsidRPr="00361474" w:rsidRDefault="00091E70" w:rsidP="00824E84">
      <w:pPr>
        <w:ind w:left="2520" w:hanging="2520"/>
        <w:rPr>
          <w:rFonts w:ascii="Bookman Old Style" w:hAnsi="Bookman Old Style" w:cs="Times New Roman"/>
          <w:szCs w:val="24"/>
        </w:rPr>
      </w:pPr>
    </w:p>
    <w:p w14:paraId="212F7010" w14:textId="7240487B" w:rsidR="000753B9" w:rsidRPr="004D29B5" w:rsidRDefault="00770882" w:rsidP="004D29B5">
      <w:pPr>
        <w:ind w:left="2520" w:hanging="2520"/>
        <w:rPr>
          <w:rFonts w:ascii="Bookman Old Style" w:hAnsi="Bookman Old Style"/>
          <w:szCs w:val="24"/>
        </w:rPr>
      </w:pPr>
      <w:r w:rsidRPr="00361474">
        <w:rPr>
          <w:rFonts w:ascii="Bookman Old Style" w:hAnsi="Bookman Old Style" w:cs="Times New Roman"/>
          <w:szCs w:val="24"/>
        </w:rPr>
        <w:t>Guests</w:t>
      </w:r>
      <w:r w:rsidR="00B876B2" w:rsidRPr="00361474">
        <w:rPr>
          <w:rFonts w:ascii="Bookman Old Style" w:hAnsi="Bookman Old Style" w:cs="Times New Roman"/>
          <w:szCs w:val="24"/>
        </w:rPr>
        <w:t>:</w:t>
      </w:r>
      <w:r w:rsidR="00B876B2" w:rsidRPr="00361474">
        <w:rPr>
          <w:rFonts w:ascii="Bookman Old Style" w:hAnsi="Bookman Old Style" w:cs="Times New Roman"/>
          <w:szCs w:val="24"/>
        </w:rPr>
        <w:tab/>
        <w:t>Venita Baker</w:t>
      </w:r>
      <w:r w:rsidR="00C55553" w:rsidRPr="00361474">
        <w:rPr>
          <w:rFonts w:ascii="Bookman Old Style" w:hAnsi="Bookman Old Style" w:cs="Times New Roman"/>
          <w:szCs w:val="24"/>
        </w:rPr>
        <w:t xml:space="preserve"> (Academic Senate)</w:t>
      </w:r>
      <w:r w:rsidR="00361474">
        <w:rPr>
          <w:rFonts w:ascii="Bookman Old Style" w:hAnsi="Bookman Old Style" w:cs="Times New Roman"/>
          <w:szCs w:val="24"/>
        </w:rPr>
        <w:t xml:space="preserve">, </w:t>
      </w:r>
      <w:r w:rsidR="004C3305">
        <w:rPr>
          <w:rFonts w:ascii="Bookman Old Style" w:hAnsi="Bookman Old Style"/>
          <w:szCs w:val="24"/>
        </w:rPr>
        <w:t>Paula Castadio (</w:t>
      </w:r>
      <w:r w:rsidR="004C3305" w:rsidRPr="004C3305">
        <w:rPr>
          <w:rFonts w:ascii="Bookman Old Style" w:hAnsi="Bookman Old Style"/>
          <w:szCs w:val="24"/>
        </w:rPr>
        <w:t>Vice President for University Advancement</w:t>
      </w:r>
      <w:r w:rsidR="004C3305">
        <w:rPr>
          <w:rFonts w:ascii="Bookman Old Style" w:hAnsi="Bookman Old Style"/>
          <w:szCs w:val="24"/>
        </w:rPr>
        <w:t>)</w:t>
      </w:r>
      <w:r w:rsidR="00185399">
        <w:rPr>
          <w:rFonts w:ascii="Bookman Old Style" w:hAnsi="Bookman Old Style"/>
          <w:szCs w:val="24"/>
        </w:rPr>
        <w:t xml:space="preserve">, </w:t>
      </w:r>
      <w:r w:rsidR="004D29B5">
        <w:rPr>
          <w:rFonts w:ascii="Bookman Old Style" w:hAnsi="Bookman Old Style"/>
          <w:szCs w:val="24"/>
        </w:rPr>
        <w:t>Stephan So</w:t>
      </w:r>
      <w:r w:rsidR="00185399">
        <w:rPr>
          <w:rFonts w:ascii="Bookman Old Style" w:hAnsi="Bookman Old Style"/>
          <w:szCs w:val="24"/>
        </w:rPr>
        <w:t>mmer (</w:t>
      </w:r>
      <w:r w:rsidR="004D29B5">
        <w:rPr>
          <w:rFonts w:ascii="Bookman Old Style" w:hAnsi="Bookman Old Style"/>
          <w:szCs w:val="24"/>
        </w:rPr>
        <w:t>Director,</w:t>
      </w:r>
      <w:r w:rsidR="004D29B5" w:rsidRPr="004D29B5">
        <w:rPr>
          <w:rFonts w:ascii="Bookman Old Style" w:hAnsi="Bookman Old Style"/>
          <w:szCs w:val="24"/>
        </w:rPr>
        <w:t xml:space="preserve"> Viticulture and Enology Research Center</w:t>
      </w:r>
      <w:r w:rsidR="00185399" w:rsidRPr="004D29B5">
        <w:rPr>
          <w:rFonts w:ascii="Bookman Old Style" w:hAnsi="Bookman Old Style"/>
          <w:szCs w:val="24"/>
        </w:rPr>
        <w:t>)</w:t>
      </w:r>
      <w:r w:rsidR="00185399">
        <w:rPr>
          <w:rFonts w:ascii="Bookman Old Style" w:hAnsi="Bookman Old Style"/>
          <w:szCs w:val="24"/>
        </w:rPr>
        <w:t>, Alcidia</w:t>
      </w:r>
      <w:r w:rsidR="004C3305">
        <w:rPr>
          <w:rFonts w:ascii="Bookman Old Style" w:hAnsi="Bookman Old Style"/>
          <w:szCs w:val="24"/>
        </w:rPr>
        <w:t xml:space="preserve"> Gomez (</w:t>
      </w:r>
      <w:r w:rsidR="004C3305" w:rsidRPr="004C3305">
        <w:rPr>
          <w:rFonts w:ascii="Bookman Old Style" w:hAnsi="Bookman Old Style"/>
          <w:szCs w:val="24"/>
        </w:rPr>
        <w:t>Ag One/College Development</w:t>
      </w:r>
      <w:r w:rsidR="004C3305">
        <w:rPr>
          <w:rFonts w:ascii="Bookman Old Style" w:hAnsi="Bookman Old Style"/>
          <w:szCs w:val="24"/>
        </w:rPr>
        <w:t>)</w:t>
      </w:r>
      <w:r w:rsidR="004D29B5">
        <w:rPr>
          <w:rFonts w:ascii="Bookman Old Style" w:hAnsi="Bookman Old Style"/>
          <w:szCs w:val="24"/>
        </w:rPr>
        <w:t>, Marsha Baum (Vice P</w:t>
      </w:r>
      <w:r w:rsidR="004D29B5" w:rsidRPr="004D29B5">
        <w:rPr>
          <w:rFonts w:ascii="Bookman Old Style" w:hAnsi="Bookman Old Style"/>
          <w:szCs w:val="24"/>
        </w:rPr>
        <w:t>resident for Faculty Affairs</w:t>
      </w:r>
      <w:r w:rsidR="004D29B5">
        <w:rPr>
          <w:rFonts w:ascii="Bookman Old Style" w:hAnsi="Bookman Old Style"/>
          <w:szCs w:val="24"/>
        </w:rPr>
        <w:t>)</w:t>
      </w:r>
    </w:p>
    <w:p w14:paraId="33EADB1F" w14:textId="77777777" w:rsidR="000753B9" w:rsidRPr="00F60585" w:rsidRDefault="000753B9" w:rsidP="000753B9">
      <w:pPr>
        <w:ind w:left="2160" w:hanging="2160"/>
        <w:rPr>
          <w:rFonts w:ascii="Bookman Old Style" w:hAnsi="Bookman Old Style" w:cs="Times New Roman"/>
          <w:szCs w:val="24"/>
        </w:rPr>
      </w:pPr>
    </w:p>
    <w:p w14:paraId="53E50EC6" w14:textId="20CCE338" w:rsidR="00366880" w:rsidRPr="00D66680" w:rsidRDefault="000753B9" w:rsidP="00D66680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 xml:space="preserve">The meeting was called </w:t>
      </w:r>
      <w:r w:rsidR="006B31D5" w:rsidRPr="00D66680">
        <w:rPr>
          <w:rFonts w:ascii="Bookman Old Style" w:hAnsi="Bookman Old Style"/>
          <w:w w:val="113"/>
          <w:szCs w:val="24"/>
        </w:rPr>
        <w:t>to order by Ch</w:t>
      </w:r>
      <w:r w:rsidR="00840470" w:rsidRPr="00D66680">
        <w:rPr>
          <w:rFonts w:ascii="Bookman Old Style" w:hAnsi="Bookman Old Style"/>
          <w:w w:val="113"/>
          <w:szCs w:val="24"/>
        </w:rPr>
        <w:t>a</w:t>
      </w:r>
      <w:r w:rsidR="00A15CE0" w:rsidRPr="00D66680">
        <w:rPr>
          <w:rFonts w:ascii="Bookman Old Style" w:hAnsi="Bookman Old Style"/>
          <w:w w:val="113"/>
          <w:szCs w:val="24"/>
        </w:rPr>
        <w:t xml:space="preserve">ir </w:t>
      </w:r>
      <w:r w:rsidR="00793A61" w:rsidRPr="00D66680">
        <w:rPr>
          <w:rFonts w:ascii="Bookman Old Style" w:hAnsi="Bookman Old Style"/>
          <w:w w:val="113"/>
          <w:szCs w:val="24"/>
        </w:rPr>
        <w:t>Holyoke</w:t>
      </w:r>
      <w:r w:rsidR="00CF5A7A">
        <w:rPr>
          <w:rFonts w:ascii="Bookman Old Style" w:hAnsi="Bookman Old Style"/>
          <w:w w:val="113"/>
          <w:szCs w:val="24"/>
        </w:rPr>
        <w:t xml:space="preserve"> at 3:00</w:t>
      </w:r>
      <w:r w:rsidR="00171DCA" w:rsidRPr="00D66680">
        <w:rPr>
          <w:rFonts w:ascii="Bookman Old Style" w:hAnsi="Bookman Old Style"/>
          <w:w w:val="113"/>
          <w:szCs w:val="24"/>
        </w:rPr>
        <w:t xml:space="preserve"> </w:t>
      </w:r>
      <w:r w:rsidR="002B41C4" w:rsidRPr="00D66680">
        <w:rPr>
          <w:rFonts w:ascii="Bookman Old Style" w:hAnsi="Bookman Old Style"/>
          <w:w w:val="113"/>
          <w:szCs w:val="24"/>
        </w:rPr>
        <w:t xml:space="preserve">pm in HML </w:t>
      </w:r>
      <w:r w:rsidR="00A865C8" w:rsidRPr="00D66680">
        <w:rPr>
          <w:rFonts w:ascii="Bookman Old Style" w:hAnsi="Bookman Old Style"/>
          <w:w w:val="113"/>
          <w:szCs w:val="24"/>
        </w:rPr>
        <w:t>2108</w:t>
      </w:r>
      <w:r w:rsidR="00795462" w:rsidRPr="00D66680">
        <w:rPr>
          <w:rFonts w:ascii="Bookman Old Style" w:hAnsi="Bookman Old Style"/>
          <w:w w:val="113"/>
          <w:szCs w:val="24"/>
        </w:rPr>
        <w:t>.</w:t>
      </w:r>
    </w:p>
    <w:p w14:paraId="1574ABF5" w14:textId="77777777" w:rsidR="001665F8" w:rsidRPr="00F60585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5657BD5F" w:rsidR="005764D9" w:rsidRPr="00D66680" w:rsidRDefault="000D0BD1" w:rsidP="0084536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Approval of the agenda</w:t>
      </w:r>
    </w:p>
    <w:p w14:paraId="7F08B874" w14:textId="77777777" w:rsidR="007304D6" w:rsidRPr="00D66680" w:rsidRDefault="007304D6" w:rsidP="007304D6">
      <w:pPr>
        <w:pStyle w:val="ListParagraph"/>
        <w:spacing w:after="160" w:line="259" w:lineRule="auto"/>
        <w:rPr>
          <w:rFonts w:ascii="Bookman Old Style" w:hAnsi="Bookman Old Style"/>
          <w:w w:val="113"/>
          <w:szCs w:val="24"/>
        </w:rPr>
      </w:pPr>
    </w:p>
    <w:p w14:paraId="7A09753B" w14:textId="3B9A2919" w:rsidR="000D0BD1" w:rsidRPr="00047466" w:rsidRDefault="007304D6" w:rsidP="00D52910">
      <w:pPr>
        <w:pStyle w:val="ListParagraph"/>
        <w:spacing w:after="160" w:line="259" w:lineRule="auto"/>
        <w:rPr>
          <w:rFonts w:ascii="Bookman Old Style" w:hAnsi="Bookman Old Style"/>
          <w:w w:val="113"/>
          <w:szCs w:val="24"/>
        </w:rPr>
      </w:pPr>
      <w:r w:rsidRPr="00047466">
        <w:rPr>
          <w:rFonts w:ascii="Bookman Old Style" w:hAnsi="Bookman Old Style"/>
          <w:w w:val="113"/>
          <w:szCs w:val="24"/>
        </w:rPr>
        <w:t>MSC</w:t>
      </w:r>
    </w:p>
    <w:p w14:paraId="4ECCFE1E" w14:textId="77777777" w:rsidR="00845365" w:rsidRPr="00F60585" w:rsidRDefault="00845365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57E34A2C" w14:textId="1F9CE62A" w:rsidR="00EF39E5" w:rsidRPr="00D66680" w:rsidRDefault="00845365" w:rsidP="00845365">
      <w:pPr>
        <w:pStyle w:val="ListParagraph"/>
        <w:numPr>
          <w:ilvl w:val="0"/>
          <w:numId w:val="21"/>
        </w:num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 xml:space="preserve">Approval of the </w:t>
      </w:r>
      <w:r w:rsidR="00D52910" w:rsidRPr="00D66680">
        <w:rPr>
          <w:rFonts w:ascii="Bookman Old Style" w:hAnsi="Bookman Old Style"/>
          <w:w w:val="113"/>
          <w:szCs w:val="24"/>
        </w:rPr>
        <w:t xml:space="preserve">amended </w:t>
      </w:r>
      <w:r w:rsidR="0030710E" w:rsidRPr="00D66680">
        <w:rPr>
          <w:rFonts w:ascii="Bookman Old Style" w:hAnsi="Bookman Old Style"/>
          <w:w w:val="113"/>
          <w:szCs w:val="24"/>
        </w:rPr>
        <w:t xml:space="preserve">Minutes </w:t>
      </w:r>
      <w:r w:rsidR="00083D47">
        <w:rPr>
          <w:rFonts w:ascii="Bookman Old Style" w:hAnsi="Bookman Old Style"/>
          <w:w w:val="113"/>
          <w:szCs w:val="24"/>
        </w:rPr>
        <w:t>1/27/20</w:t>
      </w:r>
    </w:p>
    <w:p w14:paraId="45A16FFF" w14:textId="3ECAFC0B" w:rsidR="00EF39E5" w:rsidRPr="00D66680" w:rsidRDefault="00EF39E5" w:rsidP="00845365">
      <w:pPr>
        <w:pStyle w:val="ListParagraph"/>
        <w:ind w:left="360"/>
        <w:rPr>
          <w:rFonts w:ascii="Bookman Old Style" w:hAnsi="Bookman Old Style"/>
          <w:w w:val="113"/>
          <w:szCs w:val="24"/>
        </w:rPr>
      </w:pPr>
    </w:p>
    <w:p w14:paraId="6264D1D6" w14:textId="2685D52E" w:rsidR="00625021" w:rsidRPr="00D66680" w:rsidRDefault="00C8263B" w:rsidP="00F26C2B">
      <w:pPr>
        <w:pStyle w:val="ListParagraph"/>
        <w:ind w:left="360"/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 xml:space="preserve">     </w:t>
      </w:r>
      <w:r w:rsidR="003E125E" w:rsidRPr="003B393F">
        <w:rPr>
          <w:rFonts w:ascii="Bookman Old Style" w:hAnsi="Bookman Old Style"/>
          <w:w w:val="113"/>
          <w:szCs w:val="24"/>
        </w:rPr>
        <w:t xml:space="preserve">MSC </w:t>
      </w:r>
    </w:p>
    <w:p w14:paraId="79C8EE2D" w14:textId="77777777" w:rsidR="00625021" w:rsidRPr="00F60585" w:rsidRDefault="0062502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028FE579" w14:textId="106AEB88" w:rsidR="0045157B" w:rsidRPr="004D29B5" w:rsidRDefault="00871B80" w:rsidP="00F26C2B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Communications and announcements</w:t>
      </w:r>
    </w:p>
    <w:p w14:paraId="5F888AAA" w14:textId="52A956EB" w:rsidR="004D29B5" w:rsidRPr="0045157B" w:rsidRDefault="004D29B5" w:rsidP="004D29B5">
      <w:pPr>
        <w:spacing w:after="160" w:line="259" w:lineRule="auto"/>
        <w:ind w:left="360" w:firstLine="36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None</w:t>
      </w:r>
    </w:p>
    <w:p w14:paraId="0C79700F" w14:textId="77777777" w:rsidR="004D29B5" w:rsidRDefault="004D29B5" w:rsidP="00083D47">
      <w:pPr>
        <w:rPr>
          <w:rFonts w:ascii="Bookman Old Style" w:hAnsi="Bookman Old Style"/>
          <w:b/>
          <w:szCs w:val="24"/>
          <w:u w:val="single"/>
        </w:rPr>
      </w:pPr>
    </w:p>
    <w:p w14:paraId="34AC3CC1" w14:textId="77777777" w:rsidR="004D29B5" w:rsidRDefault="004D29B5" w:rsidP="00083D47">
      <w:pPr>
        <w:rPr>
          <w:rFonts w:ascii="Bookman Old Style" w:hAnsi="Bookman Old Style"/>
          <w:b/>
          <w:szCs w:val="24"/>
          <w:u w:val="single"/>
        </w:rPr>
      </w:pPr>
    </w:p>
    <w:p w14:paraId="47829387" w14:textId="77777777" w:rsidR="004D29B5" w:rsidRDefault="004D29B5" w:rsidP="00083D47">
      <w:pPr>
        <w:rPr>
          <w:rFonts w:ascii="Bookman Old Style" w:hAnsi="Bookman Old Style"/>
          <w:b/>
          <w:szCs w:val="24"/>
          <w:u w:val="single"/>
        </w:rPr>
      </w:pPr>
    </w:p>
    <w:p w14:paraId="4933C5F9" w14:textId="77777777" w:rsidR="004D29B5" w:rsidRDefault="004D29B5" w:rsidP="00083D47">
      <w:pPr>
        <w:rPr>
          <w:rFonts w:ascii="Bookman Old Style" w:hAnsi="Bookman Old Style"/>
          <w:b/>
          <w:szCs w:val="24"/>
          <w:u w:val="single"/>
        </w:rPr>
      </w:pPr>
    </w:p>
    <w:p w14:paraId="505CCB1A" w14:textId="7DA8A0F5" w:rsidR="00083D47" w:rsidRDefault="00083D47" w:rsidP="00083D47">
      <w:pPr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  <w:szCs w:val="24"/>
          <w:u w:val="single"/>
        </w:rPr>
        <w:t>Action Items</w:t>
      </w:r>
    </w:p>
    <w:p w14:paraId="12E88CE6" w14:textId="77777777" w:rsidR="00083D47" w:rsidRDefault="00083D47" w:rsidP="00083D47">
      <w:pPr>
        <w:ind w:left="720" w:firstLine="720"/>
        <w:rPr>
          <w:rFonts w:ascii="Bookman Old Style" w:hAnsi="Bookman Old Style"/>
          <w:szCs w:val="24"/>
        </w:rPr>
      </w:pPr>
    </w:p>
    <w:p w14:paraId="7E720EF8" w14:textId="77777777" w:rsidR="00083D47" w:rsidRDefault="00083D47" w:rsidP="00083D47">
      <w:pPr>
        <w:ind w:left="720" w:firstLine="720"/>
        <w:rPr>
          <w:rFonts w:ascii="Bookman Old Style" w:hAnsi="Bookman Old Style"/>
          <w:szCs w:val="24"/>
        </w:rPr>
      </w:pPr>
    </w:p>
    <w:p w14:paraId="78B541DE" w14:textId="77777777" w:rsidR="00083D47" w:rsidRDefault="00083D47" w:rsidP="00083D47">
      <w:pPr>
        <w:ind w:left="720" w:firstLine="720"/>
        <w:rPr>
          <w:rFonts w:ascii="Bookman Old Style" w:hAnsi="Bookman Old Style"/>
          <w:szCs w:val="24"/>
        </w:rPr>
      </w:pPr>
    </w:p>
    <w:p w14:paraId="5CACD290" w14:textId="77777777" w:rsidR="00083D47" w:rsidRDefault="00083D47" w:rsidP="00083D47">
      <w:pPr>
        <w:numPr>
          <w:ilvl w:val="0"/>
          <w:numId w:val="18"/>
        </w:numPr>
        <w:spacing w:line="240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Email dated January 30, 2020, from Paula Castadio, VP, University Advancement, to Dr. Thomas Holyoke, Chair Academic Senate re:  Building Naming Request.   Email has been received.</w:t>
      </w:r>
    </w:p>
    <w:p w14:paraId="6D16D452" w14:textId="77777777" w:rsidR="00083D47" w:rsidRDefault="00083D47" w:rsidP="00083D47">
      <w:pPr>
        <w:rPr>
          <w:rFonts w:ascii="Bookman Old Style" w:hAnsi="Bookman Old Style"/>
          <w:szCs w:val="24"/>
        </w:rPr>
      </w:pPr>
    </w:p>
    <w:p w14:paraId="1FDC5137" w14:textId="6D6357C5" w:rsidR="00083D47" w:rsidRDefault="00083D47" w:rsidP="00083D47">
      <w:pPr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Suggestion:</w:t>
      </w:r>
    </w:p>
    <w:p w14:paraId="172B0306" w14:textId="0616056A" w:rsidR="00047466" w:rsidRDefault="00047466" w:rsidP="00083D47">
      <w:pPr>
        <w:ind w:left="720" w:firstLine="720"/>
        <w:rPr>
          <w:rFonts w:ascii="Bookman Old Style" w:hAnsi="Bookman Old Style"/>
          <w:szCs w:val="24"/>
        </w:rPr>
      </w:pPr>
    </w:p>
    <w:p w14:paraId="15DA7081" w14:textId="12D35F06" w:rsidR="00047466" w:rsidRDefault="00185399" w:rsidP="004D29B5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Dr.</w:t>
      </w:r>
      <w:r w:rsidR="00047466">
        <w:rPr>
          <w:rFonts w:ascii="Bookman Old Style" w:hAnsi="Bookman Old Style"/>
          <w:szCs w:val="24"/>
        </w:rPr>
        <w:t xml:space="preserve"> Castadio </w:t>
      </w:r>
      <w:r>
        <w:rPr>
          <w:rFonts w:ascii="Bookman Old Style" w:hAnsi="Bookman Old Style"/>
          <w:szCs w:val="24"/>
        </w:rPr>
        <w:t>received</w:t>
      </w:r>
      <w:r w:rsidR="002A1C44">
        <w:rPr>
          <w:rFonts w:ascii="Bookman Old Style" w:hAnsi="Bookman Old Style"/>
          <w:szCs w:val="24"/>
        </w:rPr>
        <w:t xml:space="preserve"> a</w:t>
      </w:r>
      <w:r w:rsidR="00047466">
        <w:rPr>
          <w:rFonts w:ascii="Bookman Old Style" w:hAnsi="Bookman Old Style"/>
          <w:szCs w:val="24"/>
        </w:rPr>
        <w:t xml:space="preserve"> request from JCAST to rename </w:t>
      </w:r>
      <w:r w:rsidR="004D29B5">
        <w:rPr>
          <w:rFonts w:ascii="Bookman Old Style" w:hAnsi="Bookman Old Style"/>
          <w:szCs w:val="24"/>
        </w:rPr>
        <w:t xml:space="preserve">the </w:t>
      </w:r>
      <w:r w:rsidR="00047466">
        <w:rPr>
          <w:rFonts w:ascii="Bookman Old Style" w:hAnsi="Bookman Old Style"/>
          <w:szCs w:val="24"/>
        </w:rPr>
        <w:t xml:space="preserve">enology building. </w:t>
      </w:r>
      <w:r w:rsidR="004D29B5">
        <w:rPr>
          <w:rFonts w:ascii="Bookman Old Style" w:hAnsi="Bookman Old Style"/>
          <w:szCs w:val="24"/>
        </w:rPr>
        <w:t xml:space="preserve">Dr. Sommer and Ms. Gomez spoke of a generous gift ($3.7M) and a significant history of involvement of Mr. Gumz on the campus, and how this </w:t>
      </w:r>
      <w:r w:rsidR="002A1C44">
        <w:rPr>
          <w:rFonts w:ascii="Bookman Old Style" w:hAnsi="Bookman Old Style"/>
          <w:szCs w:val="24"/>
        </w:rPr>
        <w:t>renovation</w:t>
      </w:r>
      <w:r w:rsidR="004D29B5">
        <w:rPr>
          <w:rFonts w:ascii="Bookman Old Style" w:hAnsi="Bookman Old Style"/>
          <w:szCs w:val="24"/>
        </w:rPr>
        <w:t xml:space="preserve"> will greatly benefit our student</w:t>
      </w:r>
      <w:r w:rsidR="002A1C44">
        <w:rPr>
          <w:rFonts w:ascii="Bookman Old Style" w:hAnsi="Bookman Old Style"/>
          <w:szCs w:val="24"/>
        </w:rPr>
        <w:t>s</w:t>
      </w:r>
      <w:r w:rsidR="004D29B5">
        <w:rPr>
          <w:rFonts w:ascii="Bookman Old Style" w:hAnsi="Bookman Old Style"/>
          <w:szCs w:val="24"/>
        </w:rPr>
        <w:t xml:space="preserve"> studying wine making via new facilities. </w:t>
      </w:r>
    </w:p>
    <w:p w14:paraId="0017D4EA" w14:textId="7EA36373" w:rsidR="00047466" w:rsidRDefault="00047466" w:rsidP="00083D47">
      <w:pPr>
        <w:ind w:left="720" w:firstLine="720"/>
        <w:rPr>
          <w:rFonts w:ascii="Bookman Old Style" w:hAnsi="Bookman Old Style"/>
          <w:szCs w:val="24"/>
        </w:rPr>
      </w:pPr>
    </w:p>
    <w:p w14:paraId="1C208D6B" w14:textId="3912B72D" w:rsidR="00047466" w:rsidRDefault="004D29B5" w:rsidP="00047466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The committee agreed that the proposal was acceptable. </w:t>
      </w:r>
    </w:p>
    <w:p w14:paraId="2BBDD858" w14:textId="2A13D008" w:rsidR="00083D47" w:rsidRDefault="00083D47" w:rsidP="004D29B5">
      <w:pPr>
        <w:rPr>
          <w:rFonts w:ascii="Bookman Old Style" w:hAnsi="Bookman Old Style"/>
          <w:szCs w:val="24"/>
        </w:rPr>
      </w:pPr>
    </w:p>
    <w:p w14:paraId="2D217E10" w14:textId="77777777" w:rsidR="00083D47" w:rsidRDefault="00083D47" w:rsidP="00083D47">
      <w:pPr>
        <w:numPr>
          <w:ilvl w:val="0"/>
          <w:numId w:val="18"/>
        </w:numPr>
        <w:spacing w:line="240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Email dated February 3, 2020, from Mohan B. Dangi, Professor of Geography and City &amp; Regional Planning, to Dr. Thomas Holyoke, Chair Academic Senate re:  Climate Action Plan Discussion.   Email has been received.</w:t>
      </w:r>
    </w:p>
    <w:p w14:paraId="78EDFA56" w14:textId="77777777" w:rsidR="00083D47" w:rsidRDefault="00083D47" w:rsidP="00083D47">
      <w:pPr>
        <w:rPr>
          <w:rFonts w:ascii="Bookman Old Style" w:hAnsi="Bookman Old Style"/>
          <w:szCs w:val="24"/>
        </w:rPr>
      </w:pPr>
    </w:p>
    <w:p w14:paraId="31E2611E" w14:textId="0F5FA4C5" w:rsidR="00083D47" w:rsidRDefault="00083D47" w:rsidP="004D29B5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Suggestion:</w:t>
      </w:r>
      <w:r w:rsidR="004E59FE">
        <w:rPr>
          <w:rFonts w:ascii="Bookman Old Style" w:hAnsi="Bookman Old Style"/>
          <w:szCs w:val="24"/>
        </w:rPr>
        <w:t xml:space="preserve"> Possible answer </w:t>
      </w:r>
      <w:r w:rsidR="002A1C44">
        <w:rPr>
          <w:rFonts w:ascii="Bookman Old Style" w:hAnsi="Bookman Old Style"/>
          <w:szCs w:val="24"/>
        </w:rPr>
        <w:t xml:space="preserve">to this call </w:t>
      </w:r>
      <w:r w:rsidR="004D29B5">
        <w:rPr>
          <w:rFonts w:ascii="Bookman Old Style" w:hAnsi="Bookman Old Style"/>
          <w:szCs w:val="24"/>
        </w:rPr>
        <w:t xml:space="preserve">is </w:t>
      </w:r>
      <w:r w:rsidR="004E59FE">
        <w:rPr>
          <w:rFonts w:ascii="Bookman Old Style" w:hAnsi="Bookman Old Style"/>
          <w:szCs w:val="24"/>
        </w:rPr>
        <w:t xml:space="preserve">to create a task force. </w:t>
      </w:r>
      <w:r w:rsidR="00515A68">
        <w:rPr>
          <w:rFonts w:ascii="Bookman Old Style" w:hAnsi="Bookman Old Style"/>
          <w:szCs w:val="24"/>
        </w:rPr>
        <w:t xml:space="preserve">The Chair will </w:t>
      </w:r>
      <w:r w:rsidR="004D29B5">
        <w:rPr>
          <w:rFonts w:ascii="Bookman Old Style" w:hAnsi="Bookman Old Style"/>
          <w:szCs w:val="24"/>
        </w:rPr>
        <w:t>create a proposal for the next meeting.</w:t>
      </w:r>
    </w:p>
    <w:p w14:paraId="54B47E5C" w14:textId="77777777" w:rsidR="00083D47" w:rsidRDefault="00083D47" w:rsidP="00083D47">
      <w:pPr>
        <w:ind w:left="720" w:firstLine="720"/>
        <w:rPr>
          <w:rFonts w:ascii="Bookman Old Style" w:hAnsi="Bookman Old Style"/>
          <w:szCs w:val="24"/>
        </w:rPr>
      </w:pPr>
    </w:p>
    <w:p w14:paraId="2B606DAF" w14:textId="77777777" w:rsidR="00083D47" w:rsidRDefault="00083D47" w:rsidP="00083D47">
      <w:pPr>
        <w:numPr>
          <w:ilvl w:val="0"/>
          <w:numId w:val="18"/>
        </w:numPr>
        <w:spacing w:line="240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Memo dated February 3, 2020, from Dr. Thomas Holyoke, Chair Academic Senate to Members of the Senate Executive Committee re:  Requesting Review of APM 355 (Policy on Assigned Time for Exceptional Levels of Service).  Memo has been received.</w:t>
      </w:r>
    </w:p>
    <w:p w14:paraId="2D5C9962" w14:textId="77777777" w:rsidR="00083D47" w:rsidRDefault="00083D47" w:rsidP="00083D47">
      <w:pPr>
        <w:rPr>
          <w:rFonts w:ascii="Bookman Old Style" w:hAnsi="Bookman Old Style"/>
          <w:szCs w:val="24"/>
        </w:rPr>
      </w:pPr>
    </w:p>
    <w:p w14:paraId="54751107" w14:textId="39345CB9" w:rsidR="00083D47" w:rsidRDefault="00083D47" w:rsidP="004D29B5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Suggestion:</w:t>
      </w:r>
      <w:r w:rsidR="00515A68">
        <w:rPr>
          <w:rFonts w:ascii="Bookman Old Style" w:hAnsi="Bookman Old Style"/>
          <w:szCs w:val="24"/>
        </w:rPr>
        <w:t xml:space="preserve"> </w:t>
      </w:r>
      <w:r w:rsidR="004D29B5">
        <w:rPr>
          <w:rFonts w:ascii="Bookman Old Style" w:hAnsi="Bookman Old Style"/>
          <w:szCs w:val="24"/>
        </w:rPr>
        <w:t>The goal is to assess the need to</w:t>
      </w:r>
      <w:r w:rsidR="00515A68">
        <w:rPr>
          <w:rFonts w:ascii="Bookman Old Style" w:hAnsi="Bookman Old Style"/>
          <w:szCs w:val="24"/>
        </w:rPr>
        <w:t xml:space="preserve"> address complaints about how this special assigned time is awarded. Provost is concerned that policy “could use some tighteni</w:t>
      </w:r>
      <w:r w:rsidR="007E42C9">
        <w:rPr>
          <w:rFonts w:ascii="Bookman Old Style" w:hAnsi="Bookman Old Style"/>
          <w:szCs w:val="24"/>
        </w:rPr>
        <w:t>ng up”.</w:t>
      </w:r>
    </w:p>
    <w:p w14:paraId="09C04036" w14:textId="0D9ADE87" w:rsidR="00515A68" w:rsidRDefault="00515A68" w:rsidP="00083D47">
      <w:pPr>
        <w:ind w:left="720" w:firstLine="720"/>
        <w:rPr>
          <w:rFonts w:ascii="Bookman Old Style" w:hAnsi="Bookman Old Style"/>
          <w:szCs w:val="24"/>
        </w:rPr>
      </w:pPr>
    </w:p>
    <w:p w14:paraId="09579AD1" w14:textId="21CFA4B8" w:rsidR="00515A68" w:rsidRDefault="004D29B5" w:rsidP="004D29B5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Dr. Ram shared her concerns that AMP 355 was not being followed, especially with respect to the fact that this release was not </w:t>
      </w:r>
      <w:r w:rsidR="002A1C44">
        <w:rPr>
          <w:rFonts w:ascii="Bookman Old Style" w:hAnsi="Bookman Old Style"/>
          <w:szCs w:val="24"/>
        </w:rPr>
        <w:t>supposed to be awarded as</w:t>
      </w:r>
      <w:r>
        <w:rPr>
          <w:rFonts w:ascii="Bookman Old Style" w:hAnsi="Bookman Old Style"/>
          <w:szCs w:val="24"/>
        </w:rPr>
        <w:t xml:space="preserve"> research release</w:t>
      </w:r>
      <w:r w:rsidR="00515A68">
        <w:rPr>
          <w:rFonts w:ascii="Bookman Old Style" w:hAnsi="Bookman Old Style"/>
          <w:szCs w:val="24"/>
        </w:rPr>
        <w:t xml:space="preserve">. </w:t>
      </w:r>
    </w:p>
    <w:p w14:paraId="67BCF0FE" w14:textId="1680C15F" w:rsidR="005E145B" w:rsidRDefault="004D29B5" w:rsidP="004D29B5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 xml:space="preserve">Dr. Baum </w:t>
      </w:r>
      <w:r w:rsidR="007E42C9">
        <w:rPr>
          <w:rFonts w:ascii="Bookman Old Style" w:hAnsi="Bookman Old Style"/>
          <w:szCs w:val="24"/>
        </w:rPr>
        <w:t>informed the committee that u</w:t>
      </w:r>
      <w:r w:rsidR="005E145B">
        <w:rPr>
          <w:rFonts w:ascii="Bookman Old Style" w:hAnsi="Bookman Old Style"/>
          <w:szCs w:val="24"/>
        </w:rPr>
        <w:t xml:space="preserve">nless </w:t>
      </w:r>
      <w:r w:rsidR="007E42C9">
        <w:rPr>
          <w:rFonts w:ascii="Bookman Old Style" w:hAnsi="Bookman Old Style"/>
          <w:szCs w:val="24"/>
        </w:rPr>
        <w:t xml:space="preserve">negotiated in </w:t>
      </w:r>
      <w:r w:rsidR="002A1C44">
        <w:rPr>
          <w:rFonts w:ascii="Bookman Old Style" w:hAnsi="Bookman Old Style"/>
          <w:szCs w:val="24"/>
        </w:rPr>
        <w:t xml:space="preserve">the </w:t>
      </w:r>
      <w:r w:rsidR="007E42C9">
        <w:rPr>
          <w:rFonts w:ascii="Bookman Old Style" w:hAnsi="Bookman Old Style"/>
          <w:szCs w:val="24"/>
        </w:rPr>
        <w:t>new contract</w:t>
      </w:r>
      <w:r w:rsidR="002A1C44">
        <w:rPr>
          <w:rFonts w:ascii="Bookman Old Style" w:hAnsi="Bookman Old Style"/>
          <w:szCs w:val="24"/>
        </w:rPr>
        <w:t>,</w:t>
      </w:r>
      <w:r w:rsidR="007E42C9">
        <w:rPr>
          <w:rFonts w:ascii="Bookman Old Style" w:hAnsi="Bookman Old Style"/>
          <w:szCs w:val="24"/>
        </w:rPr>
        <w:t xml:space="preserve"> the administration’s position is that our obligations are fulfilled and that</w:t>
      </w:r>
      <w:r w:rsidR="005E145B">
        <w:rPr>
          <w:rFonts w:ascii="Bookman Old Style" w:hAnsi="Bookman Old Style"/>
          <w:szCs w:val="24"/>
        </w:rPr>
        <w:t xml:space="preserve"> no more such release will be allocated. </w:t>
      </w:r>
      <w:r w:rsidR="007E42C9">
        <w:rPr>
          <w:rFonts w:ascii="Bookman Old Style" w:hAnsi="Bookman Old Style"/>
          <w:szCs w:val="24"/>
        </w:rPr>
        <w:t>All allocations have been met b</w:t>
      </w:r>
      <w:r w:rsidR="005E145B">
        <w:rPr>
          <w:rFonts w:ascii="Bookman Old Style" w:hAnsi="Bookman Old Style"/>
          <w:szCs w:val="24"/>
        </w:rPr>
        <w:t xml:space="preserve">y all colleges. </w:t>
      </w:r>
    </w:p>
    <w:p w14:paraId="0930E114" w14:textId="1CE8186A" w:rsidR="007E42C9" w:rsidRDefault="007E42C9" w:rsidP="004D29B5">
      <w:pPr>
        <w:ind w:left="1440"/>
        <w:rPr>
          <w:rFonts w:ascii="Bookman Old Style" w:hAnsi="Bookman Old Style"/>
          <w:szCs w:val="24"/>
        </w:rPr>
      </w:pPr>
    </w:p>
    <w:p w14:paraId="0EFD5076" w14:textId="2A52BF0A" w:rsidR="007E42C9" w:rsidRDefault="007E42C9" w:rsidP="004D29B5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The committee will consider the policy again if the need arises. </w:t>
      </w:r>
    </w:p>
    <w:p w14:paraId="11060784" w14:textId="7921577B" w:rsidR="00083D47" w:rsidRDefault="00083D47" w:rsidP="007E42C9">
      <w:pPr>
        <w:rPr>
          <w:rFonts w:ascii="Bookman Old Style" w:hAnsi="Bookman Old Style"/>
          <w:szCs w:val="24"/>
        </w:rPr>
      </w:pPr>
    </w:p>
    <w:p w14:paraId="2F5B08FA" w14:textId="77777777" w:rsidR="00083D47" w:rsidRDefault="00083D47" w:rsidP="00083D47">
      <w:pPr>
        <w:numPr>
          <w:ilvl w:val="0"/>
          <w:numId w:val="18"/>
        </w:numPr>
        <w:spacing w:line="240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Memo dated February 3, 2020, from Dr. Thomas Holyoke, Chair Academic Senate to Members of the Senate Executive Committee re:  Request for Change to APM 335 (Policy on Periodic Review of Academic Administrators).  Memo has been received.</w:t>
      </w:r>
    </w:p>
    <w:p w14:paraId="5274373C" w14:textId="77777777" w:rsidR="00083D47" w:rsidRDefault="00083D47" w:rsidP="00083D47">
      <w:pPr>
        <w:rPr>
          <w:rFonts w:ascii="Bookman Old Style" w:hAnsi="Bookman Old Style"/>
          <w:szCs w:val="24"/>
        </w:rPr>
      </w:pPr>
    </w:p>
    <w:p w14:paraId="60E417FF" w14:textId="77777777" w:rsidR="007E42C9" w:rsidRDefault="007E42C9" w:rsidP="007E42C9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item comes by the Provost request to address concerns towards timely performance reviews of</w:t>
      </w:r>
      <w:r w:rsidR="00515A68">
        <w:rPr>
          <w:rFonts w:ascii="Bookman Old Style" w:hAnsi="Bookman Old Style"/>
          <w:szCs w:val="24"/>
        </w:rPr>
        <w:t xml:space="preserve"> college Deans</w:t>
      </w:r>
      <w:r>
        <w:rPr>
          <w:rFonts w:ascii="Bookman Old Style" w:hAnsi="Bookman Old Style"/>
          <w:szCs w:val="24"/>
        </w:rPr>
        <w:t>. Current policy is once every 5 years, however, most D</w:t>
      </w:r>
      <w:r w:rsidR="00515A68">
        <w:rPr>
          <w:rFonts w:ascii="Bookman Old Style" w:hAnsi="Bookman Old Style"/>
          <w:szCs w:val="24"/>
        </w:rPr>
        <w:t xml:space="preserve">eans are not sticking around long enough to get one review. </w:t>
      </w:r>
    </w:p>
    <w:p w14:paraId="2B6DF2C7" w14:textId="77777777" w:rsidR="007E42C9" w:rsidRDefault="007E42C9" w:rsidP="007E42C9">
      <w:pPr>
        <w:ind w:left="1440"/>
        <w:rPr>
          <w:rFonts w:ascii="Bookman Old Style" w:hAnsi="Bookman Old Style"/>
          <w:szCs w:val="24"/>
        </w:rPr>
      </w:pPr>
    </w:p>
    <w:p w14:paraId="09D9042E" w14:textId="3BC27539" w:rsidR="00515A68" w:rsidRDefault="007E42C9" w:rsidP="007E42C9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Action: </w:t>
      </w:r>
      <w:r w:rsidR="005B4109">
        <w:rPr>
          <w:rFonts w:ascii="Bookman Old Style" w:hAnsi="Bookman Old Style"/>
          <w:szCs w:val="24"/>
        </w:rPr>
        <w:t xml:space="preserve">Send to Personnel Committee </w:t>
      </w:r>
    </w:p>
    <w:p w14:paraId="77B293A8" w14:textId="69BE0869" w:rsidR="00083D47" w:rsidRDefault="00083D47" w:rsidP="007E42C9">
      <w:pPr>
        <w:rPr>
          <w:rFonts w:ascii="Bookman Old Style" w:hAnsi="Bookman Old Style"/>
          <w:szCs w:val="24"/>
        </w:rPr>
      </w:pPr>
    </w:p>
    <w:p w14:paraId="18D78E3E" w14:textId="77777777" w:rsidR="00083D47" w:rsidRDefault="00083D47" w:rsidP="00083D47">
      <w:pPr>
        <w:numPr>
          <w:ilvl w:val="0"/>
          <w:numId w:val="18"/>
        </w:numPr>
        <w:spacing w:line="240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Memo dated February 3, 2020, from Dr. Thomas Holyoke, Chair Academic Senate to Members of the Senate Executive Committee re:  Request for Review of APM 242 (Policy and Procedure on Assignment of Grades).  Memo has been received.</w:t>
      </w:r>
    </w:p>
    <w:p w14:paraId="20789DE4" w14:textId="77777777" w:rsidR="00083D47" w:rsidRDefault="00083D47" w:rsidP="00083D47">
      <w:pPr>
        <w:rPr>
          <w:rFonts w:ascii="Bookman Old Style" w:hAnsi="Bookman Old Style"/>
          <w:szCs w:val="24"/>
        </w:rPr>
      </w:pPr>
    </w:p>
    <w:p w14:paraId="344DD3BB" w14:textId="379F040E" w:rsidR="005B4109" w:rsidRDefault="005B4109" w:rsidP="007E42C9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Issue: A couple dozen faculty are repeat offenders of not turning in grades</w:t>
      </w:r>
      <w:r w:rsidR="007E42C9">
        <w:rPr>
          <w:rFonts w:ascii="Bookman Old Style" w:hAnsi="Bookman Old Style"/>
          <w:szCs w:val="24"/>
        </w:rPr>
        <w:t xml:space="preserve"> by deadline creating</w:t>
      </w:r>
      <w:r>
        <w:rPr>
          <w:rFonts w:ascii="Bookman Old Style" w:hAnsi="Bookman Old Style"/>
          <w:szCs w:val="24"/>
        </w:rPr>
        <w:t xml:space="preserve"> issue</w:t>
      </w:r>
      <w:r w:rsidR="007E42C9">
        <w:rPr>
          <w:rFonts w:ascii="Bookman Old Style" w:hAnsi="Bookman Old Style"/>
          <w:szCs w:val="24"/>
        </w:rPr>
        <w:t xml:space="preserve">s with registrar’s office and negatively impacting enrollment for a significant fraction of students. </w:t>
      </w:r>
      <w:r>
        <w:rPr>
          <w:rFonts w:ascii="Bookman Old Style" w:hAnsi="Bookman Old Style"/>
          <w:szCs w:val="24"/>
        </w:rPr>
        <w:t xml:space="preserve"> </w:t>
      </w:r>
    </w:p>
    <w:p w14:paraId="6A6B70F7" w14:textId="77777777" w:rsidR="007E42C9" w:rsidRDefault="007E42C9" w:rsidP="007E42C9">
      <w:pPr>
        <w:ind w:left="1440"/>
        <w:rPr>
          <w:rFonts w:ascii="Bookman Old Style" w:hAnsi="Bookman Old Style"/>
          <w:szCs w:val="24"/>
        </w:rPr>
      </w:pPr>
    </w:p>
    <w:p w14:paraId="5B817A5D" w14:textId="51F9D37D" w:rsidR="00083D47" w:rsidRDefault="007E42C9" w:rsidP="007E42C9">
      <w:pPr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Action: </w:t>
      </w:r>
      <w:r w:rsidR="005B4109">
        <w:rPr>
          <w:rFonts w:ascii="Bookman Old Style" w:hAnsi="Bookman Old Style"/>
          <w:szCs w:val="24"/>
        </w:rPr>
        <w:t xml:space="preserve">Send to personnel committee. </w:t>
      </w:r>
    </w:p>
    <w:p w14:paraId="11402F69" w14:textId="77777777" w:rsidR="00083D47" w:rsidRDefault="00083D47" w:rsidP="00083D47">
      <w:pPr>
        <w:ind w:left="720" w:firstLine="720"/>
        <w:rPr>
          <w:rFonts w:ascii="Bookman Old Style" w:hAnsi="Bookman Old Style"/>
          <w:szCs w:val="24"/>
        </w:rPr>
      </w:pPr>
    </w:p>
    <w:p w14:paraId="666778A7" w14:textId="77777777" w:rsidR="00083D47" w:rsidRDefault="00083D47" w:rsidP="00083D47">
      <w:pPr>
        <w:numPr>
          <w:ilvl w:val="0"/>
          <w:numId w:val="18"/>
        </w:numPr>
        <w:spacing w:line="240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Memo dated February 20, 2020, from Dr. James Mullooly, Chair Academic Policy and Planning, to Dr. Thomas Holyoke, Chair Academic Senate re:  Student Internship Policy APM TBA.  Memo has been received.</w:t>
      </w:r>
    </w:p>
    <w:p w14:paraId="2A8C90A3" w14:textId="77777777" w:rsidR="00083D47" w:rsidRDefault="00083D47" w:rsidP="00083D47">
      <w:pPr>
        <w:rPr>
          <w:rFonts w:ascii="Bookman Old Style" w:hAnsi="Bookman Old Style"/>
          <w:szCs w:val="24"/>
        </w:rPr>
      </w:pPr>
    </w:p>
    <w:p w14:paraId="29AEB141" w14:textId="77777777" w:rsidR="007E42C9" w:rsidRDefault="00083D47" w:rsidP="00083D47">
      <w:pPr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Suggestion:</w:t>
      </w:r>
      <w:r w:rsidR="005B4109">
        <w:rPr>
          <w:rFonts w:ascii="Bookman Old Style" w:hAnsi="Bookman Old Style"/>
          <w:szCs w:val="24"/>
        </w:rPr>
        <w:t xml:space="preserve"> </w:t>
      </w:r>
      <w:r w:rsidR="007E42C9">
        <w:rPr>
          <w:rFonts w:ascii="Bookman Old Style" w:hAnsi="Bookman Old Style"/>
          <w:szCs w:val="24"/>
        </w:rPr>
        <w:t>New APM policy concerning</w:t>
      </w:r>
      <w:r w:rsidR="005E145B">
        <w:rPr>
          <w:rFonts w:ascii="Bookman Old Style" w:hAnsi="Bookman Old Style"/>
          <w:szCs w:val="24"/>
        </w:rPr>
        <w:t xml:space="preserve"> student </w:t>
      </w:r>
      <w:r w:rsidR="007E42C9">
        <w:rPr>
          <w:rFonts w:ascii="Bookman Old Style" w:hAnsi="Bookman Old Style"/>
          <w:szCs w:val="24"/>
        </w:rPr>
        <w:t xml:space="preserve">internships. </w:t>
      </w:r>
    </w:p>
    <w:p w14:paraId="6D957B41" w14:textId="38F5790D" w:rsidR="00083D47" w:rsidRDefault="007E42C9" w:rsidP="00083D47">
      <w:pPr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Action: place on next meeting’s </w:t>
      </w:r>
      <w:r w:rsidR="000F789B">
        <w:rPr>
          <w:rFonts w:ascii="Bookman Old Style" w:hAnsi="Bookman Old Style"/>
          <w:szCs w:val="24"/>
        </w:rPr>
        <w:t xml:space="preserve">agenda. </w:t>
      </w:r>
    </w:p>
    <w:p w14:paraId="7C6A2E9E" w14:textId="3107275F" w:rsidR="00083D47" w:rsidRDefault="007E42C9" w:rsidP="000F789B">
      <w:pPr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Invite: Dr. Mullooly </w:t>
      </w:r>
      <w:r w:rsidR="000F789B">
        <w:rPr>
          <w:rFonts w:ascii="Bookman Old Style" w:hAnsi="Bookman Old Style"/>
          <w:szCs w:val="24"/>
        </w:rPr>
        <w:t xml:space="preserve">and </w:t>
      </w:r>
      <w:r>
        <w:rPr>
          <w:rFonts w:ascii="Bookman Old Style" w:hAnsi="Bookman Old Style"/>
          <w:szCs w:val="24"/>
        </w:rPr>
        <w:t>Dr. Muscat</w:t>
      </w:r>
    </w:p>
    <w:p w14:paraId="108B5A76" w14:textId="77777777" w:rsidR="00083D47" w:rsidRDefault="00083D47" w:rsidP="00083D47">
      <w:pPr>
        <w:rPr>
          <w:rFonts w:ascii="Times" w:hAnsi="Times"/>
          <w:szCs w:val="20"/>
        </w:rPr>
      </w:pPr>
    </w:p>
    <w:p w14:paraId="362AB6A1" w14:textId="36F10E2A" w:rsidR="00247D61" w:rsidRDefault="00247D61" w:rsidP="00247D61">
      <w:pPr>
        <w:spacing w:after="160" w:line="259" w:lineRule="auto"/>
        <w:rPr>
          <w:rFonts w:ascii="Bookman Old Style" w:hAnsi="Bookman Old Style"/>
          <w:w w:val="113"/>
          <w:szCs w:val="24"/>
        </w:rPr>
      </w:pPr>
    </w:p>
    <w:p w14:paraId="721BEA7B" w14:textId="1EAB43EB" w:rsidR="00083D47" w:rsidRDefault="00083D47" w:rsidP="00083D47">
      <w:pPr>
        <w:pStyle w:val="ListParagraph"/>
        <w:numPr>
          <w:ilvl w:val="0"/>
          <w:numId w:val="21"/>
        </w:numPr>
        <w:spacing w:line="240" w:lineRule="auto"/>
        <w:ind w:right="720"/>
        <w:rPr>
          <w:rFonts w:ascii="Bookman Old Style" w:hAnsi="Bookman Old Style"/>
          <w:w w:val="113"/>
          <w:szCs w:val="24"/>
        </w:rPr>
      </w:pPr>
      <w:r w:rsidRPr="00083D47">
        <w:rPr>
          <w:rFonts w:ascii="Bookman Old Style" w:hAnsi="Bookman Old Style"/>
          <w:w w:val="113"/>
          <w:szCs w:val="24"/>
        </w:rPr>
        <w:t>Charges for the Online/Blended Education and Multicultural/International Subcommittees.</w:t>
      </w:r>
    </w:p>
    <w:p w14:paraId="2B596238" w14:textId="6F4FB736" w:rsidR="000F789B" w:rsidRDefault="000F789B" w:rsidP="000F789B">
      <w:pPr>
        <w:spacing w:line="240" w:lineRule="auto"/>
        <w:ind w:right="720"/>
        <w:rPr>
          <w:rFonts w:ascii="Bookman Old Style" w:hAnsi="Bookman Old Style"/>
          <w:w w:val="113"/>
          <w:szCs w:val="24"/>
        </w:rPr>
      </w:pPr>
    </w:p>
    <w:p w14:paraId="60348CF9" w14:textId="2EEB8E4F" w:rsidR="000F789B" w:rsidRDefault="000F789B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With amendments: AP&amp;P – UUCC</w:t>
      </w:r>
    </w:p>
    <w:p w14:paraId="434A4491" w14:textId="68B20449" w:rsidR="000F789B" w:rsidRDefault="000F789B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</w:p>
    <w:p w14:paraId="105B4974" w14:textId="5DA97A8E" w:rsidR="007E42C9" w:rsidRDefault="007E42C9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No discussion. </w:t>
      </w:r>
    </w:p>
    <w:p w14:paraId="6DA25E53" w14:textId="77777777" w:rsidR="007E42C9" w:rsidRDefault="007E42C9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</w:p>
    <w:p w14:paraId="7A60D714" w14:textId="333073F1" w:rsidR="000F789B" w:rsidRDefault="000F789B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MSC</w:t>
      </w:r>
    </w:p>
    <w:p w14:paraId="64DCC030" w14:textId="73D02477" w:rsidR="000F789B" w:rsidRDefault="000F789B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</w:p>
    <w:p w14:paraId="43624D48" w14:textId="79689D25" w:rsidR="000F789B" w:rsidRDefault="000F789B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With amendme</w:t>
      </w:r>
      <w:r w:rsidR="007E42C9">
        <w:rPr>
          <w:rFonts w:ascii="Bookman Old Style" w:hAnsi="Bookman Old Style"/>
          <w:w w:val="113"/>
          <w:szCs w:val="24"/>
        </w:rPr>
        <w:t xml:space="preserve">nts: AP&amp;P – UUCC and add CFE ex </w:t>
      </w:r>
      <w:r>
        <w:rPr>
          <w:rFonts w:ascii="Bookman Old Style" w:hAnsi="Bookman Old Style"/>
          <w:w w:val="113"/>
          <w:szCs w:val="24"/>
        </w:rPr>
        <w:t>officio</w:t>
      </w:r>
    </w:p>
    <w:p w14:paraId="3DE509E8" w14:textId="75CF303F" w:rsidR="000F789B" w:rsidRDefault="000F789B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</w:p>
    <w:p w14:paraId="7B20DF63" w14:textId="16DFE45D" w:rsidR="000F789B" w:rsidRPr="000F789B" w:rsidRDefault="000F789B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MSC</w:t>
      </w:r>
    </w:p>
    <w:p w14:paraId="6BF966F9" w14:textId="19432AC3" w:rsidR="00083D47" w:rsidRDefault="00083D47" w:rsidP="00083D47">
      <w:pPr>
        <w:spacing w:line="240" w:lineRule="auto"/>
        <w:ind w:right="720"/>
        <w:rPr>
          <w:rFonts w:ascii="Bookman Old Style" w:hAnsi="Bookman Old Style"/>
          <w:w w:val="113"/>
          <w:szCs w:val="24"/>
        </w:rPr>
      </w:pPr>
    </w:p>
    <w:p w14:paraId="40CC2E77" w14:textId="77777777" w:rsidR="00083D47" w:rsidRPr="00083D47" w:rsidRDefault="00083D47" w:rsidP="00083D47">
      <w:pPr>
        <w:spacing w:line="240" w:lineRule="auto"/>
        <w:ind w:right="720"/>
        <w:rPr>
          <w:rFonts w:ascii="Bookman Old Style" w:hAnsi="Bookman Old Style"/>
          <w:w w:val="113"/>
          <w:szCs w:val="24"/>
        </w:rPr>
      </w:pPr>
    </w:p>
    <w:p w14:paraId="33FF70AA" w14:textId="6CA1E36F" w:rsidR="00083D47" w:rsidRDefault="00083D47" w:rsidP="00083D47">
      <w:pPr>
        <w:pStyle w:val="ListParagraph"/>
        <w:numPr>
          <w:ilvl w:val="0"/>
          <w:numId w:val="21"/>
        </w:numPr>
        <w:spacing w:line="240" w:lineRule="auto"/>
        <w:ind w:right="720"/>
        <w:rPr>
          <w:rFonts w:ascii="Bookman Old Style" w:hAnsi="Bookman Old Style"/>
          <w:w w:val="113"/>
          <w:szCs w:val="24"/>
        </w:rPr>
      </w:pPr>
      <w:r w:rsidRPr="00083D47">
        <w:rPr>
          <w:rFonts w:ascii="Bookman Old Style" w:hAnsi="Bookman Old Style"/>
          <w:w w:val="113"/>
          <w:szCs w:val="24"/>
        </w:rPr>
        <w:t>Student Ratings Subcommittee Request.</w:t>
      </w:r>
    </w:p>
    <w:p w14:paraId="474D4FDE" w14:textId="5BB1B4AC" w:rsidR="000F789B" w:rsidRDefault="000F789B" w:rsidP="000F789B">
      <w:pPr>
        <w:spacing w:line="240" w:lineRule="auto"/>
        <w:ind w:right="720"/>
        <w:rPr>
          <w:rFonts w:ascii="Bookman Old Style" w:hAnsi="Bookman Old Style"/>
          <w:w w:val="113"/>
          <w:szCs w:val="24"/>
        </w:rPr>
      </w:pPr>
    </w:p>
    <w:p w14:paraId="1AF294DF" w14:textId="3E0077F8" w:rsidR="000F789B" w:rsidRDefault="007E42C9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Chair of ad hoc committee makes a case for ongoing faculty oversight of the </w:t>
      </w:r>
      <w:r w:rsidR="004C1C7D">
        <w:rPr>
          <w:rFonts w:ascii="Bookman Old Style" w:hAnsi="Bookman Old Style"/>
          <w:w w:val="113"/>
          <w:szCs w:val="24"/>
        </w:rPr>
        <w:t xml:space="preserve">ratings </w:t>
      </w:r>
      <w:r>
        <w:rPr>
          <w:rFonts w:ascii="Bookman Old Style" w:hAnsi="Bookman Old Style"/>
          <w:w w:val="113"/>
          <w:szCs w:val="24"/>
        </w:rPr>
        <w:t xml:space="preserve">instrument and procedures.  </w:t>
      </w:r>
    </w:p>
    <w:p w14:paraId="54C6D385" w14:textId="00FB1B59" w:rsidR="000F789B" w:rsidRDefault="000F789B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</w:p>
    <w:p w14:paraId="3C54C76D" w14:textId="1EDA6463" w:rsidR="000F789B" w:rsidRPr="000F789B" w:rsidRDefault="004C1C7D" w:rsidP="000F789B">
      <w:pPr>
        <w:spacing w:line="240" w:lineRule="auto"/>
        <w:ind w:left="72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Place on next meeting’s agenda and invite Dr. Dyer. </w:t>
      </w:r>
    </w:p>
    <w:p w14:paraId="45279189" w14:textId="56D14F6B" w:rsidR="00083D47" w:rsidRDefault="00083D47" w:rsidP="00083D47">
      <w:pPr>
        <w:spacing w:line="240" w:lineRule="auto"/>
        <w:ind w:right="720"/>
        <w:rPr>
          <w:rFonts w:ascii="Bookman Old Style" w:hAnsi="Bookman Old Style"/>
          <w:w w:val="113"/>
          <w:szCs w:val="24"/>
        </w:rPr>
      </w:pPr>
    </w:p>
    <w:p w14:paraId="36E08FCB" w14:textId="77777777" w:rsidR="00083D47" w:rsidRPr="00083D47" w:rsidRDefault="00083D47" w:rsidP="00083D47">
      <w:pPr>
        <w:spacing w:line="240" w:lineRule="auto"/>
        <w:ind w:right="720"/>
        <w:rPr>
          <w:rFonts w:ascii="Bookman Old Style" w:hAnsi="Bookman Old Style"/>
          <w:w w:val="113"/>
          <w:szCs w:val="24"/>
        </w:rPr>
      </w:pPr>
    </w:p>
    <w:p w14:paraId="6991FD9A" w14:textId="41EC7A0D" w:rsidR="00083D47" w:rsidRDefault="00083D47" w:rsidP="00083D47">
      <w:pPr>
        <w:pStyle w:val="ListParagraph"/>
        <w:numPr>
          <w:ilvl w:val="0"/>
          <w:numId w:val="21"/>
        </w:numPr>
        <w:spacing w:line="240" w:lineRule="auto"/>
        <w:ind w:right="720"/>
        <w:rPr>
          <w:rFonts w:ascii="Bookman Old Style" w:hAnsi="Bookman Old Style"/>
          <w:w w:val="113"/>
          <w:szCs w:val="24"/>
        </w:rPr>
      </w:pPr>
      <w:r w:rsidRPr="00083D47">
        <w:rPr>
          <w:rFonts w:ascii="Bookman Old Style" w:hAnsi="Bookman Old Style"/>
          <w:w w:val="113"/>
          <w:szCs w:val="24"/>
        </w:rPr>
        <w:t>Executive Session.</w:t>
      </w:r>
    </w:p>
    <w:p w14:paraId="281313C6" w14:textId="559ED5C5" w:rsidR="000F789B" w:rsidRDefault="000F789B" w:rsidP="000F789B">
      <w:pPr>
        <w:spacing w:line="240" w:lineRule="auto"/>
        <w:ind w:right="720"/>
        <w:rPr>
          <w:rFonts w:ascii="Bookman Old Style" w:hAnsi="Bookman Old Style"/>
          <w:w w:val="113"/>
          <w:szCs w:val="24"/>
        </w:rPr>
      </w:pPr>
    </w:p>
    <w:p w14:paraId="497BB7B7" w14:textId="44200FD3" w:rsidR="000F789B" w:rsidRDefault="000F789B" w:rsidP="000F789B">
      <w:pPr>
        <w:spacing w:line="240" w:lineRule="auto"/>
        <w:ind w:left="36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Enter session: </w:t>
      </w:r>
      <w:r w:rsidR="0025216A">
        <w:rPr>
          <w:rFonts w:ascii="Bookman Old Style" w:hAnsi="Bookman Old Style"/>
          <w:w w:val="113"/>
          <w:szCs w:val="24"/>
        </w:rPr>
        <w:t>4:05</w:t>
      </w:r>
    </w:p>
    <w:p w14:paraId="1D0BE773" w14:textId="40EA9C04" w:rsidR="0025216A" w:rsidRDefault="0025216A" w:rsidP="000F789B">
      <w:pPr>
        <w:pBdr>
          <w:bottom w:val="single" w:sz="6" w:space="1" w:color="auto"/>
        </w:pBdr>
        <w:spacing w:line="240" w:lineRule="auto"/>
        <w:ind w:left="36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Exit Session: </w:t>
      </w:r>
      <w:r w:rsidR="00540FB1">
        <w:rPr>
          <w:rFonts w:ascii="Bookman Old Style" w:hAnsi="Bookman Old Style"/>
          <w:w w:val="113"/>
          <w:szCs w:val="24"/>
        </w:rPr>
        <w:t>4:23</w:t>
      </w:r>
    </w:p>
    <w:p w14:paraId="6BB5E7F5" w14:textId="0991F468" w:rsidR="004C1C7D" w:rsidRDefault="004C1C7D" w:rsidP="004C1C7D">
      <w:pPr>
        <w:spacing w:line="240" w:lineRule="auto"/>
        <w:ind w:right="720"/>
        <w:rPr>
          <w:rFonts w:ascii="Bookman Old Style" w:hAnsi="Bookman Old Style"/>
          <w:w w:val="113"/>
          <w:szCs w:val="24"/>
        </w:rPr>
      </w:pPr>
    </w:p>
    <w:p w14:paraId="6A99913D" w14:textId="77777777" w:rsidR="004C1C7D" w:rsidRDefault="004C1C7D" w:rsidP="000F789B">
      <w:pPr>
        <w:spacing w:line="240" w:lineRule="auto"/>
        <w:ind w:left="360" w:right="720"/>
        <w:rPr>
          <w:rFonts w:ascii="Bookman Old Style" w:hAnsi="Bookman Old Style"/>
          <w:w w:val="113"/>
          <w:szCs w:val="24"/>
        </w:rPr>
      </w:pPr>
    </w:p>
    <w:p w14:paraId="639263DF" w14:textId="7B857BA1" w:rsidR="0025216A" w:rsidRDefault="0025216A" w:rsidP="000F789B">
      <w:pPr>
        <w:spacing w:line="240" w:lineRule="auto"/>
        <w:ind w:left="36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Emma Hughes</w:t>
      </w:r>
    </w:p>
    <w:p w14:paraId="4AE4C307" w14:textId="3964FE82" w:rsidR="0025216A" w:rsidRDefault="0025216A" w:rsidP="000F789B">
      <w:pPr>
        <w:spacing w:line="240" w:lineRule="auto"/>
        <w:ind w:left="36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Ben Boone</w:t>
      </w:r>
    </w:p>
    <w:p w14:paraId="728492E5" w14:textId="3E4DE2DA" w:rsidR="0025216A" w:rsidRDefault="0025216A" w:rsidP="000F789B">
      <w:pPr>
        <w:spacing w:line="240" w:lineRule="auto"/>
        <w:ind w:left="36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Paul Price </w:t>
      </w:r>
    </w:p>
    <w:p w14:paraId="4D049EA9" w14:textId="7C1C7272" w:rsidR="00540FB1" w:rsidRDefault="00540FB1" w:rsidP="000F789B">
      <w:pPr>
        <w:spacing w:line="240" w:lineRule="auto"/>
        <w:ind w:left="360" w:right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Chris Lucey</w:t>
      </w:r>
    </w:p>
    <w:p w14:paraId="20BAE09A" w14:textId="4BA01B2B" w:rsidR="00083D47" w:rsidRPr="003A55BE" w:rsidRDefault="00540FB1" w:rsidP="00540FB1">
      <w:pPr>
        <w:spacing w:line="240" w:lineRule="auto"/>
        <w:ind w:right="720" w:firstLine="360"/>
        <w:rPr>
          <w:rFonts w:ascii="Bookman Old Style" w:hAnsi="Bookman Old Style"/>
          <w:color w:val="FF0000"/>
          <w:w w:val="113"/>
          <w:szCs w:val="24"/>
        </w:rPr>
      </w:pPr>
      <w:r w:rsidRPr="00540FB1">
        <w:rPr>
          <w:rFonts w:ascii="Bookman Old Style" w:hAnsi="Bookman Old Style"/>
          <w:w w:val="113"/>
          <w:szCs w:val="24"/>
        </w:rPr>
        <w:t xml:space="preserve">Zhanna </w:t>
      </w:r>
      <w:r>
        <w:rPr>
          <w:rFonts w:ascii="Bookman Old Style" w:hAnsi="Bookman Old Style"/>
          <w:w w:val="113"/>
          <w:szCs w:val="24"/>
        </w:rPr>
        <w:t>Bagdasarov</w:t>
      </w:r>
    </w:p>
    <w:p w14:paraId="58B93B8C" w14:textId="6E73A722" w:rsidR="00083D47" w:rsidRDefault="00083D47" w:rsidP="00247D61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65DFAAAE" w14:textId="26C92F93" w:rsidR="00540FB1" w:rsidRDefault="00540FB1" w:rsidP="00247D6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     MSC</w:t>
      </w:r>
    </w:p>
    <w:p w14:paraId="46861CB9" w14:textId="77777777" w:rsidR="00540FB1" w:rsidRPr="00712388" w:rsidRDefault="00540FB1" w:rsidP="00247D61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B6B9259" w14:textId="7E8F8069" w:rsidR="00850219" w:rsidRPr="00865303" w:rsidRDefault="00247D61" w:rsidP="00247D61">
      <w:pPr>
        <w:spacing w:after="160" w:line="240" w:lineRule="auto"/>
        <w:rPr>
          <w:rFonts w:ascii="Bookman Old Style" w:hAnsi="Bookman Old Style"/>
          <w:w w:val="113"/>
          <w:szCs w:val="24"/>
        </w:rPr>
      </w:pPr>
      <w:r w:rsidRPr="00865303">
        <w:rPr>
          <w:rFonts w:ascii="Bookman Old Style" w:hAnsi="Bookman Old Style"/>
          <w:w w:val="113"/>
          <w:szCs w:val="24"/>
        </w:rPr>
        <w:t>The Senate Execu</w:t>
      </w:r>
      <w:r w:rsidR="00625021">
        <w:rPr>
          <w:rFonts w:ascii="Bookman Old Style" w:hAnsi="Bookman Old Style"/>
          <w:w w:val="113"/>
          <w:szCs w:val="24"/>
        </w:rPr>
        <w:t xml:space="preserve">tive Committee adjourned at </w:t>
      </w:r>
      <w:r w:rsidR="00540FB1">
        <w:rPr>
          <w:rFonts w:ascii="Bookman Old Style" w:hAnsi="Bookman Old Style"/>
          <w:w w:val="113"/>
          <w:szCs w:val="24"/>
        </w:rPr>
        <w:t>4</w:t>
      </w:r>
      <w:r w:rsidR="000B4FAD">
        <w:rPr>
          <w:rFonts w:ascii="Bookman Old Style" w:hAnsi="Bookman Old Style"/>
          <w:w w:val="113"/>
          <w:szCs w:val="24"/>
        </w:rPr>
        <w:t>:</w:t>
      </w:r>
      <w:r w:rsidR="00540FB1">
        <w:rPr>
          <w:rFonts w:ascii="Bookman Old Style" w:hAnsi="Bookman Old Style"/>
          <w:w w:val="113"/>
          <w:szCs w:val="24"/>
        </w:rPr>
        <w:t>25</w:t>
      </w:r>
      <w:r w:rsidRPr="00865303">
        <w:rPr>
          <w:rFonts w:ascii="Bookman Old Style" w:hAnsi="Bookman Old Style"/>
          <w:w w:val="113"/>
          <w:szCs w:val="24"/>
        </w:rPr>
        <w:t xml:space="preserve"> pm.</w:t>
      </w:r>
    </w:p>
    <w:p w14:paraId="7B16D9DB" w14:textId="01B8D0AD" w:rsidR="000753B9" w:rsidRPr="00865303" w:rsidRDefault="00850219" w:rsidP="000753B9">
      <w:pPr>
        <w:rPr>
          <w:rFonts w:ascii="Bookman Old Style" w:hAnsi="Bookman Old Style"/>
          <w:w w:val="113"/>
          <w:szCs w:val="24"/>
        </w:rPr>
      </w:pPr>
      <w:r w:rsidRPr="00865303">
        <w:rPr>
          <w:rFonts w:ascii="Bookman Old Style" w:hAnsi="Bookman Old Style"/>
          <w:w w:val="113"/>
          <w:szCs w:val="24"/>
        </w:rPr>
        <w:lastRenderedPageBreak/>
        <w:t xml:space="preserve">The next meeting of the Executive Committee will be on Monday, </w:t>
      </w:r>
      <w:r w:rsidR="003554F2">
        <w:rPr>
          <w:rFonts w:ascii="Bookman Old Style" w:hAnsi="Bookman Old Style"/>
          <w:w w:val="113"/>
          <w:szCs w:val="24"/>
        </w:rPr>
        <w:t>March 2</w:t>
      </w:r>
      <w:r w:rsidR="00F87BAD">
        <w:rPr>
          <w:rFonts w:ascii="Bookman Old Style" w:hAnsi="Bookman Old Style"/>
          <w:w w:val="113"/>
          <w:szCs w:val="24"/>
        </w:rPr>
        <w:t xml:space="preserve"> at 3:00</w:t>
      </w:r>
      <w:r w:rsidRPr="00865303">
        <w:rPr>
          <w:rFonts w:ascii="Bookman Old Style" w:hAnsi="Bookman Old Style"/>
          <w:w w:val="113"/>
          <w:szCs w:val="24"/>
        </w:rPr>
        <w:t xml:space="preserve"> in room HML 2108.  </w:t>
      </w:r>
      <w:r w:rsidR="002735ED" w:rsidRPr="00865303">
        <w:rPr>
          <w:rFonts w:ascii="Bookman Old Style" w:hAnsi="Bookman Old Style"/>
          <w:w w:val="113"/>
          <w:szCs w:val="24"/>
        </w:rPr>
        <w:t xml:space="preserve"> </w:t>
      </w:r>
    </w:p>
    <w:p w14:paraId="36B09E72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</w:p>
    <w:p w14:paraId="30BB46DE" w14:textId="42B63967" w:rsidR="000753B9" w:rsidRPr="00D66680" w:rsidRDefault="000753B9" w:rsidP="000753B9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Submitted by:</w:t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="00F82B64" w:rsidRPr="00D66680">
        <w:rPr>
          <w:rFonts w:ascii="Bookman Old Style" w:hAnsi="Bookman Old Style"/>
          <w:w w:val="113"/>
          <w:szCs w:val="24"/>
        </w:rPr>
        <w:tab/>
      </w:r>
      <w:r w:rsidR="00B64697" w:rsidRPr="00D66680">
        <w:rPr>
          <w:rFonts w:ascii="Bookman Old Style" w:hAnsi="Bookman Old Style"/>
          <w:w w:val="113"/>
          <w:szCs w:val="24"/>
        </w:rPr>
        <w:t xml:space="preserve">  </w:t>
      </w:r>
      <w:r w:rsidR="00B64697"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>Approved by:</w:t>
      </w:r>
    </w:p>
    <w:p w14:paraId="1B9A891E" w14:textId="753C684C" w:rsidR="000753B9" w:rsidRPr="00D66680" w:rsidRDefault="00E67C5E" w:rsidP="000753B9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Raymond Hall</w:t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F82B64" w:rsidRPr="00D66680">
        <w:rPr>
          <w:rFonts w:ascii="Bookman Old Style" w:hAnsi="Bookman Old Style"/>
          <w:w w:val="113"/>
          <w:szCs w:val="24"/>
        </w:rPr>
        <w:tab/>
      </w:r>
      <w:r w:rsidR="00B64697" w:rsidRPr="00D66680">
        <w:rPr>
          <w:rFonts w:ascii="Bookman Old Style" w:hAnsi="Bookman Old Style"/>
          <w:w w:val="113"/>
          <w:szCs w:val="24"/>
        </w:rPr>
        <w:tab/>
      </w:r>
      <w:r w:rsidR="00B576E1" w:rsidRPr="00D66680">
        <w:rPr>
          <w:rFonts w:ascii="Bookman Old Style" w:hAnsi="Bookman Old Style"/>
          <w:w w:val="113"/>
          <w:szCs w:val="24"/>
        </w:rPr>
        <w:t>Thomas Holyoke</w:t>
      </w:r>
    </w:p>
    <w:p w14:paraId="128B0EE8" w14:textId="308B8FBE" w:rsidR="000753B9" w:rsidRPr="00D66680" w:rsidRDefault="000753B9" w:rsidP="000753B9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Vice Chair</w:t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="00817D0F" w:rsidRPr="00D66680">
        <w:rPr>
          <w:rFonts w:ascii="Bookman Old Style" w:hAnsi="Bookman Old Style"/>
          <w:w w:val="113"/>
          <w:szCs w:val="24"/>
        </w:rPr>
        <w:tab/>
      </w:r>
      <w:r w:rsidR="009626CA" w:rsidRPr="00D66680">
        <w:rPr>
          <w:rFonts w:ascii="Bookman Old Style" w:hAnsi="Bookman Old Style"/>
          <w:w w:val="113"/>
          <w:szCs w:val="24"/>
        </w:rPr>
        <w:tab/>
      </w:r>
      <w:r w:rsidR="00F60585"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>Chair</w:t>
      </w:r>
    </w:p>
    <w:p w14:paraId="7BC786EF" w14:textId="0E55E55C" w:rsidR="00B232D1" w:rsidRPr="00D66680" w:rsidRDefault="000753B9" w:rsidP="00B232D1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Academic Senate</w:t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="00817D0F" w:rsidRPr="00D66680">
        <w:rPr>
          <w:rFonts w:ascii="Bookman Old Style" w:hAnsi="Bookman Old Style"/>
          <w:w w:val="113"/>
          <w:szCs w:val="24"/>
        </w:rPr>
        <w:tab/>
      </w:r>
      <w:r w:rsidR="009626CA"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>Academic Senate</w:t>
      </w:r>
    </w:p>
    <w:sectPr w:rsidR="00B232D1" w:rsidRPr="00D66680" w:rsidSect="00ED1337">
      <w:headerReference w:type="default" r:id="rId8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A3C3" w14:textId="77777777" w:rsidR="00297488" w:rsidRDefault="00297488" w:rsidP="002F79E1">
      <w:pPr>
        <w:spacing w:line="240" w:lineRule="auto"/>
      </w:pPr>
      <w:r>
        <w:separator/>
      </w:r>
    </w:p>
  </w:endnote>
  <w:endnote w:type="continuationSeparator" w:id="0">
    <w:p w14:paraId="6D822DF3" w14:textId="77777777" w:rsidR="00297488" w:rsidRDefault="00297488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90C7A" w14:textId="77777777" w:rsidR="00297488" w:rsidRDefault="00297488" w:rsidP="002F79E1">
      <w:pPr>
        <w:spacing w:line="240" w:lineRule="auto"/>
      </w:pPr>
      <w:r>
        <w:separator/>
      </w:r>
    </w:p>
  </w:footnote>
  <w:footnote w:type="continuationSeparator" w:id="0">
    <w:p w14:paraId="59EF222F" w14:textId="77777777" w:rsidR="00297488" w:rsidRDefault="00297488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13B9" w14:textId="33CD41BE" w:rsidR="00F368C8" w:rsidRDefault="00F368C8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F368C8" w:rsidRDefault="00F368C8">
        <w:pPr>
          <w:pStyle w:val="Header"/>
          <w:jc w:val="right"/>
        </w:pPr>
        <w:r>
          <w:t>Executive Committee Meeting</w:t>
        </w:r>
      </w:p>
      <w:p w14:paraId="5C2A8B3F" w14:textId="6B40DE10" w:rsidR="00F368C8" w:rsidRDefault="00083D47">
        <w:pPr>
          <w:pStyle w:val="Header"/>
          <w:jc w:val="right"/>
        </w:pPr>
        <w:r>
          <w:t>2/10</w:t>
        </w:r>
        <w:r w:rsidR="00B30078">
          <w:t>/2020</w:t>
        </w:r>
      </w:p>
      <w:p w14:paraId="672CDC15" w14:textId="2DFC0B74" w:rsidR="00F368C8" w:rsidRDefault="00F368C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03F68F" w14:textId="77777777" w:rsidR="00F368C8" w:rsidRDefault="00F3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C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224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ED20B0"/>
    <w:multiLevelType w:val="multilevel"/>
    <w:tmpl w:val="4F8E7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A24A7"/>
    <w:multiLevelType w:val="hybridMultilevel"/>
    <w:tmpl w:val="C9B6C736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24F111B"/>
    <w:multiLevelType w:val="multilevel"/>
    <w:tmpl w:val="BED47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7A0"/>
    <w:multiLevelType w:val="multilevel"/>
    <w:tmpl w:val="8EC6E97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431CBB"/>
    <w:multiLevelType w:val="hybridMultilevel"/>
    <w:tmpl w:val="67849B72"/>
    <w:lvl w:ilvl="0" w:tplc="AA040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36BE4"/>
    <w:multiLevelType w:val="hybridMultilevel"/>
    <w:tmpl w:val="987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87265"/>
    <w:multiLevelType w:val="hybridMultilevel"/>
    <w:tmpl w:val="C2D85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75948"/>
    <w:multiLevelType w:val="hybridMultilevel"/>
    <w:tmpl w:val="AB5A1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B5AFA"/>
    <w:multiLevelType w:val="hybridMultilevel"/>
    <w:tmpl w:val="F122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65C72"/>
    <w:multiLevelType w:val="hybridMultilevel"/>
    <w:tmpl w:val="6D108A30"/>
    <w:lvl w:ilvl="0" w:tplc="8182B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AB6638"/>
    <w:multiLevelType w:val="hybridMultilevel"/>
    <w:tmpl w:val="80280AFA"/>
    <w:lvl w:ilvl="0" w:tplc="8DA435AE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66A5"/>
    <w:multiLevelType w:val="hybridMultilevel"/>
    <w:tmpl w:val="E1D093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301E6"/>
    <w:multiLevelType w:val="hybridMultilevel"/>
    <w:tmpl w:val="1E04E232"/>
    <w:lvl w:ilvl="0" w:tplc="8DA435AE">
      <w:start w:val="1"/>
      <w:numFmt w:val="decimal"/>
      <w:lvlText w:val="%1.)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2045A3"/>
    <w:multiLevelType w:val="hybridMultilevel"/>
    <w:tmpl w:val="4D9CEFD4"/>
    <w:lvl w:ilvl="0" w:tplc="7F8A6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1E4B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4944B3"/>
    <w:multiLevelType w:val="hybridMultilevel"/>
    <w:tmpl w:val="7C3E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E01A1"/>
    <w:multiLevelType w:val="hybridMultilevel"/>
    <w:tmpl w:val="A0EE5C8E"/>
    <w:lvl w:ilvl="0" w:tplc="6E8664B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E31CC"/>
    <w:multiLevelType w:val="hybridMultilevel"/>
    <w:tmpl w:val="4D06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22CA0"/>
    <w:multiLevelType w:val="hybridMultilevel"/>
    <w:tmpl w:val="BA549A30"/>
    <w:lvl w:ilvl="0" w:tplc="74F411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347D9"/>
    <w:multiLevelType w:val="hybridMultilevel"/>
    <w:tmpl w:val="36F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39"/>
  </w:num>
  <w:num w:numId="5">
    <w:abstractNumId w:val="31"/>
  </w:num>
  <w:num w:numId="6">
    <w:abstractNumId w:val="21"/>
  </w:num>
  <w:num w:numId="7">
    <w:abstractNumId w:val="12"/>
  </w:num>
  <w:num w:numId="8">
    <w:abstractNumId w:val="24"/>
  </w:num>
  <w:num w:numId="9">
    <w:abstractNumId w:val="6"/>
  </w:num>
  <w:num w:numId="10">
    <w:abstractNumId w:val="11"/>
  </w:num>
  <w:num w:numId="11">
    <w:abstractNumId w:val="29"/>
  </w:num>
  <w:num w:numId="12">
    <w:abstractNumId w:val="35"/>
  </w:num>
  <w:num w:numId="13">
    <w:abstractNumId w:val="33"/>
  </w:num>
  <w:num w:numId="14">
    <w:abstractNumId w:val="17"/>
  </w:num>
  <w:num w:numId="15">
    <w:abstractNumId w:val="23"/>
  </w:num>
  <w:num w:numId="16">
    <w:abstractNumId w:val="5"/>
  </w:num>
  <w:num w:numId="17">
    <w:abstractNumId w:val="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7"/>
  </w:num>
  <w:num w:numId="22">
    <w:abstractNumId w:val="40"/>
  </w:num>
  <w:num w:numId="23">
    <w:abstractNumId w:val="13"/>
  </w:num>
  <w:num w:numId="24">
    <w:abstractNumId w:val="38"/>
  </w:num>
  <w:num w:numId="25">
    <w:abstractNumId w:val="14"/>
  </w:num>
  <w:num w:numId="26">
    <w:abstractNumId w:val="18"/>
  </w:num>
  <w:num w:numId="27">
    <w:abstractNumId w:val="34"/>
  </w:num>
  <w:num w:numId="28">
    <w:abstractNumId w:val="15"/>
  </w:num>
  <w:num w:numId="29">
    <w:abstractNumId w:val="0"/>
  </w:num>
  <w:num w:numId="30">
    <w:abstractNumId w:val="41"/>
  </w:num>
  <w:num w:numId="31">
    <w:abstractNumId w:val="16"/>
  </w:num>
  <w:num w:numId="32">
    <w:abstractNumId w:val="37"/>
    <w:lvlOverride w:ilvl="0">
      <w:lvl w:ilvl="0" w:tplc="6E8664B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5"/>
  </w:num>
  <w:num w:numId="34">
    <w:abstractNumId w:val="2"/>
  </w:num>
  <w:num w:numId="35">
    <w:abstractNumId w:val="32"/>
  </w:num>
  <w:num w:numId="36">
    <w:abstractNumId w:val="1"/>
  </w:num>
  <w:num w:numId="37">
    <w:abstractNumId w:val="8"/>
  </w:num>
  <w:num w:numId="38">
    <w:abstractNumId w:val="4"/>
  </w:num>
  <w:num w:numId="39">
    <w:abstractNumId w:val="10"/>
  </w:num>
  <w:num w:numId="40">
    <w:abstractNumId w:val="28"/>
  </w:num>
  <w:num w:numId="41">
    <w:abstractNumId w:val="19"/>
  </w:num>
  <w:num w:numId="42">
    <w:abstractNumId w:val="26"/>
  </w:num>
  <w:num w:numId="43">
    <w:abstractNumId w:val="2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07A05"/>
    <w:rsid w:val="00010628"/>
    <w:rsid w:val="00010C33"/>
    <w:rsid w:val="000116BC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38"/>
    <w:rsid w:val="000363AA"/>
    <w:rsid w:val="00036D0D"/>
    <w:rsid w:val="0003703E"/>
    <w:rsid w:val="00041940"/>
    <w:rsid w:val="00043C6E"/>
    <w:rsid w:val="00044BB8"/>
    <w:rsid w:val="00047466"/>
    <w:rsid w:val="00047501"/>
    <w:rsid w:val="000477F4"/>
    <w:rsid w:val="0004797D"/>
    <w:rsid w:val="00050D57"/>
    <w:rsid w:val="000525C8"/>
    <w:rsid w:val="0006001F"/>
    <w:rsid w:val="00060236"/>
    <w:rsid w:val="00060C30"/>
    <w:rsid w:val="00062A74"/>
    <w:rsid w:val="00065844"/>
    <w:rsid w:val="00066C6B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3D47"/>
    <w:rsid w:val="00084BD7"/>
    <w:rsid w:val="00085268"/>
    <w:rsid w:val="00086608"/>
    <w:rsid w:val="00090C60"/>
    <w:rsid w:val="00091E70"/>
    <w:rsid w:val="00094835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4FAD"/>
    <w:rsid w:val="000B5248"/>
    <w:rsid w:val="000B55E7"/>
    <w:rsid w:val="000B5635"/>
    <w:rsid w:val="000B57F4"/>
    <w:rsid w:val="000B64EC"/>
    <w:rsid w:val="000B6EAB"/>
    <w:rsid w:val="000B7B57"/>
    <w:rsid w:val="000C0B5B"/>
    <w:rsid w:val="000C1D7A"/>
    <w:rsid w:val="000C3077"/>
    <w:rsid w:val="000C5A19"/>
    <w:rsid w:val="000D008E"/>
    <w:rsid w:val="000D0BD1"/>
    <w:rsid w:val="000D3DE7"/>
    <w:rsid w:val="000D48D2"/>
    <w:rsid w:val="000D5595"/>
    <w:rsid w:val="000D5D5D"/>
    <w:rsid w:val="000D6AA1"/>
    <w:rsid w:val="000D7BA7"/>
    <w:rsid w:val="000E09F7"/>
    <w:rsid w:val="000E162D"/>
    <w:rsid w:val="000E26F8"/>
    <w:rsid w:val="000E7905"/>
    <w:rsid w:val="000F047D"/>
    <w:rsid w:val="000F190A"/>
    <w:rsid w:val="000F673A"/>
    <w:rsid w:val="000F709D"/>
    <w:rsid w:val="000F76AD"/>
    <w:rsid w:val="000F789B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6F4D"/>
    <w:rsid w:val="00117342"/>
    <w:rsid w:val="00117C82"/>
    <w:rsid w:val="00122FA3"/>
    <w:rsid w:val="0012521B"/>
    <w:rsid w:val="00126D2E"/>
    <w:rsid w:val="001306FA"/>
    <w:rsid w:val="00131631"/>
    <w:rsid w:val="00132A0D"/>
    <w:rsid w:val="00132B38"/>
    <w:rsid w:val="00132C80"/>
    <w:rsid w:val="00136E70"/>
    <w:rsid w:val="00137E30"/>
    <w:rsid w:val="00141378"/>
    <w:rsid w:val="0014213F"/>
    <w:rsid w:val="00143343"/>
    <w:rsid w:val="001466E7"/>
    <w:rsid w:val="00147AC2"/>
    <w:rsid w:val="001524DB"/>
    <w:rsid w:val="001550F5"/>
    <w:rsid w:val="001555BD"/>
    <w:rsid w:val="001569D5"/>
    <w:rsid w:val="001603A1"/>
    <w:rsid w:val="00160E76"/>
    <w:rsid w:val="0016160E"/>
    <w:rsid w:val="0016558A"/>
    <w:rsid w:val="0016601D"/>
    <w:rsid w:val="001665F8"/>
    <w:rsid w:val="001677F7"/>
    <w:rsid w:val="001709A1"/>
    <w:rsid w:val="00170BB3"/>
    <w:rsid w:val="00171DCA"/>
    <w:rsid w:val="00172B79"/>
    <w:rsid w:val="00173295"/>
    <w:rsid w:val="0017360B"/>
    <w:rsid w:val="00173DDD"/>
    <w:rsid w:val="0018122F"/>
    <w:rsid w:val="001819C9"/>
    <w:rsid w:val="001823D6"/>
    <w:rsid w:val="00184F7A"/>
    <w:rsid w:val="00184F8B"/>
    <w:rsid w:val="00185399"/>
    <w:rsid w:val="00185731"/>
    <w:rsid w:val="001904B9"/>
    <w:rsid w:val="001906FB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1C6B"/>
    <w:rsid w:val="001E2299"/>
    <w:rsid w:val="001E2AD5"/>
    <w:rsid w:val="001E2C55"/>
    <w:rsid w:val="001E3A35"/>
    <w:rsid w:val="001E53A9"/>
    <w:rsid w:val="001E6CFA"/>
    <w:rsid w:val="001E788B"/>
    <w:rsid w:val="001E78C9"/>
    <w:rsid w:val="001F0823"/>
    <w:rsid w:val="001F10C9"/>
    <w:rsid w:val="001F7DCA"/>
    <w:rsid w:val="00201398"/>
    <w:rsid w:val="00202C35"/>
    <w:rsid w:val="00204E20"/>
    <w:rsid w:val="002053BC"/>
    <w:rsid w:val="00205575"/>
    <w:rsid w:val="00205D15"/>
    <w:rsid w:val="00206A11"/>
    <w:rsid w:val="00210017"/>
    <w:rsid w:val="002106D7"/>
    <w:rsid w:val="002129AA"/>
    <w:rsid w:val="002132DF"/>
    <w:rsid w:val="00214811"/>
    <w:rsid w:val="00215A06"/>
    <w:rsid w:val="00217799"/>
    <w:rsid w:val="002231A1"/>
    <w:rsid w:val="00230439"/>
    <w:rsid w:val="00234A53"/>
    <w:rsid w:val="002350C7"/>
    <w:rsid w:val="002377E9"/>
    <w:rsid w:val="00240722"/>
    <w:rsid w:val="00241261"/>
    <w:rsid w:val="00241760"/>
    <w:rsid w:val="00243A55"/>
    <w:rsid w:val="0024441F"/>
    <w:rsid w:val="0024535C"/>
    <w:rsid w:val="00245E8D"/>
    <w:rsid w:val="00247D61"/>
    <w:rsid w:val="0025132E"/>
    <w:rsid w:val="002516E1"/>
    <w:rsid w:val="0025216A"/>
    <w:rsid w:val="00253A0A"/>
    <w:rsid w:val="00254923"/>
    <w:rsid w:val="00254BE6"/>
    <w:rsid w:val="00255077"/>
    <w:rsid w:val="002558BD"/>
    <w:rsid w:val="0025612F"/>
    <w:rsid w:val="002574A0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35ED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97488"/>
    <w:rsid w:val="002A1C44"/>
    <w:rsid w:val="002A44C4"/>
    <w:rsid w:val="002A4769"/>
    <w:rsid w:val="002A47F2"/>
    <w:rsid w:val="002A51E8"/>
    <w:rsid w:val="002A6766"/>
    <w:rsid w:val="002B01E5"/>
    <w:rsid w:val="002B059E"/>
    <w:rsid w:val="002B0FA5"/>
    <w:rsid w:val="002B1BEB"/>
    <w:rsid w:val="002B3F7C"/>
    <w:rsid w:val="002B41C4"/>
    <w:rsid w:val="002B573C"/>
    <w:rsid w:val="002B695C"/>
    <w:rsid w:val="002B6EA2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46FE"/>
    <w:rsid w:val="002F5059"/>
    <w:rsid w:val="002F50F1"/>
    <w:rsid w:val="002F6DD5"/>
    <w:rsid w:val="002F79E1"/>
    <w:rsid w:val="00302D43"/>
    <w:rsid w:val="00304C44"/>
    <w:rsid w:val="0030710E"/>
    <w:rsid w:val="0031068E"/>
    <w:rsid w:val="00312CAF"/>
    <w:rsid w:val="00316509"/>
    <w:rsid w:val="003172BF"/>
    <w:rsid w:val="003173FF"/>
    <w:rsid w:val="00321103"/>
    <w:rsid w:val="00322AA7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4726"/>
    <w:rsid w:val="00335CB5"/>
    <w:rsid w:val="003371C8"/>
    <w:rsid w:val="00342E0A"/>
    <w:rsid w:val="003436E3"/>
    <w:rsid w:val="00345083"/>
    <w:rsid w:val="003457B3"/>
    <w:rsid w:val="0034699C"/>
    <w:rsid w:val="003479BC"/>
    <w:rsid w:val="0035230D"/>
    <w:rsid w:val="00353707"/>
    <w:rsid w:val="0035427B"/>
    <w:rsid w:val="00354547"/>
    <w:rsid w:val="003545B0"/>
    <w:rsid w:val="003554F2"/>
    <w:rsid w:val="00357584"/>
    <w:rsid w:val="0036147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11AF"/>
    <w:rsid w:val="00383C3B"/>
    <w:rsid w:val="00384519"/>
    <w:rsid w:val="0038460C"/>
    <w:rsid w:val="00384E30"/>
    <w:rsid w:val="003852EA"/>
    <w:rsid w:val="00386A08"/>
    <w:rsid w:val="00386ECC"/>
    <w:rsid w:val="00390477"/>
    <w:rsid w:val="003919DF"/>
    <w:rsid w:val="003924B1"/>
    <w:rsid w:val="00392727"/>
    <w:rsid w:val="0039280B"/>
    <w:rsid w:val="003937C3"/>
    <w:rsid w:val="00395839"/>
    <w:rsid w:val="00395A3C"/>
    <w:rsid w:val="00396357"/>
    <w:rsid w:val="003A039A"/>
    <w:rsid w:val="003A1B4D"/>
    <w:rsid w:val="003A53CC"/>
    <w:rsid w:val="003A564D"/>
    <w:rsid w:val="003A5732"/>
    <w:rsid w:val="003A7775"/>
    <w:rsid w:val="003B0242"/>
    <w:rsid w:val="003B02ED"/>
    <w:rsid w:val="003B0587"/>
    <w:rsid w:val="003B14E3"/>
    <w:rsid w:val="003B1D40"/>
    <w:rsid w:val="003B330C"/>
    <w:rsid w:val="003B393F"/>
    <w:rsid w:val="003B6948"/>
    <w:rsid w:val="003C21BD"/>
    <w:rsid w:val="003C252D"/>
    <w:rsid w:val="003C3B5A"/>
    <w:rsid w:val="003C3F5B"/>
    <w:rsid w:val="003C52DA"/>
    <w:rsid w:val="003C6DEB"/>
    <w:rsid w:val="003C7237"/>
    <w:rsid w:val="003C73CE"/>
    <w:rsid w:val="003C75E6"/>
    <w:rsid w:val="003D227D"/>
    <w:rsid w:val="003D229B"/>
    <w:rsid w:val="003D23EA"/>
    <w:rsid w:val="003D3CD3"/>
    <w:rsid w:val="003D5596"/>
    <w:rsid w:val="003D58F9"/>
    <w:rsid w:val="003D5FFA"/>
    <w:rsid w:val="003E0E9A"/>
    <w:rsid w:val="003E125E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1D80"/>
    <w:rsid w:val="00402BF2"/>
    <w:rsid w:val="004031D9"/>
    <w:rsid w:val="004041C6"/>
    <w:rsid w:val="0041348E"/>
    <w:rsid w:val="00413798"/>
    <w:rsid w:val="00414394"/>
    <w:rsid w:val="00415E0B"/>
    <w:rsid w:val="00415F24"/>
    <w:rsid w:val="00420A78"/>
    <w:rsid w:val="00422231"/>
    <w:rsid w:val="00422C40"/>
    <w:rsid w:val="004259D5"/>
    <w:rsid w:val="00425BE2"/>
    <w:rsid w:val="00427098"/>
    <w:rsid w:val="00427455"/>
    <w:rsid w:val="00432A4A"/>
    <w:rsid w:val="00433F45"/>
    <w:rsid w:val="0043438C"/>
    <w:rsid w:val="0044043F"/>
    <w:rsid w:val="00440DB9"/>
    <w:rsid w:val="00443568"/>
    <w:rsid w:val="00443CF5"/>
    <w:rsid w:val="0044633F"/>
    <w:rsid w:val="00446A2B"/>
    <w:rsid w:val="00450225"/>
    <w:rsid w:val="004513D8"/>
    <w:rsid w:val="0045157B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97E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46EB"/>
    <w:rsid w:val="0049732F"/>
    <w:rsid w:val="00497DE8"/>
    <w:rsid w:val="004A1C66"/>
    <w:rsid w:val="004A2F77"/>
    <w:rsid w:val="004A2FEB"/>
    <w:rsid w:val="004B0AE5"/>
    <w:rsid w:val="004B2AF9"/>
    <w:rsid w:val="004B2E05"/>
    <w:rsid w:val="004B56DD"/>
    <w:rsid w:val="004C1C7D"/>
    <w:rsid w:val="004C226F"/>
    <w:rsid w:val="004C3305"/>
    <w:rsid w:val="004C3415"/>
    <w:rsid w:val="004C46C8"/>
    <w:rsid w:val="004C4B33"/>
    <w:rsid w:val="004C5C7A"/>
    <w:rsid w:val="004C62B4"/>
    <w:rsid w:val="004D027C"/>
    <w:rsid w:val="004D0F3E"/>
    <w:rsid w:val="004D29B5"/>
    <w:rsid w:val="004D52D5"/>
    <w:rsid w:val="004D5818"/>
    <w:rsid w:val="004D5B64"/>
    <w:rsid w:val="004D5CBA"/>
    <w:rsid w:val="004E09B8"/>
    <w:rsid w:val="004E0E89"/>
    <w:rsid w:val="004E10D2"/>
    <w:rsid w:val="004E3256"/>
    <w:rsid w:val="004E41FA"/>
    <w:rsid w:val="004E4657"/>
    <w:rsid w:val="004E59FE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299"/>
    <w:rsid w:val="0051530A"/>
    <w:rsid w:val="00515A68"/>
    <w:rsid w:val="00522610"/>
    <w:rsid w:val="00522ECE"/>
    <w:rsid w:val="0052377D"/>
    <w:rsid w:val="0052387F"/>
    <w:rsid w:val="005244D1"/>
    <w:rsid w:val="0052458A"/>
    <w:rsid w:val="005261C5"/>
    <w:rsid w:val="00531E0E"/>
    <w:rsid w:val="00532B88"/>
    <w:rsid w:val="005362E9"/>
    <w:rsid w:val="00540FB1"/>
    <w:rsid w:val="00541751"/>
    <w:rsid w:val="005417E5"/>
    <w:rsid w:val="005426D3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666A4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2A03"/>
    <w:rsid w:val="00596604"/>
    <w:rsid w:val="005975B7"/>
    <w:rsid w:val="00597E53"/>
    <w:rsid w:val="005A13ED"/>
    <w:rsid w:val="005A2ED9"/>
    <w:rsid w:val="005A51D5"/>
    <w:rsid w:val="005A7D0B"/>
    <w:rsid w:val="005B120D"/>
    <w:rsid w:val="005B1E02"/>
    <w:rsid w:val="005B28F3"/>
    <w:rsid w:val="005B2C76"/>
    <w:rsid w:val="005B3E34"/>
    <w:rsid w:val="005B4109"/>
    <w:rsid w:val="005B48F8"/>
    <w:rsid w:val="005B4986"/>
    <w:rsid w:val="005B4AD5"/>
    <w:rsid w:val="005B4DC7"/>
    <w:rsid w:val="005B5EF9"/>
    <w:rsid w:val="005B645B"/>
    <w:rsid w:val="005B6E24"/>
    <w:rsid w:val="005B7845"/>
    <w:rsid w:val="005B7C48"/>
    <w:rsid w:val="005C06F0"/>
    <w:rsid w:val="005C0A68"/>
    <w:rsid w:val="005C1169"/>
    <w:rsid w:val="005C17B5"/>
    <w:rsid w:val="005C3928"/>
    <w:rsid w:val="005C3CE1"/>
    <w:rsid w:val="005C4683"/>
    <w:rsid w:val="005C4862"/>
    <w:rsid w:val="005C7323"/>
    <w:rsid w:val="005D0442"/>
    <w:rsid w:val="005D0C3D"/>
    <w:rsid w:val="005D1C47"/>
    <w:rsid w:val="005D46AD"/>
    <w:rsid w:val="005E145B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5021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0B64"/>
    <w:rsid w:val="00644DD1"/>
    <w:rsid w:val="00646221"/>
    <w:rsid w:val="00646623"/>
    <w:rsid w:val="006515E0"/>
    <w:rsid w:val="00654084"/>
    <w:rsid w:val="006553D5"/>
    <w:rsid w:val="006558A2"/>
    <w:rsid w:val="006563F5"/>
    <w:rsid w:val="00662116"/>
    <w:rsid w:val="00662C98"/>
    <w:rsid w:val="00663E9B"/>
    <w:rsid w:val="00664258"/>
    <w:rsid w:val="0066449F"/>
    <w:rsid w:val="00664B42"/>
    <w:rsid w:val="006652BE"/>
    <w:rsid w:val="00666A17"/>
    <w:rsid w:val="00666FB7"/>
    <w:rsid w:val="0066796F"/>
    <w:rsid w:val="006701B7"/>
    <w:rsid w:val="006707C7"/>
    <w:rsid w:val="00671715"/>
    <w:rsid w:val="0067247A"/>
    <w:rsid w:val="006730B5"/>
    <w:rsid w:val="0067624B"/>
    <w:rsid w:val="006777A4"/>
    <w:rsid w:val="00677E37"/>
    <w:rsid w:val="006830E0"/>
    <w:rsid w:val="00686559"/>
    <w:rsid w:val="00686A9D"/>
    <w:rsid w:val="00687428"/>
    <w:rsid w:val="00690D3C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C6837"/>
    <w:rsid w:val="006C6B97"/>
    <w:rsid w:val="006D25D9"/>
    <w:rsid w:val="006D4B3E"/>
    <w:rsid w:val="006D4FD4"/>
    <w:rsid w:val="006D537F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6450"/>
    <w:rsid w:val="006F71D8"/>
    <w:rsid w:val="00700044"/>
    <w:rsid w:val="00700A20"/>
    <w:rsid w:val="00701B9E"/>
    <w:rsid w:val="00702A7A"/>
    <w:rsid w:val="0071107C"/>
    <w:rsid w:val="00711A41"/>
    <w:rsid w:val="00712388"/>
    <w:rsid w:val="00712EEC"/>
    <w:rsid w:val="00714C8B"/>
    <w:rsid w:val="0071746A"/>
    <w:rsid w:val="00717B59"/>
    <w:rsid w:val="00721AE5"/>
    <w:rsid w:val="007304D6"/>
    <w:rsid w:val="007313D1"/>
    <w:rsid w:val="0073365F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725"/>
    <w:rsid w:val="00770882"/>
    <w:rsid w:val="007720F7"/>
    <w:rsid w:val="007732C2"/>
    <w:rsid w:val="007812CB"/>
    <w:rsid w:val="00781CAE"/>
    <w:rsid w:val="00783846"/>
    <w:rsid w:val="0078489F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017A"/>
    <w:rsid w:val="007B0AE4"/>
    <w:rsid w:val="007B10A8"/>
    <w:rsid w:val="007B184D"/>
    <w:rsid w:val="007B266E"/>
    <w:rsid w:val="007B4631"/>
    <w:rsid w:val="007B6858"/>
    <w:rsid w:val="007B7ECA"/>
    <w:rsid w:val="007C02DE"/>
    <w:rsid w:val="007C0C16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D72B1"/>
    <w:rsid w:val="007E0A8B"/>
    <w:rsid w:val="007E150A"/>
    <w:rsid w:val="007E32AB"/>
    <w:rsid w:val="007E3487"/>
    <w:rsid w:val="007E42C9"/>
    <w:rsid w:val="007E5A4D"/>
    <w:rsid w:val="007E75B3"/>
    <w:rsid w:val="007F0A6D"/>
    <w:rsid w:val="007F0D34"/>
    <w:rsid w:val="007F1897"/>
    <w:rsid w:val="007F1E67"/>
    <w:rsid w:val="007F60C9"/>
    <w:rsid w:val="007F6B6B"/>
    <w:rsid w:val="007F7EBA"/>
    <w:rsid w:val="008004D3"/>
    <w:rsid w:val="008014D7"/>
    <w:rsid w:val="00801D2B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17D0F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5365"/>
    <w:rsid w:val="008466E6"/>
    <w:rsid w:val="00847101"/>
    <w:rsid w:val="00850219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65303"/>
    <w:rsid w:val="00866C73"/>
    <w:rsid w:val="00871B80"/>
    <w:rsid w:val="00872CB1"/>
    <w:rsid w:val="00873CF8"/>
    <w:rsid w:val="00874C67"/>
    <w:rsid w:val="00874F2F"/>
    <w:rsid w:val="00881062"/>
    <w:rsid w:val="00881338"/>
    <w:rsid w:val="00882247"/>
    <w:rsid w:val="008871AF"/>
    <w:rsid w:val="008873E9"/>
    <w:rsid w:val="00891870"/>
    <w:rsid w:val="008928D2"/>
    <w:rsid w:val="0089392D"/>
    <w:rsid w:val="008942FE"/>
    <w:rsid w:val="00894B05"/>
    <w:rsid w:val="008950F6"/>
    <w:rsid w:val="008A06EA"/>
    <w:rsid w:val="008A30C8"/>
    <w:rsid w:val="008A4B28"/>
    <w:rsid w:val="008A66AB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0892"/>
    <w:rsid w:val="008D28BD"/>
    <w:rsid w:val="008D2B65"/>
    <w:rsid w:val="008D5CA3"/>
    <w:rsid w:val="008D61F6"/>
    <w:rsid w:val="008D713C"/>
    <w:rsid w:val="008E2457"/>
    <w:rsid w:val="008E5E25"/>
    <w:rsid w:val="008E60C1"/>
    <w:rsid w:val="008E6259"/>
    <w:rsid w:val="008F1A59"/>
    <w:rsid w:val="008F44E3"/>
    <w:rsid w:val="008F6149"/>
    <w:rsid w:val="008F6FF6"/>
    <w:rsid w:val="008F7489"/>
    <w:rsid w:val="009003DE"/>
    <w:rsid w:val="009008B1"/>
    <w:rsid w:val="0090128F"/>
    <w:rsid w:val="00904110"/>
    <w:rsid w:val="00904BCA"/>
    <w:rsid w:val="00907698"/>
    <w:rsid w:val="009106B1"/>
    <w:rsid w:val="009108AA"/>
    <w:rsid w:val="00911FFB"/>
    <w:rsid w:val="0091283C"/>
    <w:rsid w:val="00916792"/>
    <w:rsid w:val="009175A4"/>
    <w:rsid w:val="00920CE2"/>
    <w:rsid w:val="00921313"/>
    <w:rsid w:val="0092133E"/>
    <w:rsid w:val="00921FB6"/>
    <w:rsid w:val="00922FAF"/>
    <w:rsid w:val="00923A9F"/>
    <w:rsid w:val="00923D83"/>
    <w:rsid w:val="00924FE5"/>
    <w:rsid w:val="0093040A"/>
    <w:rsid w:val="00930990"/>
    <w:rsid w:val="00931F65"/>
    <w:rsid w:val="009332D9"/>
    <w:rsid w:val="00933BD4"/>
    <w:rsid w:val="009341A3"/>
    <w:rsid w:val="009355E6"/>
    <w:rsid w:val="009369C2"/>
    <w:rsid w:val="00940886"/>
    <w:rsid w:val="00940A62"/>
    <w:rsid w:val="00940B2E"/>
    <w:rsid w:val="00940DD8"/>
    <w:rsid w:val="009434ED"/>
    <w:rsid w:val="0095149B"/>
    <w:rsid w:val="0095288F"/>
    <w:rsid w:val="00954BC7"/>
    <w:rsid w:val="0095650A"/>
    <w:rsid w:val="0095695B"/>
    <w:rsid w:val="00956F83"/>
    <w:rsid w:val="00957C2C"/>
    <w:rsid w:val="009605F2"/>
    <w:rsid w:val="00961782"/>
    <w:rsid w:val="00961AC0"/>
    <w:rsid w:val="009626CA"/>
    <w:rsid w:val="00963396"/>
    <w:rsid w:val="00963D51"/>
    <w:rsid w:val="0096583F"/>
    <w:rsid w:val="00966178"/>
    <w:rsid w:val="00966D25"/>
    <w:rsid w:val="00967F0A"/>
    <w:rsid w:val="00972088"/>
    <w:rsid w:val="00973B0E"/>
    <w:rsid w:val="00974188"/>
    <w:rsid w:val="00975130"/>
    <w:rsid w:val="0097542D"/>
    <w:rsid w:val="00975DD5"/>
    <w:rsid w:val="009762BE"/>
    <w:rsid w:val="0097728B"/>
    <w:rsid w:val="00977942"/>
    <w:rsid w:val="009824A0"/>
    <w:rsid w:val="0098694E"/>
    <w:rsid w:val="00987DFD"/>
    <w:rsid w:val="0099173F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3357"/>
    <w:rsid w:val="009C335E"/>
    <w:rsid w:val="009C7AE1"/>
    <w:rsid w:val="009D1734"/>
    <w:rsid w:val="009D39DC"/>
    <w:rsid w:val="009D42D0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B98"/>
    <w:rsid w:val="009F6F28"/>
    <w:rsid w:val="00A02AC2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68F3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892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04F1"/>
    <w:rsid w:val="00A65140"/>
    <w:rsid w:val="00A65A64"/>
    <w:rsid w:val="00A66ADD"/>
    <w:rsid w:val="00A67128"/>
    <w:rsid w:val="00A672F8"/>
    <w:rsid w:val="00A71AFE"/>
    <w:rsid w:val="00A721DD"/>
    <w:rsid w:val="00A77131"/>
    <w:rsid w:val="00A82FBB"/>
    <w:rsid w:val="00A83432"/>
    <w:rsid w:val="00A83979"/>
    <w:rsid w:val="00A865C8"/>
    <w:rsid w:val="00A868E8"/>
    <w:rsid w:val="00A93008"/>
    <w:rsid w:val="00A96A33"/>
    <w:rsid w:val="00AA07FD"/>
    <w:rsid w:val="00AA0E10"/>
    <w:rsid w:val="00AA0FC8"/>
    <w:rsid w:val="00AA4D46"/>
    <w:rsid w:val="00AA5434"/>
    <w:rsid w:val="00AA6AFB"/>
    <w:rsid w:val="00AA70DF"/>
    <w:rsid w:val="00AA7240"/>
    <w:rsid w:val="00AB018B"/>
    <w:rsid w:val="00AB721C"/>
    <w:rsid w:val="00AB7EC7"/>
    <w:rsid w:val="00AC0B83"/>
    <w:rsid w:val="00AC1B48"/>
    <w:rsid w:val="00AC1F86"/>
    <w:rsid w:val="00AC2AE5"/>
    <w:rsid w:val="00AC2BBB"/>
    <w:rsid w:val="00AC4517"/>
    <w:rsid w:val="00AC4718"/>
    <w:rsid w:val="00AC53A2"/>
    <w:rsid w:val="00AC5D4A"/>
    <w:rsid w:val="00AC5EA9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138"/>
    <w:rsid w:val="00B01AC2"/>
    <w:rsid w:val="00B02EA3"/>
    <w:rsid w:val="00B03EB4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0078"/>
    <w:rsid w:val="00B312C0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4697"/>
    <w:rsid w:val="00B65385"/>
    <w:rsid w:val="00B7010E"/>
    <w:rsid w:val="00B75D0F"/>
    <w:rsid w:val="00B77786"/>
    <w:rsid w:val="00B80720"/>
    <w:rsid w:val="00B81E72"/>
    <w:rsid w:val="00B8330E"/>
    <w:rsid w:val="00B8411F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1E6B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4EBD"/>
    <w:rsid w:val="00BC52C2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E7907"/>
    <w:rsid w:val="00BF0E22"/>
    <w:rsid w:val="00BF17DB"/>
    <w:rsid w:val="00BF23E9"/>
    <w:rsid w:val="00BF3F46"/>
    <w:rsid w:val="00BF6992"/>
    <w:rsid w:val="00BF6E12"/>
    <w:rsid w:val="00BF715C"/>
    <w:rsid w:val="00BF7FEC"/>
    <w:rsid w:val="00C00E1D"/>
    <w:rsid w:val="00C04B36"/>
    <w:rsid w:val="00C0714C"/>
    <w:rsid w:val="00C07641"/>
    <w:rsid w:val="00C07A8D"/>
    <w:rsid w:val="00C107F0"/>
    <w:rsid w:val="00C11B6D"/>
    <w:rsid w:val="00C12130"/>
    <w:rsid w:val="00C1437A"/>
    <w:rsid w:val="00C17FEA"/>
    <w:rsid w:val="00C200B0"/>
    <w:rsid w:val="00C2061E"/>
    <w:rsid w:val="00C21DA7"/>
    <w:rsid w:val="00C2379E"/>
    <w:rsid w:val="00C23801"/>
    <w:rsid w:val="00C27F4C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20DF"/>
    <w:rsid w:val="00C551AA"/>
    <w:rsid w:val="00C55553"/>
    <w:rsid w:val="00C55D68"/>
    <w:rsid w:val="00C561F2"/>
    <w:rsid w:val="00C5749B"/>
    <w:rsid w:val="00C60719"/>
    <w:rsid w:val="00C61278"/>
    <w:rsid w:val="00C61AA0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63B"/>
    <w:rsid w:val="00C82CC2"/>
    <w:rsid w:val="00C8417B"/>
    <w:rsid w:val="00C859D5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50BC"/>
    <w:rsid w:val="00CA547C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0947"/>
    <w:rsid w:val="00CF1268"/>
    <w:rsid w:val="00CF24F4"/>
    <w:rsid w:val="00CF5A7A"/>
    <w:rsid w:val="00CF6BE7"/>
    <w:rsid w:val="00CF6FFE"/>
    <w:rsid w:val="00CF780A"/>
    <w:rsid w:val="00D021D8"/>
    <w:rsid w:val="00D024FA"/>
    <w:rsid w:val="00D0439B"/>
    <w:rsid w:val="00D0535B"/>
    <w:rsid w:val="00D06476"/>
    <w:rsid w:val="00D0770A"/>
    <w:rsid w:val="00D10B5D"/>
    <w:rsid w:val="00D1331D"/>
    <w:rsid w:val="00D13E45"/>
    <w:rsid w:val="00D16A84"/>
    <w:rsid w:val="00D17861"/>
    <w:rsid w:val="00D220D3"/>
    <w:rsid w:val="00D245F4"/>
    <w:rsid w:val="00D26011"/>
    <w:rsid w:val="00D269BC"/>
    <w:rsid w:val="00D26CA1"/>
    <w:rsid w:val="00D30290"/>
    <w:rsid w:val="00D315CD"/>
    <w:rsid w:val="00D3266B"/>
    <w:rsid w:val="00D33122"/>
    <w:rsid w:val="00D35648"/>
    <w:rsid w:val="00D36DCD"/>
    <w:rsid w:val="00D36ED9"/>
    <w:rsid w:val="00D37558"/>
    <w:rsid w:val="00D4355A"/>
    <w:rsid w:val="00D45871"/>
    <w:rsid w:val="00D47B6A"/>
    <w:rsid w:val="00D47EE8"/>
    <w:rsid w:val="00D51B23"/>
    <w:rsid w:val="00D51E85"/>
    <w:rsid w:val="00D52910"/>
    <w:rsid w:val="00D52A9B"/>
    <w:rsid w:val="00D538AC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6680"/>
    <w:rsid w:val="00D677C8"/>
    <w:rsid w:val="00D67D6C"/>
    <w:rsid w:val="00D7169C"/>
    <w:rsid w:val="00D71CD7"/>
    <w:rsid w:val="00D733F9"/>
    <w:rsid w:val="00D75D6B"/>
    <w:rsid w:val="00D76B91"/>
    <w:rsid w:val="00D802B9"/>
    <w:rsid w:val="00D80B42"/>
    <w:rsid w:val="00D821B1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2A79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0822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00CE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37B45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67C5E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39DA"/>
    <w:rsid w:val="00E85E78"/>
    <w:rsid w:val="00E956CB"/>
    <w:rsid w:val="00E96365"/>
    <w:rsid w:val="00EA1898"/>
    <w:rsid w:val="00EA40C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6C5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25E"/>
    <w:rsid w:val="00ED5AEF"/>
    <w:rsid w:val="00ED78E9"/>
    <w:rsid w:val="00ED7935"/>
    <w:rsid w:val="00EE5ED0"/>
    <w:rsid w:val="00EE62DF"/>
    <w:rsid w:val="00EF0931"/>
    <w:rsid w:val="00EF1B9C"/>
    <w:rsid w:val="00EF2803"/>
    <w:rsid w:val="00EF2BC1"/>
    <w:rsid w:val="00EF38ED"/>
    <w:rsid w:val="00EF39E5"/>
    <w:rsid w:val="00EF3A06"/>
    <w:rsid w:val="00EF43D7"/>
    <w:rsid w:val="00EF479E"/>
    <w:rsid w:val="00EF50F5"/>
    <w:rsid w:val="00EF5977"/>
    <w:rsid w:val="00EF5FF9"/>
    <w:rsid w:val="00EF6296"/>
    <w:rsid w:val="00EF66A1"/>
    <w:rsid w:val="00EF696F"/>
    <w:rsid w:val="00F00B08"/>
    <w:rsid w:val="00F021F4"/>
    <w:rsid w:val="00F0345D"/>
    <w:rsid w:val="00F042C8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6C2B"/>
    <w:rsid w:val="00F26E71"/>
    <w:rsid w:val="00F27351"/>
    <w:rsid w:val="00F30B1D"/>
    <w:rsid w:val="00F323C1"/>
    <w:rsid w:val="00F32437"/>
    <w:rsid w:val="00F32820"/>
    <w:rsid w:val="00F356B6"/>
    <w:rsid w:val="00F368C8"/>
    <w:rsid w:val="00F37CB0"/>
    <w:rsid w:val="00F4370A"/>
    <w:rsid w:val="00F443E5"/>
    <w:rsid w:val="00F44FBE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60585"/>
    <w:rsid w:val="00F705AC"/>
    <w:rsid w:val="00F71A97"/>
    <w:rsid w:val="00F7202C"/>
    <w:rsid w:val="00F729E5"/>
    <w:rsid w:val="00F74CB2"/>
    <w:rsid w:val="00F76B57"/>
    <w:rsid w:val="00F77109"/>
    <w:rsid w:val="00F82856"/>
    <w:rsid w:val="00F82B64"/>
    <w:rsid w:val="00F83BC2"/>
    <w:rsid w:val="00F83FC5"/>
    <w:rsid w:val="00F85709"/>
    <w:rsid w:val="00F87BAD"/>
    <w:rsid w:val="00F87C8B"/>
    <w:rsid w:val="00F92A59"/>
    <w:rsid w:val="00F92B19"/>
    <w:rsid w:val="00F94A39"/>
    <w:rsid w:val="00F94A47"/>
    <w:rsid w:val="00F94FBB"/>
    <w:rsid w:val="00F9628A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1D18"/>
    <w:rsid w:val="00FC4604"/>
    <w:rsid w:val="00FC597E"/>
    <w:rsid w:val="00FC6130"/>
    <w:rsid w:val="00FD0299"/>
    <w:rsid w:val="00FD260B"/>
    <w:rsid w:val="00FD59EA"/>
    <w:rsid w:val="00FE056A"/>
    <w:rsid w:val="00FE0958"/>
    <w:rsid w:val="00FE2B09"/>
    <w:rsid w:val="00FE2B4D"/>
    <w:rsid w:val="00FE2C65"/>
    <w:rsid w:val="00FE32E3"/>
    <w:rsid w:val="00FE48A0"/>
    <w:rsid w:val="00FE4C4F"/>
    <w:rsid w:val="00FF0B6E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4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849004-962F-49F1-8F14-D70BA901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Holyoke</dc:creator>
  <cp:lastModifiedBy>Venita Baker</cp:lastModifiedBy>
  <cp:revision>2</cp:revision>
  <cp:lastPrinted>2019-09-20T21:56:00Z</cp:lastPrinted>
  <dcterms:created xsi:type="dcterms:W3CDTF">2020-02-28T16:13:00Z</dcterms:created>
  <dcterms:modified xsi:type="dcterms:W3CDTF">2020-02-28T16:13:00Z</dcterms:modified>
</cp:coreProperties>
</file>