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 w:rsidP="0042281C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 w:rsidP="0042281C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 w:rsidP="0042281C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 w:rsidP="0042281C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7B47C1A4" w:rsidR="009263DD" w:rsidRPr="00EA7973" w:rsidRDefault="00A90C2A" w:rsidP="0042281C">
      <w:pPr>
        <w:rPr>
          <w:rFonts w:ascii="Bookman Old Style" w:hAnsi="Bookman Old Style"/>
          <w:color w:val="000000" w:themeColor="text1"/>
        </w:rPr>
      </w:pPr>
      <w:r w:rsidRPr="00EA7973">
        <w:rPr>
          <w:rFonts w:ascii="Bookman Old Style" w:hAnsi="Bookman Old Style"/>
        </w:rPr>
        <w:t>Telephone:  278-2743</w:t>
      </w:r>
      <w:r w:rsidRPr="00EA7973">
        <w:rPr>
          <w:rFonts w:ascii="Bookman Old Style" w:hAnsi="Bookman Old Style"/>
        </w:rPr>
        <w:tab/>
      </w:r>
      <w:r w:rsidRPr="00EA7973">
        <w:rPr>
          <w:rFonts w:ascii="Bookman Old Style" w:hAnsi="Bookman Old Style"/>
        </w:rPr>
        <w:tab/>
      </w:r>
      <w:r w:rsidRPr="00EA7973">
        <w:rPr>
          <w:rFonts w:ascii="Bookman Old Style" w:hAnsi="Bookman Old Style"/>
        </w:rPr>
        <w:tab/>
      </w:r>
      <w:r w:rsidRPr="00EA7973">
        <w:rPr>
          <w:rFonts w:ascii="Bookman Old Style" w:hAnsi="Bookman Old Style"/>
        </w:rPr>
        <w:tab/>
      </w:r>
      <w:r w:rsidRPr="00EA7973">
        <w:rPr>
          <w:rFonts w:ascii="Bookman Old Style" w:hAnsi="Bookman Old Style"/>
        </w:rPr>
        <w:tab/>
      </w:r>
      <w:r w:rsidRPr="00EA7973">
        <w:rPr>
          <w:rFonts w:ascii="Bookman Old Style" w:hAnsi="Bookman Old Style"/>
        </w:rPr>
        <w:tab/>
      </w:r>
      <w:r w:rsidR="000A1C60" w:rsidRPr="00EA7973">
        <w:rPr>
          <w:rFonts w:ascii="Bookman Old Style" w:hAnsi="Bookman Old Style"/>
          <w:color w:val="000000" w:themeColor="text1"/>
        </w:rPr>
        <w:t>(EC-</w:t>
      </w:r>
      <w:r w:rsidR="00EA7973" w:rsidRPr="00EA7973">
        <w:rPr>
          <w:rFonts w:ascii="Bookman Old Style" w:hAnsi="Bookman Old Style"/>
          <w:color w:val="000000" w:themeColor="text1"/>
        </w:rPr>
        <w:t>04</w:t>
      </w:r>
      <w:r w:rsidRPr="00EA7973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A7973" w:rsidRDefault="00EE199B" w:rsidP="0042281C">
      <w:pPr>
        <w:ind w:left="360"/>
        <w:rPr>
          <w:rFonts w:ascii="Bookman Old Style" w:hAnsi="Bookman Old Style"/>
        </w:rPr>
      </w:pPr>
    </w:p>
    <w:p w14:paraId="4C3C6E0A" w14:textId="6281BD27" w:rsidR="009263DD" w:rsidRPr="007E4EE4" w:rsidRDefault="0032294C" w:rsidP="0042281C">
      <w:pPr>
        <w:rPr>
          <w:rFonts w:ascii="Bookman Old Style" w:hAnsi="Bookman Old Style"/>
        </w:rPr>
      </w:pPr>
      <w:r w:rsidRPr="00EA7973">
        <w:rPr>
          <w:rFonts w:ascii="Bookman Old Style" w:hAnsi="Bookman Old Style"/>
        </w:rPr>
        <w:t xml:space="preserve">October </w:t>
      </w:r>
      <w:r w:rsidR="00EA7973" w:rsidRPr="00EA7973">
        <w:rPr>
          <w:rFonts w:ascii="Bookman Old Style" w:hAnsi="Bookman Old Style"/>
        </w:rPr>
        <w:t>18</w:t>
      </w:r>
      <w:r w:rsidR="00F637C3" w:rsidRPr="00EA7973">
        <w:rPr>
          <w:rFonts w:ascii="Bookman Old Style" w:hAnsi="Bookman Old Style"/>
        </w:rPr>
        <w:t>,</w:t>
      </w:r>
      <w:r w:rsidR="00554748" w:rsidRPr="00EA7973">
        <w:rPr>
          <w:rFonts w:ascii="Bookman Old Style" w:hAnsi="Bookman Old Style"/>
        </w:rPr>
        <w:t xml:space="preserve"> 2021</w:t>
      </w:r>
    </w:p>
    <w:p w14:paraId="455653AB" w14:textId="6CAABB07" w:rsidR="009263DD" w:rsidRDefault="009263DD" w:rsidP="0042281C">
      <w:pPr>
        <w:rPr>
          <w:rFonts w:ascii="Bookman Old Style" w:hAnsi="Bookman Old Style"/>
          <w:color w:val="auto"/>
        </w:rPr>
      </w:pPr>
    </w:p>
    <w:p w14:paraId="1BD49F64" w14:textId="52088D75" w:rsidR="009263DD" w:rsidRPr="00E85062" w:rsidRDefault="00A90C2A" w:rsidP="0042281C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present:</w:t>
      </w:r>
      <w:r w:rsidRPr="00E85062">
        <w:rPr>
          <w:rFonts w:ascii="Bookman Old Style" w:hAnsi="Bookman Old Style"/>
          <w:color w:val="000000" w:themeColor="text1"/>
        </w:rPr>
        <w:tab/>
        <w:t xml:space="preserve">Raymond Hall (Chair), </w:t>
      </w:r>
      <w:proofErr w:type="spellStart"/>
      <w:r w:rsidR="00645A10" w:rsidRPr="00E85062">
        <w:rPr>
          <w:rFonts w:ascii="Bookman Old Style" w:hAnsi="Bookman Old Style"/>
          <w:color w:val="000000" w:themeColor="text1"/>
        </w:rPr>
        <w:t>Tinneke</w:t>
      </w:r>
      <w:proofErr w:type="spellEnd"/>
      <w:r w:rsidR="00645A10" w:rsidRPr="00E85062">
        <w:rPr>
          <w:rFonts w:ascii="Bookman Old Style" w:hAnsi="Bookman Old Style"/>
          <w:color w:val="000000" w:themeColor="text1"/>
        </w:rPr>
        <w:t xml:space="preserve"> Van Camp (Vice Chair),</w:t>
      </w:r>
      <w:r w:rsidR="00E85062" w:rsidRPr="00E85062">
        <w:rPr>
          <w:rFonts w:ascii="Bookman Old Style" w:hAnsi="Bookman Old Style"/>
          <w:color w:val="000000" w:themeColor="text1"/>
        </w:rPr>
        <w:t xml:space="preserve"> </w:t>
      </w:r>
      <w:r w:rsidR="008D779C" w:rsidRPr="00E85062">
        <w:rPr>
          <w:rFonts w:ascii="Bookman Old Style" w:hAnsi="Bookman Old Style"/>
          <w:color w:val="000000" w:themeColor="text1"/>
        </w:rPr>
        <w:t>Rich DeJordy (At-Large),</w:t>
      </w:r>
      <w:r w:rsidR="00645A10" w:rsidRPr="00E85062">
        <w:rPr>
          <w:rFonts w:ascii="Bookman Old Style" w:hAnsi="Bookman Old Style"/>
          <w:color w:val="000000" w:themeColor="text1"/>
        </w:rPr>
        <w:t xml:space="preserve"> </w:t>
      </w:r>
      <w:r w:rsidR="00D477E8" w:rsidRPr="00E85062">
        <w:rPr>
          <w:rFonts w:ascii="Bookman Old Style" w:hAnsi="Bookman Old Style"/>
          <w:color w:val="000000" w:themeColor="text1"/>
        </w:rPr>
        <w:t>Kathleen Dyer (</w:t>
      </w:r>
      <w:proofErr w:type="spellStart"/>
      <w:r w:rsidR="00D477E8" w:rsidRPr="00E85062">
        <w:rPr>
          <w:rFonts w:ascii="Bookman Old Style" w:hAnsi="Bookman Old Style"/>
          <w:color w:val="000000" w:themeColor="text1"/>
        </w:rPr>
        <w:t>Universitywide</w:t>
      </w:r>
      <w:proofErr w:type="spellEnd"/>
      <w:r w:rsidR="00D477E8" w:rsidRPr="00E85062">
        <w:rPr>
          <w:rFonts w:ascii="Bookman Old Style" w:hAnsi="Bookman Old Style"/>
          <w:color w:val="000000" w:themeColor="text1"/>
        </w:rPr>
        <w:t xml:space="preserve">), </w:t>
      </w:r>
      <w:proofErr w:type="spellStart"/>
      <w:r w:rsidR="008F18C0" w:rsidRPr="00E85062">
        <w:rPr>
          <w:rFonts w:ascii="Bookman Old Style" w:hAnsi="Bookman Old Style"/>
          <w:color w:val="000000" w:themeColor="text1"/>
        </w:rPr>
        <w:t>Xuanning</w:t>
      </w:r>
      <w:proofErr w:type="spellEnd"/>
      <w:r w:rsidR="008F18C0" w:rsidRPr="00E85062">
        <w:rPr>
          <w:rFonts w:ascii="Bookman Old Style" w:hAnsi="Bookman Old Style"/>
          <w:color w:val="000000" w:themeColor="text1"/>
        </w:rPr>
        <w:t xml:space="preserve"> Fu (Interim Provost), </w:t>
      </w:r>
      <w:r w:rsidR="00ED1FB5">
        <w:rPr>
          <w:rFonts w:ascii="Bookman Old Style" w:hAnsi="Bookman Old Style"/>
          <w:color w:val="000000" w:themeColor="text1"/>
        </w:rPr>
        <w:t xml:space="preserve">Thomas Holyoke (former Chair Academic Senate), </w:t>
      </w:r>
      <w:proofErr w:type="spellStart"/>
      <w:r w:rsidR="00D477E8" w:rsidRPr="00E85062">
        <w:rPr>
          <w:rFonts w:ascii="Bookman Old Style" w:hAnsi="Bookman Old Style"/>
          <w:color w:val="000000" w:themeColor="text1"/>
        </w:rPr>
        <w:t>D’Aungillique</w:t>
      </w:r>
      <w:proofErr w:type="spellEnd"/>
      <w:r w:rsidR="00D477E8" w:rsidRPr="00E85062">
        <w:rPr>
          <w:rFonts w:ascii="Bookman Old Style" w:hAnsi="Bookman Old Style"/>
          <w:color w:val="000000" w:themeColor="text1"/>
        </w:rPr>
        <w:t xml:space="preserve"> Jackson (ASI Executive President), </w:t>
      </w:r>
      <w:r w:rsidR="00DD7D9F" w:rsidRPr="00E85062">
        <w:rPr>
          <w:rFonts w:ascii="Bookman Old Style" w:hAnsi="Bookman Old Style"/>
          <w:color w:val="000000" w:themeColor="text1"/>
        </w:rPr>
        <w:t>Saúl Jiménez-Sandoval (President)</w:t>
      </w:r>
      <w:r w:rsidR="00DD7D9F">
        <w:rPr>
          <w:rFonts w:ascii="Bookman Old Style" w:hAnsi="Bookman Old Style"/>
          <w:color w:val="000000" w:themeColor="text1"/>
        </w:rPr>
        <w:t xml:space="preserve">, </w:t>
      </w:r>
      <w:r w:rsidR="00E01046" w:rsidRPr="00E85062">
        <w:rPr>
          <w:rFonts w:ascii="Bookman Old Style" w:hAnsi="Bookman Old Style"/>
          <w:color w:val="000000" w:themeColor="text1"/>
        </w:rPr>
        <w:t xml:space="preserve">Jennifer Miele (At-Large), </w:t>
      </w:r>
      <w:r w:rsidR="00602437" w:rsidRPr="00E85062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E85062" w:rsidRDefault="00E01046" w:rsidP="0042281C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448A30A4" w:rsidR="009263DD" w:rsidRPr="00E85062" w:rsidRDefault="00A90C2A" w:rsidP="0042281C">
      <w:pPr>
        <w:ind w:left="2520" w:hanging="2520"/>
        <w:rPr>
          <w:rFonts w:ascii="Bookman Old Style" w:hAnsi="Bookman Old Style"/>
          <w:color w:val="000000" w:themeColor="text1"/>
        </w:rPr>
      </w:pPr>
      <w:r w:rsidRPr="00E85062">
        <w:rPr>
          <w:rFonts w:ascii="Bookman Old Style" w:hAnsi="Bookman Old Style"/>
          <w:color w:val="000000" w:themeColor="text1"/>
        </w:rPr>
        <w:t>Members excus</w:t>
      </w:r>
      <w:r w:rsidR="00602437" w:rsidRPr="00E85062">
        <w:rPr>
          <w:rFonts w:ascii="Bookman Old Style" w:hAnsi="Bookman Old Style"/>
          <w:color w:val="000000" w:themeColor="text1"/>
        </w:rPr>
        <w:t>ed:</w:t>
      </w:r>
      <w:r w:rsidR="00602437" w:rsidRPr="00E85062">
        <w:rPr>
          <w:rFonts w:ascii="Bookman Old Style" w:hAnsi="Bookman Old Style"/>
          <w:color w:val="000000" w:themeColor="text1"/>
        </w:rPr>
        <w:tab/>
      </w:r>
      <w:r w:rsidR="00ED1FB5" w:rsidRPr="00E85062">
        <w:rPr>
          <w:rFonts w:ascii="Bookman Old Style" w:hAnsi="Bookman Old Style"/>
          <w:color w:val="000000" w:themeColor="text1"/>
        </w:rPr>
        <w:t>Rebecca Raya-Fernandez (At-Large)</w:t>
      </w:r>
    </w:p>
    <w:p w14:paraId="6C93FC25" w14:textId="77777777" w:rsidR="009263DD" w:rsidRPr="00E85062" w:rsidRDefault="009263DD" w:rsidP="0042281C">
      <w:pPr>
        <w:rPr>
          <w:rFonts w:ascii="Bookman Old Style" w:hAnsi="Bookman Old Style"/>
          <w:color w:val="000000" w:themeColor="text1"/>
          <w:highlight w:val="yellow"/>
        </w:rPr>
      </w:pPr>
    </w:p>
    <w:p w14:paraId="67146CDD" w14:textId="77D84DB0" w:rsidR="00077350" w:rsidRPr="00E85062" w:rsidRDefault="00A90C2A" w:rsidP="0042281C">
      <w:pPr>
        <w:ind w:left="2520" w:hanging="2520"/>
        <w:rPr>
          <w:rFonts w:ascii="Bookman Old Style" w:hAnsi="Bookman Old Style"/>
          <w:color w:val="000000" w:themeColor="text1"/>
        </w:rPr>
      </w:pPr>
      <w:r w:rsidRPr="00ED1FB5">
        <w:rPr>
          <w:rFonts w:ascii="Bookman Old Style" w:hAnsi="Bookman Old Style"/>
          <w:color w:val="000000" w:themeColor="text1"/>
        </w:rPr>
        <w:t>Guests:</w:t>
      </w:r>
      <w:r w:rsidRPr="00ED1FB5">
        <w:rPr>
          <w:rFonts w:ascii="Bookman Old Style" w:hAnsi="Bookman Old Style"/>
          <w:color w:val="000000" w:themeColor="text1"/>
        </w:rPr>
        <w:tab/>
      </w:r>
      <w:r w:rsidR="00602437" w:rsidRPr="00ED1FB5">
        <w:rPr>
          <w:rFonts w:ascii="Bookman Old Style" w:hAnsi="Bookman Old Style"/>
          <w:color w:val="000000" w:themeColor="text1"/>
        </w:rPr>
        <w:t>Venita Baker (Academic Senate)</w:t>
      </w:r>
      <w:r w:rsidR="00190236" w:rsidRPr="00ED1FB5">
        <w:rPr>
          <w:rFonts w:ascii="Bookman Old Style" w:hAnsi="Bookman Old Style"/>
          <w:color w:val="000000" w:themeColor="text1"/>
        </w:rPr>
        <w:t>,</w:t>
      </w:r>
      <w:r w:rsidR="009C6D2A" w:rsidRPr="00ED1FB5">
        <w:rPr>
          <w:rFonts w:ascii="Bookman Old Style" w:hAnsi="Bookman Old Style"/>
          <w:color w:val="000000" w:themeColor="text1"/>
        </w:rPr>
        <w:t xml:space="preserve"> </w:t>
      </w:r>
      <w:r w:rsidR="00E23EAD">
        <w:rPr>
          <w:rFonts w:ascii="Bookman Old Style" w:hAnsi="Bookman Old Style"/>
          <w:color w:val="000000" w:themeColor="text1"/>
        </w:rPr>
        <w:t xml:space="preserve">Svetlana Bagdasarov (Division of Research and Graduate Studies), Brad Barker (Technology Services), Robert Guinn (Interim VP for Information and Chief Information Officer), Ashley Ilic (University Advancement), </w:t>
      </w:r>
      <w:r w:rsidR="00FB4A1B" w:rsidRPr="00E85062">
        <w:rPr>
          <w:rFonts w:ascii="Bookman Old Style" w:hAnsi="Bookman Old Style"/>
          <w:color w:val="000000" w:themeColor="text1"/>
        </w:rPr>
        <w:t>Bernadette Muscat (</w:t>
      </w:r>
      <w:r w:rsidR="00B21799" w:rsidRPr="00E85062">
        <w:rPr>
          <w:rFonts w:ascii="Bookman Old Style" w:hAnsi="Bookman Old Style"/>
          <w:color w:val="000000" w:themeColor="text1"/>
        </w:rPr>
        <w:t xml:space="preserve">Interim </w:t>
      </w:r>
      <w:r w:rsidR="00FB4A1B" w:rsidRPr="00E85062">
        <w:rPr>
          <w:rFonts w:ascii="Bookman Old Style" w:hAnsi="Bookman Old Style"/>
          <w:color w:val="000000" w:themeColor="text1"/>
        </w:rPr>
        <w:t>Dean of Undergraduate Studies)</w:t>
      </w:r>
      <w:r w:rsidR="00E85062" w:rsidRPr="00E85062">
        <w:rPr>
          <w:rFonts w:ascii="Bookman Old Style" w:hAnsi="Bookman Old Style"/>
          <w:color w:val="000000" w:themeColor="text1"/>
        </w:rPr>
        <w:t xml:space="preserve">, </w:t>
      </w:r>
      <w:r w:rsidR="00E23EAD">
        <w:rPr>
          <w:rFonts w:ascii="Bookman Old Style" w:hAnsi="Bookman Old Style"/>
          <w:color w:val="000000" w:themeColor="text1"/>
        </w:rPr>
        <w:t xml:space="preserve">Leticia Reyna Cano (University Advancement), </w:t>
      </w:r>
      <w:r w:rsidR="00E85062" w:rsidRPr="00E85062">
        <w:rPr>
          <w:rFonts w:ascii="Bookman Old Style" w:hAnsi="Bookman Old Style"/>
          <w:color w:val="000000" w:themeColor="text1"/>
        </w:rPr>
        <w:t>Jim Schmidtke (</w:t>
      </w:r>
      <w:r w:rsidR="008300C3">
        <w:rPr>
          <w:rFonts w:ascii="Bookman Old Style" w:hAnsi="Bookman Old Style"/>
          <w:color w:val="000000" w:themeColor="text1"/>
        </w:rPr>
        <w:t>I</w:t>
      </w:r>
      <w:r w:rsidR="00E85062" w:rsidRPr="00E85062">
        <w:rPr>
          <w:rFonts w:ascii="Bookman Old Style" w:hAnsi="Bookman Old Style"/>
          <w:color w:val="000000" w:themeColor="text1"/>
        </w:rPr>
        <w:t>nterim AVP Academic Affairs)</w:t>
      </w:r>
    </w:p>
    <w:p w14:paraId="270EDF9A" w14:textId="4CF574C8" w:rsidR="006F0FCE" w:rsidRPr="000A1C60" w:rsidRDefault="006F0FCE" w:rsidP="0042281C">
      <w:pPr>
        <w:rPr>
          <w:rFonts w:ascii="Bookman Old Style" w:hAnsi="Bookman Old Style"/>
          <w:color w:val="FF0000"/>
        </w:rPr>
      </w:pPr>
    </w:p>
    <w:p w14:paraId="357E9CC5" w14:textId="61B9C7CD" w:rsidR="009263DD" w:rsidRPr="007E4EE4" w:rsidRDefault="00A90C2A" w:rsidP="0042281C">
      <w:pPr>
        <w:rPr>
          <w:rFonts w:ascii="Bookman Old Style" w:hAnsi="Bookman Old Style"/>
        </w:rPr>
      </w:pPr>
      <w:r w:rsidRPr="00E23EAD">
        <w:rPr>
          <w:rFonts w:ascii="Bookman Old Style" w:hAnsi="Bookman Old Style"/>
        </w:rPr>
        <w:t>The meeting was called t</w:t>
      </w:r>
      <w:r w:rsidR="00D874AB" w:rsidRPr="00E23EAD">
        <w:rPr>
          <w:rFonts w:ascii="Bookman Old Style" w:hAnsi="Bookman Old Style"/>
        </w:rPr>
        <w:t xml:space="preserve">o order by Chair </w:t>
      </w:r>
      <w:r w:rsidR="00A27C4B" w:rsidRPr="00E23EAD">
        <w:rPr>
          <w:rFonts w:ascii="Bookman Old Style" w:hAnsi="Bookman Old Style"/>
        </w:rPr>
        <w:t>Hall</w:t>
      </w:r>
      <w:r w:rsidR="00D874AB" w:rsidRPr="00E23EAD">
        <w:rPr>
          <w:rFonts w:ascii="Bookman Old Style" w:hAnsi="Bookman Old Style"/>
        </w:rPr>
        <w:t xml:space="preserve"> at </w:t>
      </w:r>
      <w:r w:rsidR="005F68E9" w:rsidRPr="00E23EAD">
        <w:rPr>
          <w:rFonts w:ascii="Bookman Old Style" w:hAnsi="Bookman Old Style"/>
        </w:rPr>
        <w:t>3</w:t>
      </w:r>
      <w:r w:rsidR="00E01046" w:rsidRPr="00E23EAD">
        <w:rPr>
          <w:rFonts w:ascii="Bookman Old Style" w:hAnsi="Bookman Old Style"/>
        </w:rPr>
        <w:t>:</w:t>
      </w:r>
      <w:r w:rsidR="0032294C" w:rsidRPr="00E23EAD">
        <w:rPr>
          <w:rFonts w:ascii="Bookman Old Style" w:hAnsi="Bookman Old Style"/>
        </w:rPr>
        <w:t>1</w:t>
      </w:r>
      <w:r w:rsidR="003B6739" w:rsidRPr="00E23EAD">
        <w:rPr>
          <w:rFonts w:ascii="Bookman Old Style" w:hAnsi="Bookman Old Style"/>
        </w:rPr>
        <w:t>7</w:t>
      </w:r>
      <w:r w:rsidR="00D874AB" w:rsidRPr="00E23EAD">
        <w:rPr>
          <w:rFonts w:ascii="Bookman Old Style" w:hAnsi="Bookman Old Style"/>
          <w:color w:val="auto"/>
        </w:rPr>
        <w:t xml:space="preserve"> </w:t>
      </w:r>
      <w:r w:rsidR="005F68E9" w:rsidRPr="00E23EAD">
        <w:rPr>
          <w:rFonts w:ascii="Bookman Old Style" w:hAnsi="Bookman Old Style"/>
          <w:color w:val="auto"/>
        </w:rPr>
        <w:t>p</w:t>
      </w:r>
      <w:r w:rsidRPr="00E23EAD">
        <w:rPr>
          <w:rFonts w:ascii="Bookman Old Style" w:hAnsi="Bookman Old Style"/>
        </w:rPr>
        <w:t xml:space="preserve">m </w:t>
      </w:r>
      <w:r w:rsidR="00F637C3" w:rsidRPr="00E23EAD">
        <w:rPr>
          <w:rFonts w:ascii="Bookman Old Style" w:hAnsi="Bookman Old Style"/>
        </w:rPr>
        <w:t>on Zoom</w:t>
      </w:r>
      <w:r w:rsidRPr="00E23EAD">
        <w:rPr>
          <w:rFonts w:ascii="Bookman Old Style" w:hAnsi="Bookman Old Style"/>
        </w:rPr>
        <w:t>.</w:t>
      </w:r>
    </w:p>
    <w:p w14:paraId="24B4F148" w14:textId="5F4DA87D" w:rsidR="00D0215F" w:rsidRDefault="00D0215F" w:rsidP="0042281C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42281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02FAC38E" w:rsidR="0032294C" w:rsidRDefault="003B673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DE59EAD" w14:textId="77777777" w:rsidR="0032294C" w:rsidRPr="0032294C" w:rsidRDefault="0032294C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6A686DEC" w:rsidR="0032294C" w:rsidRPr="00EA7973" w:rsidRDefault="0032294C" w:rsidP="0042281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EA7973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EA7973" w:rsidRPr="00EA7973">
        <w:rPr>
          <w:rFonts w:ascii="Bookman Old Style" w:hAnsi="Bookman Old Style"/>
          <w:color w:val="0B0A0A"/>
          <w:szCs w:val="24"/>
          <w:u w:color="0B0A0A"/>
        </w:rPr>
        <w:t>10</w:t>
      </w:r>
      <w:r w:rsidRPr="00EA7973">
        <w:rPr>
          <w:rFonts w:ascii="Bookman Old Style" w:hAnsi="Bookman Old Style"/>
          <w:color w:val="0B0A0A"/>
          <w:szCs w:val="24"/>
          <w:u w:color="0B0A0A"/>
        </w:rPr>
        <w:t>.0</w:t>
      </w:r>
      <w:r w:rsidR="00EA7973" w:rsidRPr="00EA7973">
        <w:rPr>
          <w:rFonts w:ascii="Bookman Old Style" w:hAnsi="Bookman Old Style"/>
          <w:color w:val="0B0A0A"/>
          <w:szCs w:val="24"/>
          <w:u w:color="0B0A0A"/>
        </w:rPr>
        <w:t>4</w:t>
      </w:r>
      <w:r w:rsidRPr="00EA7973">
        <w:rPr>
          <w:rFonts w:ascii="Bookman Old Style" w:hAnsi="Bookman Old Style"/>
          <w:color w:val="0B0A0A"/>
          <w:szCs w:val="24"/>
          <w:u w:color="0B0A0A"/>
        </w:rPr>
        <w:t>.21.</w:t>
      </w:r>
    </w:p>
    <w:p w14:paraId="159F6684" w14:textId="0935F1AE" w:rsidR="0032294C" w:rsidRDefault="0032294C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5A82F396" w14:textId="49B2A6CE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Amended </w:t>
      </w:r>
      <w:r w:rsidR="00B66541">
        <w:rPr>
          <w:rFonts w:ascii="Bookman Old Style" w:hAnsi="Bookman Old Style"/>
          <w:color w:val="0B0A0A"/>
        </w:rPr>
        <w:t xml:space="preserve">section of excused members </w:t>
      </w:r>
    </w:p>
    <w:p w14:paraId="75856810" w14:textId="02D257E7" w:rsidR="0032294C" w:rsidRDefault="003B673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56CB479" w14:textId="77777777" w:rsidR="0032294C" w:rsidRPr="0032294C" w:rsidRDefault="0032294C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258E82B8" w14:textId="77777777" w:rsidR="00AA7286" w:rsidRDefault="00AA7286" w:rsidP="0042281C">
      <w:pPr>
        <w:rPr>
          <w:rFonts w:ascii="Bookman Old Style" w:hAnsi="Bookman Old Style"/>
          <w:color w:val="0B0A0A"/>
          <w:u w:color="0B0A0A"/>
        </w:rPr>
      </w:pPr>
      <w:r>
        <w:rPr>
          <w:rFonts w:ascii="Bookman Old Style" w:hAnsi="Bookman Old Style"/>
          <w:color w:val="0B0A0A"/>
          <w:u w:color="0B0A0A"/>
        </w:rPr>
        <w:br w:type="page"/>
      </w:r>
    </w:p>
    <w:p w14:paraId="2D564DED" w14:textId="4CD1BEB8" w:rsidR="0032294C" w:rsidRPr="0032294C" w:rsidRDefault="0032294C" w:rsidP="0042281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lastRenderedPageBreak/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6C4B1988" w14:textId="768DEB28" w:rsidR="0032294C" w:rsidRDefault="0032294C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6F3BB9C8" w14:textId="283CA439" w:rsidR="00DD7D9F" w:rsidRPr="003C4803" w:rsidRDefault="00DD7D9F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>Communications from the Pr</w:t>
      </w:r>
      <w:r>
        <w:rPr>
          <w:rFonts w:ascii="Bookman Old Style" w:hAnsi="Bookman Old Style"/>
          <w:color w:val="0B0A0A"/>
          <w:u w:val="single"/>
        </w:rPr>
        <w:t>esident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4F7D7DCF" w14:textId="3974E660" w:rsidR="00DD7D9F" w:rsidRDefault="00DD7D9F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0D7BFCBA" w14:textId="4730A432" w:rsidR="00722D75" w:rsidRDefault="008B1C32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university is working on a </w:t>
      </w:r>
      <w:r w:rsidRPr="005743D6">
        <w:rPr>
          <w:rFonts w:ascii="Bookman Old Style" w:hAnsi="Bookman Old Style"/>
          <w:color w:val="0B0A0A"/>
        </w:rPr>
        <w:t xml:space="preserve">grant </w:t>
      </w:r>
      <w:r w:rsidR="00D25CB3">
        <w:rPr>
          <w:rFonts w:ascii="Bookman Old Style" w:hAnsi="Bookman Old Style"/>
          <w:color w:val="0B0A0A"/>
        </w:rPr>
        <w:t>proposal</w:t>
      </w:r>
      <w:r w:rsidRPr="005743D6">
        <w:rPr>
          <w:rFonts w:ascii="Bookman Old Style" w:hAnsi="Bookman Old Style"/>
          <w:color w:val="0B0A0A"/>
        </w:rPr>
        <w:t xml:space="preserve"> for the federal </w:t>
      </w:r>
      <w:r w:rsidR="008B26C1" w:rsidRPr="005743D6">
        <w:rPr>
          <w:rFonts w:ascii="Bookman Old Style" w:hAnsi="Bookman Old Style"/>
          <w:color w:val="0B0A0A"/>
        </w:rPr>
        <w:t>Department</w:t>
      </w:r>
      <w:r w:rsidRPr="005743D6">
        <w:rPr>
          <w:rFonts w:ascii="Bookman Old Style" w:hAnsi="Bookman Old Style"/>
          <w:color w:val="0B0A0A"/>
        </w:rPr>
        <w:t xml:space="preserve"> of Commerce in line with the state grant that Fresno State received for a center on </w:t>
      </w:r>
      <w:r w:rsidR="00722D75" w:rsidRPr="005743D6">
        <w:rPr>
          <w:rFonts w:ascii="Bookman Old Style" w:hAnsi="Bookman Old Style"/>
          <w:color w:val="0B0A0A"/>
        </w:rPr>
        <w:t>innovation</w:t>
      </w:r>
      <w:r w:rsidRPr="005743D6">
        <w:rPr>
          <w:rFonts w:ascii="Bookman Old Style" w:hAnsi="Bookman Old Style"/>
          <w:color w:val="0B0A0A"/>
        </w:rPr>
        <w:t xml:space="preserve"> in food production</w:t>
      </w:r>
      <w:r w:rsidR="00CE713A">
        <w:rPr>
          <w:rFonts w:ascii="Bookman Old Style" w:hAnsi="Bookman Old Style"/>
          <w:color w:val="0B0A0A"/>
        </w:rPr>
        <w:t xml:space="preserve"> with UC Merced</w:t>
      </w:r>
      <w:r w:rsidR="00D25CB3">
        <w:rPr>
          <w:rFonts w:ascii="Bookman Old Style" w:hAnsi="Bookman Old Style"/>
          <w:color w:val="0B0A0A"/>
        </w:rPr>
        <w:t>. It is a proposal in response to a build</w:t>
      </w:r>
      <w:r w:rsidR="00CE713A">
        <w:rPr>
          <w:rFonts w:ascii="Bookman Old Style" w:hAnsi="Bookman Old Style"/>
          <w:color w:val="0B0A0A"/>
        </w:rPr>
        <w:t>-</w:t>
      </w:r>
      <w:r w:rsidR="00D25CB3">
        <w:rPr>
          <w:rFonts w:ascii="Bookman Old Style" w:hAnsi="Bookman Old Style"/>
          <w:color w:val="0B0A0A"/>
        </w:rPr>
        <w:t>back</w:t>
      </w:r>
      <w:r w:rsidR="00CE713A">
        <w:rPr>
          <w:rFonts w:ascii="Bookman Old Style" w:hAnsi="Bookman Old Style"/>
          <w:color w:val="0B0A0A"/>
        </w:rPr>
        <w:t>-</w:t>
      </w:r>
      <w:r w:rsidR="00D25CB3">
        <w:rPr>
          <w:rFonts w:ascii="Bookman Old Style" w:hAnsi="Bookman Old Style"/>
          <w:color w:val="0B0A0A"/>
        </w:rPr>
        <w:t xml:space="preserve">regional </w:t>
      </w:r>
      <w:r w:rsidR="00D25CB3" w:rsidRPr="00D25CB3">
        <w:rPr>
          <w:rFonts w:ascii="Bookman Old Style" w:hAnsi="Bookman Old Style"/>
          <w:color w:val="0B0A0A"/>
        </w:rPr>
        <w:t>challenge</w:t>
      </w:r>
      <w:r w:rsidR="0042281C" w:rsidRPr="00D25CB3">
        <w:rPr>
          <w:rFonts w:ascii="Bookman Old Style" w:hAnsi="Bookman Old Style"/>
          <w:color w:val="0B0A0A"/>
        </w:rPr>
        <w:t xml:space="preserve">, </w:t>
      </w:r>
      <w:r w:rsidR="00D25CB3">
        <w:rPr>
          <w:rFonts w:ascii="Bookman Old Style" w:hAnsi="Bookman Old Style"/>
          <w:color w:val="0B0A0A"/>
        </w:rPr>
        <w:t xml:space="preserve">and this grant will help </w:t>
      </w:r>
      <w:r w:rsidR="0042281C" w:rsidRPr="00D25CB3">
        <w:rPr>
          <w:rFonts w:ascii="Bookman Old Style" w:hAnsi="Bookman Old Style"/>
          <w:color w:val="0B0A0A"/>
        </w:rPr>
        <w:t>put Fresno State on the map</w:t>
      </w:r>
      <w:r w:rsidR="00722D75" w:rsidRPr="00D25CB3">
        <w:rPr>
          <w:rFonts w:ascii="Bookman Old Style" w:hAnsi="Bookman Old Style"/>
          <w:color w:val="0B0A0A"/>
        </w:rPr>
        <w:t xml:space="preserve">. </w:t>
      </w:r>
      <w:r w:rsidR="00D25CB3" w:rsidRPr="00D25CB3">
        <w:rPr>
          <w:rFonts w:ascii="Bookman Old Style" w:hAnsi="Bookman Old Style"/>
          <w:color w:val="0B0A0A"/>
        </w:rPr>
        <w:t>Our</w:t>
      </w:r>
      <w:r>
        <w:rPr>
          <w:rFonts w:ascii="Bookman Old Style" w:hAnsi="Bookman Old Style"/>
          <w:color w:val="0B0A0A"/>
        </w:rPr>
        <w:t xml:space="preserve"> proposal, </w:t>
      </w:r>
      <w:r w:rsidR="00722D75">
        <w:rPr>
          <w:rFonts w:ascii="Bookman Old Style" w:hAnsi="Bookman Old Style"/>
          <w:color w:val="0B0A0A"/>
        </w:rPr>
        <w:t>along with two other</w:t>
      </w:r>
      <w:r>
        <w:rPr>
          <w:rFonts w:ascii="Bookman Old Style" w:hAnsi="Bookman Old Style"/>
          <w:color w:val="0B0A0A"/>
        </w:rPr>
        <w:t xml:space="preserve"> proposals, has been</w:t>
      </w:r>
      <w:r w:rsidR="00D25CB3">
        <w:rPr>
          <w:rFonts w:ascii="Bookman Old Style" w:hAnsi="Bookman Old Style"/>
          <w:color w:val="0B0A0A"/>
        </w:rPr>
        <w:t xml:space="preserve"> officially</w:t>
      </w:r>
      <w:r w:rsidR="00722D75">
        <w:rPr>
          <w:rFonts w:ascii="Bookman Old Style" w:hAnsi="Bookman Old Style"/>
          <w:color w:val="0B0A0A"/>
        </w:rPr>
        <w:t xml:space="preserve"> endorsed </w:t>
      </w:r>
      <w:r w:rsidR="00D25CB3">
        <w:rPr>
          <w:rFonts w:ascii="Bookman Old Style" w:hAnsi="Bookman Old Style"/>
          <w:color w:val="0B0A0A"/>
        </w:rPr>
        <w:t xml:space="preserve">by the </w:t>
      </w:r>
      <w:r w:rsidR="0013152E">
        <w:rPr>
          <w:rFonts w:ascii="Bookman Old Style" w:hAnsi="Bookman Old Style"/>
          <w:color w:val="0B0A0A"/>
        </w:rPr>
        <w:t>G</w:t>
      </w:r>
      <w:r w:rsidR="00D25CB3">
        <w:rPr>
          <w:rFonts w:ascii="Bookman Old Style" w:hAnsi="Bookman Old Style"/>
          <w:color w:val="0B0A0A"/>
        </w:rPr>
        <w:t>overn</w:t>
      </w:r>
      <w:r w:rsidR="0013152E">
        <w:rPr>
          <w:rFonts w:ascii="Bookman Old Style" w:hAnsi="Bookman Old Style"/>
          <w:color w:val="0B0A0A"/>
        </w:rPr>
        <w:t>or’s</w:t>
      </w:r>
      <w:r w:rsidR="00D25CB3">
        <w:rPr>
          <w:rFonts w:ascii="Bookman Old Style" w:hAnsi="Bookman Old Style"/>
          <w:color w:val="0B0A0A"/>
        </w:rPr>
        <w:t xml:space="preserve"> </w:t>
      </w:r>
      <w:r w:rsidR="0013152E">
        <w:rPr>
          <w:rFonts w:ascii="Bookman Old Style" w:hAnsi="Bookman Old Style"/>
          <w:color w:val="0B0A0A"/>
        </w:rPr>
        <w:t>O</w:t>
      </w:r>
      <w:r w:rsidR="00D25CB3">
        <w:rPr>
          <w:rFonts w:ascii="Bookman Old Style" w:hAnsi="Bookman Old Style"/>
          <w:color w:val="0B0A0A"/>
        </w:rPr>
        <w:t xml:space="preserve">ffice of </w:t>
      </w:r>
      <w:r w:rsidR="0013152E">
        <w:rPr>
          <w:rFonts w:ascii="Bookman Old Style" w:hAnsi="Bookman Old Style"/>
          <w:color w:val="0B0A0A"/>
        </w:rPr>
        <w:t>B</w:t>
      </w:r>
      <w:r w:rsidR="00D25CB3">
        <w:rPr>
          <w:rFonts w:ascii="Bookman Old Style" w:hAnsi="Bookman Old Style"/>
          <w:color w:val="0B0A0A"/>
        </w:rPr>
        <w:t xml:space="preserve">usiness and </w:t>
      </w:r>
      <w:r w:rsidR="0013152E">
        <w:rPr>
          <w:rFonts w:ascii="Bookman Old Style" w:hAnsi="Bookman Old Style"/>
          <w:color w:val="0B0A0A"/>
        </w:rPr>
        <w:t>E</w:t>
      </w:r>
      <w:r w:rsidR="00D25CB3">
        <w:rPr>
          <w:rFonts w:ascii="Bookman Old Style" w:hAnsi="Bookman Old Style"/>
          <w:color w:val="0B0A0A"/>
        </w:rPr>
        <w:t xml:space="preserve">conomic </w:t>
      </w:r>
      <w:r w:rsidR="0013152E">
        <w:rPr>
          <w:rFonts w:ascii="Bookman Old Style" w:hAnsi="Bookman Old Style"/>
          <w:color w:val="0B0A0A"/>
        </w:rPr>
        <w:t>D</w:t>
      </w:r>
      <w:r w:rsidR="00D25CB3">
        <w:rPr>
          <w:rFonts w:ascii="Bookman Old Style" w:hAnsi="Bookman Old Style"/>
          <w:color w:val="0B0A0A"/>
        </w:rPr>
        <w:t>evelopment</w:t>
      </w:r>
      <w:r w:rsidR="00722D75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The President will be travelling to Washington DC later this semester to</w:t>
      </w:r>
      <w:r w:rsidR="00722D75">
        <w:rPr>
          <w:rFonts w:ascii="Bookman Old Style" w:hAnsi="Bookman Old Style"/>
          <w:color w:val="0B0A0A"/>
        </w:rPr>
        <w:t xml:space="preserve"> advocate for it</w:t>
      </w:r>
      <w:r>
        <w:rPr>
          <w:rFonts w:ascii="Bookman Old Style" w:hAnsi="Bookman Old Style"/>
          <w:color w:val="0B0A0A"/>
        </w:rPr>
        <w:t>.</w:t>
      </w:r>
    </w:p>
    <w:p w14:paraId="3F3F99CE" w14:textId="05FC4656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3A230432" w14:textId="144EAA03" w:rsidR="00722D75" w:rsidRDefault="008B1C32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President is p</w:t>
      </w:r>
      <w:r w:rsidR="00722D75">
        <w:rPr>
          <w:rFonts w:ascii="Bookman Old Style" w:hAnsi="Bookman Old Style"/>
          <w:color w:val="0B0A0A"/>
        </w:rPr>
        <w:t xml:space="preserve">reparing </w:t>
      </w:r>
      <w:r>
        <w:rPr>
          <w:rFonts w:ascii="Bookman Old Style" w:hAnsi="Bookman Old Style"/>
          <w:color w:val="0B0A0A"/>
        </w:rPr>
        <w:t>a document</w:t>
      </w:r>
      <w:r w:rsidR="00722D75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that address</w:t>
      </w:r>
      <w:r w:rsidR="00CB6338">
        <w:rPr>
          <w:rFonts w:ascii="Bookman Old Style" w:hAnsi="Bookman Old Style"/>
          <w:color w:val="0B0A0A"/>
        </w:rPr>
        <w:t>es</w:t>
      </w:r>
      <w:r>
        <w:rPr>
          <w:rFonts w:ascii="Bookman Old Style" w:hAnsi="Bookman Old Style"/>
          <w:color w:val="0B0A0A"/>
        </w:rPr>
        <w:t xml:space="preserve"> the questions that could not be answered at the </w:t>
      </w:r>
      <w:r w:rsidR="00CB6338">
        <w:rPr>
          <w:rFonts w:ascii="Bookman Old Style" w:hAnsi="Bookman Old Style"/>
          <w:color w:val="0B0A0A"/>
        </w:rPr>
        <w:t xml:space="preserve">last </w:t>
      </w:r>
      <w:r>
        <w:rPr>
          <w:rFonts w:ascii="Bookman Old Style" w:hAnsi="Bookman Old Style"/>
          <w:color w:val="0B0A0A"/>
        </w:rPr>
        <w:t>P</w:t>
      </w:r>
      <w:r w:rsidR="00722D75">
        <w:rPr>
          <w:rFonts w:ascii="Bookman Old Style" w:hAnsi="Bookman Old Style"/>
          <w:color w:val="0B0A0A"/>
        </w:rPr>
        <w:t>resident</w:t>
      </w:r>
      <w:r>
        <w:rPr>
          <w:rFonts w:ascii="Bookman Old Style" w:hAnsi="Bookman Old Style"/>
          <w:color w:val="0B0A0A"/>
        </w:rPr>
        <w:t>’s</w:t>
      </w:r>
      <w:r w:rsidR="00722D75">
        <w:rPr>
          <w:rFonts w:ascii="Bookman Old Style" w:hAnsi="Bookman Old Style"/>
          <w:color w:val="0B0A0A"/>
        </w:rPr>
        <w:t xml:space="preserve"> forum</w:t>
      </w:r>
      <w:r>
        <w:rPr>
          <w:rFonts w:ascii="Bookman Old Style" w:hAnsi="Bookman Old Style"/>
          <w:color w:val="0B0A0A"/>
        </w:rPr>
        <w:t xml:space="preserve"> </w:t>
      </w:r>
      <w:r w:rsidR="00CB6338">
        <w:rPr>
          <w:rFonts w:ascii="Bookman Old Style" w:hAnsi="Bookman Old Style"/>
          <w:color w:val="0B0A0A"/>
        </w:rPr>
        <w:t xml:space="preserve">because of time constraints </w:t>
      </w:r>
      <w:r>
        <w:rPr>
          <w:rFonts w:ascii="Bookman Old Style" w:hAnsi="Bookman Old Style"/>
          <w:color w:val="0B0A0A"/>
        </w:rPr>
        <w:t>(</w:t>
      </w:r>
      <w:r w:rsidRPr="008B1C32">
        <w:rPr>
          <w:rFonts w:ascii="Bookman Old Style" w:hAnsi="Bookman Old Style"/>
          <w:i/>
          <w:iCs/>
          <w:color w:val="0B0A0A"/>
        </w:rPr>
        <w:t>e.g.</w:t>
      </w:r>
      <w:r>
        <w:rPr>
          <w:rFonts w:ascii="Bookman Old Style" w:hAnsi="Bookman Old Style"/>
          <w:color w:val="0B0A0A"/>
        </w:rPr>
        <w:t>, on fair wage compensation and possibility for staff to work remotely)</w:t>
      </w:r>
      <w:r w:rsidR="00CB6338">
        <w:rPr>
          <w:rFonts w:ascii="Bookman Old Style" w:hAnsi="Bookman Old Style"/>
          <w:color w:val="0B0A0A"/>
        </w:rPr>
        <w:t xml:space="preserve"> to share with the campus community</w:t>
      </w:r>
      <w:r w:rsidR="00722D75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>He is also h</w:t>
      </w:r>
      <w:r w:rsidR="00722D75">
        <w:rPr>
          <w:rFonts w:ascii="Bookman Old Style" w:hAnsi="Bookman Old Style"/>
          <w:color w:val="0B0A0A"/>
        </w:rPr>
        <w:t xml:space="preserve">appy to have another </w:t>
      </w:r>
      <w:r>
        <w:rPr>
          <w:rFonts w:ascii="Bookman Old Style" w:hAnsi="Bookman Old Style"/>
          <w:color w:val="0B0A0A"/>
        </w:rPr>
        <w:t>forum.</w:t>
      </w:r>
    </w:p>
    <w:p w14:paraId="5A8D0541" w14:textId="6F0F62AE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3C49A5C5" w14:textId="345E7A3F" w:rsidR="00722D75" w:rsidRDefault="00A96F80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We are p</w:t>
      </w:r>
      <w:r w:rsidR="00722D75">
        <w:rPr>
          <w:rFonts w:ascii="Bookman Old Style" w:hAnsi="Bookman Old Style"/>
          <w:color w:val="0B0A0A"/>
        </w:rPr>
        <w:t>artnering up with</w:t>
      </w:r>
      <w:r>
        <w:rPr>
          <w:rFonts w:ascii="Bookman Old Style" w:hAnsi="Bookman Old Style"/>
          <w:color w:val="0B0A0A"/>
        </w:rPr>
        <w:t xml:space="preserve"> </w:t>
      </w:r>
      <w:r w:rsidR="00A47E0B">
        <w:rPr>
          <w:rFonts w:ascii="Bookman Old Style" w:hAnsi="Bookman Old Style"/>
          <w:color w:val="0B0A0A"/>
        </w:rPr>
        <w:t xml:space="preserve">the </w:t>
      </w:r>
      <w:r w:rsidR="00722D75">
        <w:rPr>
          <w:rFonts w:ascii="Bookman Old Style" w:hAnsi="Bookman Old Style"/>
          <w:color w:val="0B0A0A"/>
        </w:rPr>
        <w:t>community</w:t>
      </w:r>
      <w:r>
        <w:rPr>
          <w:rFonts w:ascii="Bookman Old Style" w:hAnsi="Bookman Old Style"/>
          <w:color w:val="0B0A0A"/>
        </w:rPr>
        <w:t xml:space="preserve"> </w:t>
      </w:r>
      <w:r w:rsidR="00722D75">
        <w:rPr>
          <w:rFonts w:ascii="Bookman Old Style" w:hAnsi="Bookman Old Style"/>
          <w:color w:val="0B0A0A"/>
        </w:rPr>
        <w:t xml:space="preserve">to provide flu and booster shots </w:t>
      </w:r>
      <w:r>
        <w:rPr>
          <w:rFonts w:ascii="Bookman Old Style" w:hAnsi="Bookman Old Style"/>
          <w:color w:val="0B0A0A"/>
        </w:rPr>
        <w:t>on N</w:t>
      </w:r>
      <w:r w:rsidR="00722D75">
        <w:rPr>
          <w:rFonts w:ascii="Bookman Old Style" w:hAnsi="Bookman Old Style"/>
          <w:color w:val="0B0A0A"/>
        </w:rPr>
        <w:t xml:space="preserve">ov 3 and 5 in </w:t>
      </w:r>
      <w:r>
        <w:rPr>
          <w:rFonts w:ascii="Bookman Old Style" w:hAnsi="Bookman Old Style"/>
          <w:color w:val="0B0A0A"/>
        </w:rPr>
        <w:t>N</w:t>
      </w:r>
      <w:r w:rsidR="00722D75">
        <w:rPr>
          <w:rFonts w:ascii="Bookman Old Style" w:hAnsi="Bookman Old Style"/>
          <w:color w:val="0B0A0A"/>
        </w:rPr>
        <w:t xml:space="preserve">orth </w:t>
      </w:r>
      <w:r>
        <w:rPr>
          <w:rFonts w:ascii="Bookman Old Style" w:hAnsi="Bookman Old Style"/>
          <w:color w:val="0B0A0A"/>
        </w:rPr>
        <w:t>G</w:t>
      </w:r>
      <w:r w:rsidR="00722D75">
        <w:rPr>
          <w:rFonts w:ascii="Bookman Old Style" w:hAnsi="Bookman Old Style"/>
          <w:color w:val="0B0A0A"/>
        </w:rPr>
        <w:t>ym</w:t>
      </w:r>
      <w:r w:rsidR="00A47E0B">
        <w:rPr>
          <w:rFonts w:ascii="Bookman Old Style" w:hAnsi="Bookman Old Style"/>
          <w:color w:val="0B0A0A"/>
        </w:rPr>
        <w:t xml:space="preserve"> – there will be a site for students, and a site for faculty and staff</w:t>
      </w:r>
      <w:r w:rsidR="00722D75">
        <w:rPr>
          <w:rFonts w:ascii="Bookman Old Style" w:hAnsi="Bookman Old Style"/>
          <w:color w:val="0B0A0A"/>
        </w:rPr>
        <w:t>.</w:t>
      </w:r>
      <w:r w:rsidR="00E137E2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This will be </w:t>
      </w:r>
      <w:r w:rsidR="00E137E2">
        <w:rPr>
          <w:rFonts w:ascii="Bookman Old Style" w:hAnsi="Bookman Old Style"/>
          <w:color w:val="0B0A0A"/>
        </w:rPr>
        <w:t>communicated</w:t>
      </w:r>
      <w:r>
        <w:rPr>
          <w:rFonts w:ascii="Bookman Old Style" w:hAnsi="Bookman Old Style"/>
          <w:color w:val="0B0A0A"/>
        </w:rPr>
        <w:t xml:space="preserve"> to the campus community</w:t>
      </w:r>
      <w:r w:rsidR="00E137E2">
        <w:rPr>
          <w:rFonts w:ascii="Bookman Old Style" w:hAnsi="Bookman Old Style"/>
          <w:color w:val="0B0A0A"/>
        </w:rPr>
        <w:t>.</w:t>
      </w:r>
    </w:p>
    <w:p w14:paraId="212B4ABC" w14:textId="77777777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633C0D3A" w14:textId="689B196D" w:rsidR="00DD7D9F" w:rsidRPr="00AA7286" w:rsidRDefault="00DD7D9F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AA7286">
        <w:rPr>
          <w:rFonts w:ascii="Bookman Old Style" w:hAnsi="Bookman Old Style"/>
          <w:i/>
          <w:iCs/>
          <w:color w:val="0B0A0A"/>
        </w:rPr>
        <w:t>Questions for the President:</w:t>
      </w:r>
    </w:p>
    <w:p w14:paraId="54B6D3E4" w14:textId="0D135219" w:rsidR="00DD7D9F" w:rsidRDefault="00DD7D9F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4AD3BF92" w14:textId="3069461B" w:rsidR="00722D75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Dyer</w:t>
      </w:r>
      <w:r>
        <w:rPr>
          <w:rFonts w:ascii="Bookman Old Style" w:hAnsi="Bookman Old Style"/>
          <w:color w:val="0B0A0A"/>
        </w:rPr>
        <w:t xml:space="preserve"> wanted to know whether there was more information about our campus potentially moving </w:t>
      </w:r>
      <w:r w:rsidR="00634C10">
        <w:rPr>
          <w:rFonts w:ascii="Bookman Old Style" w:hAnsi="Bookman Old Style"/>
          <w:color w:val="0B0A0A"/>
        </w:rPr>
        <w:t>online</w:t>
      </w:r>
      <w:r w:rsidR="00722D75" w:rsidRPr="00722D75">
        <w:rPr>
          <w:rFonts w:ascii="Bookman Old Style" w:hAnsi="Bookman Old Style"/>
          <w:color w:val="0B0A0A"/>
        </w:rPr>
        <w:t xml:space="preserve"> </w:t>
      </w:r>
      <w:r w:rsidR="00722D75">
        <w:rPr>
          <w:rFonts w:ascii="Bookman Old Style" w:hAnsi="Bookman Old Style"/>
          <w:color w:val="0B0A0A"/>
        </w:rPr>
        <w:t>post</w:t>
      </w:r>
      <w:r>
        <w:rPr>
          <w:rFonts w:ascii="Bookman Old Style" w:hAnsi="Bookman Old Style"/>
          <w:color w:val="0B0A0A"/>
        </w:rPr>
        <w:t>-T</w:t>
      </w:r>
      <w:r w:rsidR="00722D75">
        <w:rPr>
          <w:rFonts w:ascii="Bookman Old Style" w:hAnsi="Bookman Old Style"/>
          <w:color w:val="0B0A0A"/>
        </w:rPr>
        <w:t>hanksgiving</w:t>
      </w:r>
      <w:r>
        <w:rPr>
          <w:rFonts w:ascii="Bookman Old Style" w:hAnsi="Bookman Old Style"/>
          <w:color w:val="0B0A0A"/>
        </w:rPr>
        <w:t>.</w:t>
      </w:r>
    </w:p>
    <w:p w14:paraId="00816222" w14:textId="3F145AA2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Pres</w:t>
      </w:r>
      <w:r w:rsidR="00B35E64" w:rsidRPr="00B35E64">
        <w:rPr>
          <w:rFonts w:ascii="Bookman Old Style" w:hAnsi="Bookman Old Style"/>
          <w:b/>
          <w:bCs/>
          <w:color w:val="0B0A0A"/>
        </w:rPr>
        <w:t xml:space="preserve">ident </w:t>
      </w:r>
      <w:r w:rsidR="00B35E64" w:rsidRPr="00B35E6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634C10">
        <w:rPr>
          <w:rFonts w:ascii="Bookman Old Style" w:hAnsi="Bookman Old Style"/>
          <w:color w:val="0B0A0A"/>
        </w:rPr>
        <w:t xml:space="preserve"> explained that </w:t>
      </w:r>
      <w:r w:rsidR="00696C67">
        <w:rPr>
          <w:rFonts w:ascii="Bookman Old Style" w:hAnsi="Bookman Old Style"/>
          <w:color w:val="0B0A0A"/>
        </w:rPr>
        <w:t>a decision about this will be made in about two weeks following</w:t>
      </w:r>
      <w:r>
        <w:rPr>
          <w:rFonts w:ascii="Bookman Old Style" w:hAnsi="Bookman Old Style"/>
          <w:color w:val="0B0A0A"/>
        </w:rPr>
        <w:t xml:space="preserve"> </w:t>
      </w:r>
      <w:r w:rsidR="00634C10">
        <w:rPr>
          <w:rFonts w:ascii="Bookman Old Style" w:hAnsi="Bookman Old Style"/>
          <w:color w:val="0B0A0A"/>
        </w:rPr>
        <w:t>a conversation</w:t>
      </w:r>
      <w:r>
        <w:rPr>
          <w:rFonts w:ascii="Bookman Old Style" w:hAnsi="Bookman Old Style"/>
          <w:color w:val="0B0A0A"/>
        </w:rPr>
        <w:t xml:space="preserve"> with </w:t>
      </w:r>
      <w:r w:rsidR="00634C10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>county health</w:t>
      </w:r>
      <w:r w:rsidR="00634C10">
        <w:rPr>
          <w:rFonts w:ascii="Bookman Old Style" w:hAnsi="Bookman Old Style"/>
          <w:color w:val="0B0A0A"/>
        </w:rPr>
        <w:t xml:space="preserve"> department</w:t>
      </w:r>
      <w:r>
        <w:rPr>
          <w:rFonts w:ascii="Bookman Old Style" w:hAnsi="Bookman Old Style"/>
          <w:color w:val="0B0A0A"/>
        </w:rPr>
        <w:t>.</w:t>
      </w:r>
    </w:p>
    <w:p w14:paraId="1DB06560" w14:textId="132DC4BB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5DE0FDE4" w14:textId="55BE7464" w:rsidR="00722D75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Holyoke</w:t>
      </w:r>
      <w:r w:rsidR="00634C10">
        <w:rPr>
          <w:rFonts w:ascii="Bookman Old Style" w:hAnsi="Bookman Old Style"/>
          <w:color w:val="0B0A0A"/>
        </w:rPr>
        <w:t xml:space="preserve"> wanted to know whether there will be a L</w:t>
      </w:r>
      <w:r w:rsidR="00722D75">
        <w:rPr>
          <w:rFonts w:ascii="Bookman Old Style" w:hAnsi="Bookman Old Style"/>
          <w:color w:val="0B0A0A"/>
        </w:rPr>
        <w:t xml:space="preserve">evel </w:t>
      </w:r>
      <w:r w:rsidR="00634C10">
        <w:rPr>
          <w:rFonts w:ascii="Bookman Old Style" w:hAnsi="Bookman Old Style"/>
          <w:color w:val="0B0A0A"/>
        </w:rPr>
        <w:t>A</w:t>
      </w:r>
      <w:r w:rsidR="00722D75">
        <w:rPr>
          <w:rFonts w:ascii="Bookman Old Style" w:hAnsi="Bookman Old Style"/>
          <w:color w:val="0B0A0A"/>
        </w:rPr>
        <w:t xml:space="preserve"> budget presentation</w:t>
      </w:r>
      <w:r w:rsidR="00634C10">
        <w:rPr>
          <w:rFonts w:ascii="Bookman Old Style" w:hAnsi="Bookman Old Style"/>
          <w:color w:val="0B0A0A"/>
        </w:rPr>
        <w:t xml:space="preserve"> in senate this semester.</w:t>
      </w:r>
    </w:p>
    <w:p w14:paraId="6039D534" w14:textId="1B523FD2" w:rsidR="00722D75" w:rsidRPr="00722D75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 xml:space="preserve">President </w:t>
      </w:r>
      <w:r w:rsidRPr="00B35E6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634C10">
        <w:rPr>
          <w:rFonts w:ascii="Bookman Old Style" w:hAnsi="Bookman Old Style"/>
          <w:color w:val="0B0A0A"/>
        </w:rPr>
        <w:t xml:space="preserve"> explained that VP </w:t>
      </w:r>
      <w:proofErr w:type="spellStart"/>
      <w:r w:rsidR="00D25CB3" w:rsidRPr="007D2F60">
        <w:rPr>
          <w:rFonts w:ascii="Bookman Old Style" w:hAnsi="Bookman Old Style"/>
          <w:color w:val="0A0A0A"/>
          <w:u w:color="0A0A0A"/>
        </w:rPr>
        <w:t>Adishian</w:t>
      </w:r>
      <w:proofErr w:type="spellEnd"/>
      <w:r w:rsidR="00D25CB3" w:rsidRPr="007D2F60">
        <w:rPr>
          <w:rFonts w:ascii="Bookman Old Style" w:hAnsi="Bookman Old Style"/>
          <w:color w:val="0A0A0A"/>
          <w:u w:color="0A0A0A"/>
        </w:rPr>
        <w:t>-</w:t>
      </w:r>
      <w:r w:rsidR="00634C10">
        <w:rPr>
          <w:rFonts w:ascii="Bookman Old Style" w:hAnsi="Bookman Old Style"/>
          <w:color w:val="0B0A0A"/>
        </w:rPr>
        <w:t xml:space="preserve">Astone was working on </w:t>
      </w:r>
      <w:r w:rsidR="001A519E">
        <w:rPr>
          <w:rFonts w:ascii="Bookman Old Style" w:hAnsi="Bookman Old Style"/>
          <w:color w:val="0B0A0A"/>
        </w:rPr>
        <w:t>the budget</w:t>
      </w:r>
      <w:r w:rsidR="00634C10">
        <w:rPr>
          <w:rFonts w:ascii="Bookman Old Style" w:hAnsi="Bookman Old Style"/>
          <w:color w:val="0B0A0A"/>
        </w:rPr>
        <w:t xml:space="preserve"> presentation and that he will ask her to</w:t>
      </w:r>
      <w:r w:rsidR="00722D75">
        <w:rPr>
          <w:rFonts w:ascii="Bookman Old Style" w:hAnsi="Bookman Old Style"/>
          <w:color w:val="0B0A0A"/>
        </w:rPr>
        <w:t xml:space="preserve"> communicate</w:t>
      </w:r>
      <w:r w:rsidR="00634C10">
        <w:rPr>
          <w:rFonts w:ascii="Bookman Old Style" w:hAnsi="Bookman Old Style"/>
          <w:color w:val="0B0A0A"/>
        </w:rPr>
        <w:t xml:space="preserve"> with</w:t>
      </w:r>
      <w:r w:rsidR="00722D75">
        <w:rPr>
          <w:rFonts w:ascii="Bookman Old Style" w:hAnsi="Bookman Old Style"/>
          <w:color w:val="0B0A0A"/>
        </w:rPr>
        <w:t xml:space="preserve"> </w:t>
      </w:r>
      <w:r w:rsidR="00634C10">
        <w:rPr>
          <w:rFonts w:ascii="Bookman Old Style" w:hAnsi="Bookman Old Style"/>
          <w:color w:val="0B0A0A"/>
        </w:rPr>
        <w:t>C</w:t>
      </w:r>
      <w:r w:rsidR="00722D75">
        <w:rPr>
          <w:rFonts w:ascii="Bookman Old Style" w:hAnsi="Bookman Old Style"/>
          <w:color w:val="0B0A0A"/>
        </w:rPr>
        <w:t xml:space="preserve">hair </w:t>
      </w:r>
      <w:r w:rsidR="00634C10">
        <w:rPr>
          <w:rFonts w:ascii="Bookman Old Style" w:hAnsi="Bookman Old Style"/>
          <w:color w:val="0B0A0A"/>
        </w:rPr>
        <w:t>H</w:t>
      </w:r>
      <w:r w:rsidR="00722D75">
        <w:rPr>
          <w:rFonts w:ascii="Bookman Old Style" w:hAnsi="Bookman Old Style"/>
          <w:color w:val="0B0A0A"/>
        </w:rPr>
        <w:t xml:space="preserve">all. </w:t>
      </w:r>
    </w:p>
    <w:p w14:paraId="33DB803D" w14:textId="77777777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u w:val="single"/>
        </w:rPr>
      </w:pPr>
    </w:p>
    <w:p w14:paraId="54F25D8E" w14:textId="615330A1" w:rsidR="003B6739" w:rsidRPr="003C4803" w:rsidRDefault="003B673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lastRenderedPageBreak/>
        <w:t xml:space="preserve">Communications </w:t>
      </w:r>
      <w:r w:rsidR="003C4803" w:rsidRPr="003C4803">
        <w:rPr>
          <w:rFonts w:ascii="Bookman Old Style" w:hAnsi="Bookman Old Style"/>
          <w:color w:val="0B0A0A"/>
          <w:u w:val="single"/>
        </w:rPr>
        <w:t xml:space="preserve">from the </w:t>
      </w:r>
      <w:r w:rsidRPr="003C4803">
        <w:rPr>
          <w:rFonts w:ascii="Bookman Old Style" w:hAnsi="Bookman Old Style"/>
          <w:color w:val="0B0A0A"/>
          <w:u w:val="single"/>
        </w:rPr>
        <w:t>Provost:</w:t>
      </w:r>
    </w:p>
    <w:p w14:paraId="34B02A85" w14:textId="77777777" w:rsidR="003B6739" w:rsidRDefault="003B673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60DEFDEA" w14:textId="4340AA15" w:rsidR="00722D75" w:rsidRDefault="00634C10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committees for t</w:t>
      </w:r>
      <w:r w:rsidR="00722D75">
        <w:rPr>
          <w:rFonts w:ascii="Bookman Old Style" w:hAnsi="Bookman Old Style"/>
          <w:color w:val="0B0A0A"/>
        </w:rPr>
        <w:t>wo searches</w:t>
      </w:r>
      <w:r>
        <w:rPr>
          <w:rFonts w:ascii="Bookman Old Style" w:hAnsi="Bookman Old Style"/>
          <w:color w:val="0B0A0A"/>
        </w:rPr>
        <w:t xml:space="preserve"> (for Dean JCAST and AVP Faculty Affairs) have been </w:t>
      </w:r>
      <w:r w:rsidR="00E84EAF">
        <w:rPr>
          <w:rFonts w:ascii="Bookman Old Style" w:hAnsi="Bookman Old Style"/>
          <w:color w:val="0B0A0A"/>
        </w:rPr>
        <w:t>composed</w:t>
      </w:r>
      <w:r>
        <w:rPr>
          <w:rFonts w:ascii="Bookman Old Style" w:hAnsi="Bookman Old Style"/>
          <w:color w:val="0B0A0A"/>
        </w:rPr>
        <w:t xml:space="preserve">. The plan is for recruitment adds for these two positions to be posted before the end of the semester. </w:t>
      </w:r>
    </w:p>
    <w:p w14:paraId="1A6AF56C" w14:textId="1455EF8D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3FD3BA5B" w14:textId="042A6178" w:rsidR="00722D75" w:rsidRDefault="00722D75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Two </w:t>
      </w:r>
      <w:r w:rsidR="00634C10">
        <w:rPr>
          <w:rFonts w:ascii="Bookman Old Style" w:hAnsi="Bookman Old Style"/>
          <w:color w:val="0B0A0A"/>
        </w:rPr>
        <w:t xml:space="preserve">other </w:t>
      </w:r>
      <w:r>
        <w:rPr>
          <w:rFonts w:ascii="Bookman Old Style" w:hAnsi="Bookman Old Style"/>
          <w:color w:val="0B0A0A"/>
        </w:rPr>
        <w:t xml:space="preserve">searches </w:t>
      </w:r>
      <w:r w:rsidR="00634C10">
        <w:rPr>
          <w:rFonts w:ascii="Bookman Old Style" w:hAnsi="Bookman Old Style"/>
          <w:color w:val="0B0A0A"/>
        </w:rPr>
        <w:t xml:space="preserve">are already </w:t>
      </w:r>
      <w:r>
        <w:rPr>
          <w:rFonts w:ascii="Bookman Old Style" w:hAnsi="Bookman Old Style"/>
          <w:color w:val="0B0A0A"/>
        </w:rPr>
        <w:t>underway</w:t>
      </w:r>
      <w:r w:rsidR="00634C10">
        <w:rPr>
          <w:rFonts w:ascii="Bookman Old Style" w:hAnsi="Bookman Old Style"/>
          <w:color w:val="0B0A0A"/>
        </w:rPr>
        <w:t xml:space="preserve"> (D</w:t>
      </w:r>
      <w:r>
        <w:rPr>
          <w:rFonts w:ascii="Bookman Old Style" w:hAnsi="Bookman Old Style"/>
          <w:color w:val="0B0A0A"/>
        </w:rPr>
        <w:t xml:space="preserve">ean </w:t>
      </w:r>
      <w:r w:rsidR="00634C10">
        <w:rPr>
          <w:rFonts w:ascii="Bookman Old Style" w:hAnsi="Bookman Old Style"/>
          <w:color w:val="0B0A0A"/>
        </w:rPr>
        <w:t>Undergraduate Studies</w:t>
      </w:r>
      <w:r>
        <w:rPr>
          <w:rFonts w:ascii="Bookman Old Style" w:hAnsi="Bookman Old Style"/>
          <w:color w:val="0B0A0A"/>
        </w:rPr>
        <w:t xml:space="preserve"> and </w:t>
      </w:r>
      <w:r w:rsidR="00634C10">
        <w:rPr>
          <w:rFonts w:ascii="Bookman Old Style" w:hAnsi="Bookman Old Style"/>
          <w:color w:val="0B0A0A"/>
        </w:rPr>
        <w:t>D</w:t>
      </w:r>
      <w:r>
        <w:rPr>
          <w:rFonts w:ascii="Bookman Old Style" w:hAnsi="Bookman Old Style"/>
          <w:color w:val="0B0A0A"/>
        </w:rPr>
        <w:t xml:space="preserve">ean </w:t>
      </w:r>
      <w:r w:rsidR="00634C10">
        <w:rPr>
          <w:rFonts w:ascii="Bookman Old Style" w:hAnsi="Bookman Old Style"/>
          <w:color w:val="0B0A0A"/>
        </w:rPr>
        <w:t>for COSS)</w:t>
      </w:r>
      <w:r>
        <w:rPr>
          <w:rFonts w:ascii="Bookman Old Style" w:hAnsi="Bookman Old Style"/>
          <w:color w:val="0B0A0A"/>
        </w:rPr>
        <w:t xml:space="preserve">. </w:t>
      </w:r>
      <w:r w:rsidR="00634C10">
        <w:rPr>
          <w:rFonts w:ascii="Bookman Old Style" w:hAnsi="Bookman Old Style"/>
          <w:color w:val="0B0A0A"/>
        </w:rPr>
        <w:t>The</w:t>
      </w:r>
      <w:r w:rsidR="00E84EAF">
        <w:rPr>
          <w:rFonts w:ascii="Bookman Old Style" w:hAnsi="Bookman Old Style"/>
          <w:color w:val="0B0A0A"/>
        </w:rPr>
        <w:t>se two</w:t>
      </w:r>
      <w:r w:rsidR="00634C10">
        <w:rPr>
          <w:rFonts w:ascii="Bookman Old Style" w:hAnsi="Bookman Old Style"/>
          <w:color w:val="0B0A0A"/>
        </w:rPr>
        <w:t xml:space="preserve"> searche</w:t>
      </w:r>
      <w:r w:rsidR="00E84EAF">
        <w:rPr>
          <w:rFonts w:ascii="Bookman Old Style" w:hAnsi="Bookman Old Style"/>
          <w:color w:val="0B0A0A"/>
        </w:rPr>
        <w:t>s</w:t>
      </w:r>
      <w:r w:rsidR="00634C10">
        <w:rPr>
          <w:rFonts w:ascii="Bookman Old Style" w:hAnsi="Bookman Old Style"/>
          <w:color w:val="0B0A0A"/>
        </w:rPr>
        <w:t xml:space="preserve"> are e</w:t>
      </w:r>
      <w:r>
        <w:rPr>
          <w:rFonts w:ascii="Bookman Old Style" w:hAnsi="Bookman Old Style"/>
          <w:color w:val="0B0A0A"/>
        </w:rPr>
        <w:t xml:space="preserve">xpected to </w:t>
      </w:r>
      <w:r w:rsidR="00634C10">
        <w:rPr>
          <w:rFonts w:ascii="Bookman Old Style" w:hAnsi="Bookman Old Style"/>
          <w:color w:val="0B0A0A"/>
        </w:rPr>
        <w:t xml:space="preserve">be </w:t>
      </w:r>
      <w:r>
        <w:rPr>
          <w:rFonts w:ascii="Bookman Old Style" w:hAnsi="Bookman Old Style"/>
          <w:color w:val="0B0A0A"/>
        </w:rPr>
        <w:t>complete</w:t>
      </w:r>
      <w:r w:rsidR="00634C10">
        <w:rPr>
          <w:rFonts w:ascii="Bookman Old Style" w:hAnsi="Bookman Old Style"/>
          <w:color w:val="0B0A0A"/>
        </w:rPr>
        <w:t>d</w:t>
      </w:r>
      <w:r>
        <w:rPr>
          <w:rFonts w:ascii="Bookman Old Style" w:hAnsi="Bookman Old Style"/>
          <w:color w:val="0B0A0A"/>
        </w:rPr>
        <w:t xml:space="preserve"> this fall.</w:t>
      </w:r>
    </w:p>
    <w:p w14:paraId="44CD9429" w14:textId="77777777" w:rsidR="00634C10" w:rsidRDefault="00634C10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601BD900" w14:textId="78736D6B" w:rsidR="00D23431" w:rsidRDefault="00FC510B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proofErr w:type="gramStart"/>
      <w:r>
        <w:rPr>
          <w:rFonts w:ascii="Bookman Old Style" w:hAnsi="Bookman Old Style"/>
          <w:color w:val="0B0A0A"/>
        </w:rPr>
        <w:t>Provost</w:t>
      </w:r>
      <w:proofErr w:type="gramEnd"/>
      <w:r>
        <w:rPr>
          <w:rFonts w:ascii="Bookman Old Style" w:hAnsi="Bookman Old Style"/>
          <w:color w:val="0B0A0A"/>
        </w:rPr>
        <w:t xml:space="preserve"> next provided updated data on</w:t>
      </w:r>
      <w:r w:rsidR="00722D75">
        <w:rPr>
          <w:rFonts w:ascii="Bookman Old Style" w:hAnsi="Bookman Old Style"/>
          <w:color w:val="0B0A0A"/>
        </w:rPr>
        <w:t xml:space="preserve"> C</w:t>
      </w:r>
      <w:r>
        <w:rPr>
          <w:rFonts w:ascii="Bookman Old Style" w:hAnsi="Bookman Old Style"/>
          <w:color w:val="0B0A0A"/>
        </w:rPr>
        <w:t>OVID-19 related matters</w:t>
      </w:r>
      <w:r w:rsidR="00E152DF">
        <w:rPr>
          <w:rFonts w:ascii="Bookman Old Style" w:hAnsi="Bookman Old Style"/>
          <w:color w:val="0B0A0A"/>
        </w:rPr>
        <w:t>.</w:t>
      </w:r>
    </w:p>
    <w:p w14:paraId="6D2ACAF3" w14:textId="0083C2CD" w:rsidR="009E4AA3" w:rsidRDefault="00FC510B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On vaccination rates</w:t>
      </w:r>
      <w:r w:rsidR="001167A9">
        <w:rPr>
          <w:rFonts w:ascii="Bookman Old Style" w:hAnsi="Bookman Old Style"/>
          <w:color w:val="0B0A0A"/>
        </w:rPr>
        <w:t>:</w:t>
      </w:r>
      <w:r>
        <w:rPr>
          <w:rFonts w:ascii="Bookman Old Style" w:hAnsi="Bookman Old Style"/>
          <w:color w:val="0B0A0A"/>
        </w:rPr>
        <w:t xml:space="preserve"> </w:t>
      </w:r>
      <w:r w:rsidR="009E4AA3">
        <w:rPr>
          <w:rFonts w:ascii="Bookman Old Style" w:hAnsi="Bookman Old Style"/>
          <w:color w:val="0B0A0A"/>
        </w:rPr>
        <w:t xml:space="preserve">89 per cent of students are </w:t>
      </w:r>
      <w:r>
        <w:rPr>
          <w:rFonts w:ascii="Bookman Old Style" w:hAnsi="Bookman Old Style"/>
          <w:color w:val="0B0A0A"/>
        </w:rPr>
        <w:t xml:space="preserve">vaccinated; </w:t>
      </w:r>
      <w:r w:rsidR="009E4AA3">
        <w:rPr>
          <w:rFonts w:ascii="Bookman Old Style" w:hAnsi="Bookman Old Style"/>
          <w:color w:val="0B0A0A"/>
        </w:rPr>
        <w:t xml:space="preserve">82 per cent of employees </w:t>
      </w:r>
      <w:r>
        <w:rPr>
          <w:rFonts w:ascii="Bookman Old Style" w:hAnsi="Bookman Old Style"/>
          <w:color w:val="0B0A0A"/>
        </w:rPr>
        <w:t xml:space="preserve">are vaccinated; </w:t>
      </w:r>
      <w:r w:rsidR="009E4AA3">
        <w:rPr>
          <w:rFonts w:ascii="Bookman Old Style" w:hAnsi="Bookman Old Style"/>
          <w:color w:val="0B0A0A"/>
        </w:rPr>
        <w:t xml:space="preserve">84 per cent </w:t>
      </w:r>
      <w:r w:rsidR="00CA1069">
        <w:rPr>
          <w:rFonts w:ascii="Bookman Old Style" w:hAnsi="Bookman Old Style"/>
          <w:color w:val="0B0A0A"/>
        </w:rPr>
        <w:t xml:space="preserve">of faculty are vaccinated. Faculty still have 9 days </w:t>
      </w:r>
      <w:r w:rsidR="001167A9">
        <w:rPr>
          <w:rFonts w:ascii="Bookman Old Style" w:hAnsi="Bookman Old Style"/>
          <w:color w:val="0B0A0A"/>
        </w:rPr>
        <w:t>to complete self-cert</w:t>
      </w:r>
      <w:r w:rsidR="00CA1069">
        <w:rPr>
          <w:rFonts w:ascii="Bookman Old Style" w:hAnsi="Bookman Old Style"/>
          <w:color w:val="0B0A0A"/>
        </w:rPr>
        <w:t>ification</w:t>
      </w:r>
      <w:r w:rsidR="001167A9">
        <w:rPr>
          <w:rFonts w:ascii="Bookman Old Style" w:hAnsi="Bookman Old Style"/>
          <w:color w:val="0B0A0A"/>
        </w:rPr>
        <w:t xml:space="preserve">, so numbers can still </w:t>
      </w:r>
      <w:r w:rsidR="00CA1069">
        <w:rPr>
          <w:rFonts w:ascii="Bookman Old Style" w:hAnsi="Bookman Old Style"/>
          <w:color w:val="0B0A0A"/>
        </w:rPr>
        <w:t>increase</w:t>
      </w:r>
      <w:r w:rsidR="001167A9">
        <w:rPr>
          <w:rFonts w:ascii="Bookman Old Style" w:hAnsi="Bookman Old Style"/>
          <w:color w:val="0B0A0A"/>
        </w:rPr>
        <w:t>.</w:t>
      </w:r>
    </w:p>
    <w:p w14:paraId="3E24FAAE" w14:textId="144D0B50" w:rsidR="001167A9" w:rsidRDefault="00CA106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On s</w:t>
      </w:r>
      <w:r w:rsidR="001167A9">
        <w:rPr>
          <w:rFonts w:ascii="Bookman Old Style" w:hAnsi="Bookman Old Style"/>
          <w:color w:val="0B0A0A"/>
        </w:rPr>
        <w:t>elf-cert</w:t>
      </w:r>
      <w:r>
        <w:rPr>
          <w:rFonts w:ascii="Bookman Old Style" w:hAnsi="Bookman Old Style"/>
          <w:color w:val="0B0A0A"/>
        </w:rPr>
        <w:t>ification</w:t>
      </w:r>
      <w:r w:rsidR="001167A9">
        <w:rPr>
          <w:rFonts w:ascii="Bookman Old Style" w:hAnsi="Bookman Old Style"/>
          <w:color w:val="0B0A0A"/>
        </w:rPr>
        <w:t>:</w:t>
      </w:r>
      <w:r>
        <w:rPr>
          <w:rFonts w:ascii="Bookman Old Style" w:hAnsi="Bookman Old Style"/>
          <w:color w:val="0B0A0A"/>
        </w:rPr>
        <w:t xml:space="preserve"> </w:t>
      </w:r>
      <w:r w:rsidR="001167A9">
        <w:rPr>
          <w:rFonts w:ascii="Bookman Old Style" w:hAnsi="Bookman Old Style"/>
          <w:color w:val="0B0A0A"/>
        </w:rPr>
        <w:t xml:space="preserve">98 per cent </w:t>
      </w:r>
      <w:r>
        <w:rPr>
          <w:rFonts w:ascii="Bookman Old Style" w:hAnsi="Bookman Old Style"/>
          <w:color w:val="0B0A0A"/>
        </w:rPr>
        <w:t xml:space="preserve">of students </w:t>
      </w:r>
      <w:r w:rsidR="001167A9">
        <w:rPr>
          <w:rFonts w:ascii="Bookman Old Style" w:hAnsi="Bookman Old Style"/>
          <w:color w:val="0B0A0A"/>
        </w:rPr>
        <w:t xml:space="preserve">completed </w:t>
      </w:r>
      <w:r w:rsidR="00E152DF">
        <w:rPr>
          <w:rFonts w:ascii="Bookman Old Style" w:hAnsi="Bookman Old Style"/>
          <w:color w:val="0B0A0A"/>
        </w:rPr>
        <w:t xml:space="preserve">their </w:t>
      </w:r>
      <w:r w:rsidR="001167A9">
        <w:rPr>
          <w:rFonts w:ascii="Bookman Old Style" w:hAnsi="Bookman Old Style"/>
          <w:color w:val="0B0A0A"/>
        </w:rPr>
        <w:t>self-cert</w:t>
      </w:r>
      <w:r>
        <w:rPr>
          <w:rFonts w:ascii="Bookman Old Style" w:hAnsi="Bookman Old Style"/>
          <w:color w:val="0B0A0A"/>
        </w:rPr>
        <w:t xml:space="preserve">ification form; </w:t>
      </w:r>
      <w:r w:rsidR="001167A9">
        <w:rPr>
          <w:rFonts w:ascii="Bookman Old Style" w:hAnsi="Bookman Old Style"/>
          <w:color w:val="0B0A0A"/>
        </w:rPr>
        <w:t>491 students</w:t>
      </w:r>
      <w:r w:rsidR="001C3A49">
        <w:rPr>
          <w:rFonts w:ascii="Bookman Old Style" w:hAnsi="Bookman Old Style"/>
          <w:color w:val="0B0A0A"/>
        </w:rPr>
        <w:t>,</w:t>
      </w:r>
      <w:r w:rsidR="001167A9">
        <w:rPr>
          <w:rFonts w:ascii="Bookman Old Style" w:hAnsi="Bookman Old Style"/>
          <w:color w:val="0B0A0A"/>
        </w:rPr>
        <w:t xml:space="preserve"> </w:t>
      </w:r>
      <w:r w:rsidR="00710529">
        <w:rPr>
          <w:rFonts w:ascii="Bookman Old Style" w:hAnsi="Bookman Old Style"/>
          <w:color w:val="0B0A0A"/>
        </w:rPr>
        <w:t>among which</w:t>
      </w:r>
      <w:r w:rsidR="001167A9">
        <w:rPr>
          <w:rFonts w:ascii="Bookman Old Style" w:hAnsi="Bookman Old Style"/>
          <w:color w:val="0B0A0A"/>
        </w:rPr>
        <w:t xml:space="preserve"> 167 </w:t>
      </w:r>
      <w:r>
        <w:rPr>
          <w:rFonts w:ascii="Bookman Old Style" w:hAnsi="Bookman Old Style"/>
          <w:color w:val="0B0A0A"/>
        </w:rPr>
        <w:t xml:space="preserve">have </w:t>
      </w:r>
      <w:r w:rsidR="001167A9">
        <w:rPr>
          <w:rFonts w:ascii="Bookman Old Style" w:hAnsi="Bookman Old Style"/>
          <w:color w:val="0B0A0A"/>
        </w:rPr>
        <w:t>in-person</w:t>
      </w:r>
      <w:r>
        <w:rPr>
          <w:rFonts w:ascii="Bookman Old Style" w:hAnsi="Bookman Old Style"/>
          <w:color w:val="0B0A0A"/>
        </w:rPr>
        <w:t xml:space="preserve"> courses, still have to complete it. </w:t>
      </w:r>
      <w:r w:rsidR="001167A9">
        <w:rPr>
          <w:rFonts w:ascii="Bookman Old Style" w:hAnsi="Bookman Old Style"/>
          <w:color w:val="0B0A0A"/>
        </w:rPr>
        <w:t xml:space="preserve">All 491 </w:t>
      </w:r>
      <w:r>
        <w:rPr>
          <w:rFonts w:ascii="Bookman Old Style" w:hAnsi="Bookman Old Style"/>
          <w:color w:val="0B0A0A"/>
        </w:rPr>
        <w:t xml:space="preserve">are </w:t>
      </w:r>
      <w:r w:rsidR="001167A9">
        <w:rPr>
          <w:rFonts w:ascii="Bookman Old Style" w:hAnsi="Bookman Old Style"/>
          <w:color w:val="0B0A0A"/>
        </w:rPr>
        <w:t xml:space="preserve">blocked </w:t>
      </w:r>
      <w:r>
        <w:rPr>
          <w:rFonts w:ascii="Bookman Old Style" w:hAnsi="Bookman Old Style"/>
          <w:color w:val="0B0A0A"/>
        </w:rPr>
        <w:t>from</w:t>
      </w:r>
      <w:r w:rsidR="001167A9">
        <w:rPr>
          <w:rFonts w:ascii="Bookman Old Style" w:hAnsi="Bookman Old Style"/>
          <w:color w:val="0B0A0A"/>
        </w:rPr>
        <w:t xml:space="preserve"> register</w:t>
      </w:r>
      <w:r>
        <w:rPr>
          <w:rFonts w:ascii="Bookman Old Style" w:hAnsi="Bookman Old Style"/>
          <w:color w:val="0B0A0A"/>
        </w:rPr>
        <w:t>ing</w:t>
      </w:r>
      <w:r w:rsidR="001167A9">
        <w:rPr>
          <w:rFonts w:ascii="Bookman Old Style" w:hAnsi="Bookman Old Style"/>
          <w:color w:val="0B0A0A"/>
        </w:rPr>
        <w:t xml:space="preserve"> for spring</w:t>
      </w:r>
      <w:r>
        <w:rPr>
          <w:rFonts w:ascii="Bookman Old Style" w:hAnsi="Bookman Old Style"/>
          <w:color w:val="0B0A0A"/>
        </w:rPr>
        <w:t xml:space="preserve"> until they complete the form</w:t>
      </w:r>
      <w:r w:rsidR="001167A9">
        <w:rPr>
          <w:rFonts w:ascii="Bookman Old Style" w:hAnsi="Bookman Old Style"/>
          <w:color w:val="0B0A0A"/>
        </w:rPr>
        <w:t>.</w:t>
      </w:r>
      <w:r>
        <w:rPr>
          <w:rFonts w:ascii="Bookman Old Style" w:hAnsi="Bookman Old Style"/>
          <w:color w:val="0B0A0A"/>
        </w:rPr>
        <w:t xml:space="preserve"> </w:t>
      </w:r>
      <w:r w:rsidR="001C3A49">
        <w:rPr>
          <w:rFonts w:ascii="Bookman Old Style" w:hAnsi="Bookman Old Style"/>
          <w:color w:val="0B0A0A"/>
        </w:rPr>
        <w:t xml:space="preserve">We are also implementing deactivation of student </w:t>
      </w:r>
      <w:r w:rsidR="00710529">
        <w:rPr>
          <w:rFonts w:ascii="Bookman Old Style" w:hAnsi="Bookman Old Style"/>
          <w:color w:val="0B0A0A"/>
        </w:rPr>
        <w:t xml:space="preserve">ID </w:t>
      </w:r>
      <w:r w:rsidR="001C3A49">
        <w:rPr>
          <w:rFonts w:ascii="Bookman Old Style" w:hAnsi="Bookman Old Style"/>
          <w:color w:val="0B0A0A"/>
        </w:rPr>
        <w:t>cards</w:t>
      </w:r>
      <w:r>
        <w:rPr>
          <w:rFonts w:ascii="Bookman Old Style" w:hAnsi="Bookman Old Style"/>
          <w:color w:val="0B0A0A"/>
        </w:rPr>
        <w:t xml:space="preserve">. In addition, </w:t>
      </w:r>
      <w:r w:rsidR="001167A9">
        <w:rPr>
          <w:rFonts w:ascii="Bookman Old Style" w:hAnsi="Bookman Old Style"/>
          <w:color w:val="0B0A0A"/>
        </w:rPr>
        <w:t xml:space="preserve">13 per cent of employees have not completed </w:t>
      </w:r>
      <w:r>
        <w:rPr>
          <w:rFonts w:ascii="Bookman Old Style" w:hAnsi="Bookman Old Style"/>
          <w:color w:val="0B0A0A"/>
        </w:rPr>
        <w:t xml:space="preserve">the </w:t>
      </w:r>
      <w:r w:rsidR="001167A9">
        <w:rPr>
          <w:rFonts w:ascii="Bookman Old Style" w:hAnsi="Bookman Old Style"/>
          <w:color w:val="0B0A0A"/>
        </w:rPr>
        <w:t>self-cert</w:t>
      </w:r>
      <w:r>
        <w:rPr>
          <w:rFonts w:ascii="Bookman Old Style" w:hAnsi="Bookman Old Style"/>
          <w:color w:val="0B0A0A"/>
        </w:rPr>
        <w:t xml:space="preserve">ification form yet. </w:t>
      </w:r>
    </w:p>
    <w:p w14:paraId="4E7F2B12" w14:textId="59E3E7C5" w:rsidR="001167A9" w:rsidRDefault="002C3E8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On t</w:t>
      </w:r>
      <w:r w:rsidR="001167A9">
        <w:rPr>
          <w:rFonts w:ascii="Bookman Old Style" w:hAnsi="Bookman Old Style"/>
          <w:color w:val="0B0A0A"/>
        </w:rPr>
        <w:t>esting</w:t>
      </w:r>
      <w:r>
        <w:rPr>
          <w:rFonts w:ascii="Bookman Old Style" w:hAnsi="Bookman Old Style"/>
          <w:color w:val="0B0A0A"/>
        </w:rPr>
        <w:t xml:space="preserve"> compliance</w:t>
      </w:r>
      <w:r w:rsidR="001167A9">
        <w:rPr>
          <w:rFonts w:ascii="Bookman Old Style" w:hAnsi="Bookman Old Style"/>
          <w:color w:val="0B0A0A"/>
        </w:rPr>
        <w:t>:</w:t>
      </w:r>
      <w:r>
        <w:rPr>
          <w:rFonts w:ascii="Bookman Old Style" w:hAnsi="Bookman Old Style"/>
          <w:color w:val="0B0A0A"/>
        </w:rPr>
        <w:t xml:space="preserve"> </w:t>
      </w:r>
      <w:r w:rsidR="001167A9">
        <w:rPr>
          <w:rFonts w:ascii="Bookman Old Style" w:hAnsi="Bookman Old Style"/>
          <w:color w:val="0B0A0A"/>
        </w:rPr>
        <w:t xml:space="preserve">3,287 </w:t>
      </w:r>
      <w:r>
        <w:rPr>
          <w:rFonts w:ascii="Bookman Old Style" w:hAnsi="Bookman Old Style"/>
          <w:color w:val="0B0A0A"/>
        </w:rPr>
        <w:t xml:space="preserve">campus members </w:t>
      </w:r>
      <w:r w:rsidR="001167A9">
        <w:rPr>
          <w:rFonts w:ascii="Bookman Old Style" w:hAnsi="Bookman Old Style"/>
          <w:color w:val="0B0A0A"/>
        </w:rPr>
        <w:t>need to get tested</w:t>
      </w:r>
      <w:r>
        <w:rPr>
          <w:rFonts w:ascii="Bookman Old Style" w:hAnsi="Bookman Old Style"/>
          <w:color w:val="0B0A0A"/>
        </w:rPr>
        <w:t xml:space="preserve">, and </w:t>
      </w:r>
    </w:p>
    <w:p w14:paraId="3876B5B4" w14:textId="43B285FB" w:rsidR="00722D75" w:rsidRDefault="001167A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1,324 or 40 per cent </w:t>
      </w:r>
      <w:r w:rsidR="00DB134A">
        <w:rPr>
          <w:rFonts w:ascii="Bookman Old Style" w:hAnsi="Bookman Old Style"/>
          <w:color w:val="0B0A0A"/>
        </w:rPr>
        <w:t xml:space="preserve">of them </w:t>
      </w:r>
      <w:r>
        <w:rPr>
          <w:rFonts w:ascii="Bookman Old Style" w:hAnsi="Bookman Old Style"/>
          <w:color w:val="0B0A0A"/>
        </w:rPr>
        <w:t>are getting tested</w:t>
      </w:r>
      <w:r w:rsidR="002C3E83">
        <w:rPr>
          <w:rFonts w:ascii="Bookman Old Style" w:hAnsi="Bookman Old Style"/>
          <w:color w:val="0B0A0A"/>
        </w:rPr>
        <w:t xml:space="preserve"> (this is an increase from </w:t>
      </w:r>
      <w:r w:rsidR="00FC5360">
        <w:rPr>
          <w:rFonts w:ascii="Bookman Old Style" w:hAnsi="Bookman Old Style"/>
          <w:color w:val="0B0A0A"/>
        </w:rPr>
        <w:t xml:space="preserve">about </w:t>
      </w:r>
      <w:r>
        <w:rPr>
          <w:rFonts w:ascii="Bookman Old Style" w:hAnsi="Bookman Old Style"/>
          <w:color w:val="0B0A0A"/>
        </w:rPr>
        <w:t>33 per cent</w:t>
      </w:r>
      <w:r w:rsidR="00FC5360">
        <w:rPr>
          <w:rFonts w:ascii="Bookman Old Style" w:hAnsi="Bookman Old Style"/>
          <w:color w:val="0B0A0A"/>
        </w:rPr>
        <w:t xml:space="preserve"> in</w:t>
      </w:r>
      <w:r w:rsidR="002C3E83">
        <w:rPr>
          <w:rFonts w:ascii="Bookman Old Style" w:hAnsi="Bookman Old Style"/>
          <w:color w:val="0B0A0A"/>
        </w:rPr>
        <w:t xml:space="preserve"> </w:t>
      </w:r>
      <w:r w:rsidR="00FC5360">
        <w:rPr>
          <w:rFonts w:ascii="Bookman Old Style" w:hAnsi="Bookman Old Style"/>
          <w:color w:val="0B0A0A"/>
        </w:rPr>
        <w:t>p</w:t>
      </w:r>
      <w:r w:rsidR="002C3E83">
        <w:rPr>
          <w:rFonts w:ascii="Bookman Old Style" w:hAnsi="Bookman Old Style"/>
          <w:color w:val="0B0A0A"/>
        </w:rPr>
        <w:t>ast week</w:t>
      </w:r>
      <w:r w:rsidR="00974339">
        <w:rPr>
          <w:rFonts w:ascii="Bookman Old Style" w:hAnsi="Bookman Old Style"/>
          <w:color w:val="0B0A0A"/>
        </w:rPr>
        <w:t>s</w:t>
      </w:r>
      <w:r w:rsidR="000E5031">
        <w:rPr>
          <w:rFonts w:ascii="Bookman Old Style" w:hAnsi="Bookman Old Style"/>
          <w:color w:val="0B0A0A"/>
        </w:rPr>
        <w:t>’</w:t>
      </w:r>
      <w:r w:rsidR="00974339">
        <w:rPr>
          <w:rFonts w:ascii="Bookman Old Style" w:hAnsi="Bookman Old Style"/>
          <w:color w:val="0B0A0A"/>
        </w:rPr>
        <w:t xml:space="preserve"> numbers</w:t>
      </w:r>
      <w:r w:rsidR="002C3E83">
        <w:rPr>
          <w:rFonts w:ascii="Bookman Old Style" w:hAnsi="Bookman Old Style"/>
          <w:color w:val="0B0A0A"/>
        </w:rPr>
        <w:t>)</w:t>
      </w:r>
      <w:r>
        <w:rPr>
          <w:rFonts w:ascii="Bookman Old Style" w:hAnsi="Bookman Old Style"/>
          <w:color w:val="0B0A0A"/>
        </w:rPr>
        <w:t xml:space="preserve">. Reminders </w:t>
      </w:r>
      <w:r w:rsidR="002C3E83">
        <w:rPr>
          <w:rFonts w:ascii="Bookman Old Style" w:hAnsi="Bookman Old Style"/>
          <w:color w:val="0B0A0A"/>
        </w:rPr>
        <w:t xml:space="preserve">are being sent out and a plan for </w:t>
      </w:r>
      <w:r>
        <w:rPr>
          <w:rFonts w:ascii="Bookman Old Style" w:hAnsi="Bookman Old Style"/>
          <w:color w:val="0B0A0A"/>
        </w:rPr>
        <w:t>disciplinary actions</w:t>
      </w:r>
      <w:r w:rsidR="002C3E83">
        <w:rPr>
          <w:rFonts w:ascii="Bookman Old Style" w:hAnsi="Bookman Old Style"/>
          <w:color w:val="0B0A0A"/>
        </w:rPr>
        <w:t xml:space="preserve"> is being developed. Among those testing, </w:t>
      </w:r>
      <w:r>
        <w:rPr>
          <w:rFonts w:ascii="Bookman Old Style" w:hAnsi="Bookman Old Style"/>
          <w:color w:val="0B0A0A"/>
        </w:rPr>
        <w:t>2 per cent tested positive</w:t>
      </w:r>
      <w:r w:rsidR="002C3E83">
        <w:rPr>
          <w:rFonts w:ascii="Bookman Old Style" w:hAnsi="Bookman Old Style"/>
          <w:color w:val="0B0A0A"/>
        </w:rPr>
        <w:t>.</w:t>
      </w:r>
    </w:p>
    <w:p w14:paraId="5F04900E" w14:textId="49B3ADAB" w:rsidR="001167A9" w:rsidRDefault="002C3E8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On p</w:t>
      </w:r>
      <w:r w:rsidR="001167A9">
        <w:rPr>
          <w:rFonts w:ascii="Bookman Old Style" w:hAnsi="Bookman Old Style"/>
          <w:color w:val="0B0A0A"/>
        </w:rPr>
        <w:t>ositive cases on campus:</w:t>
      </w:r>
      <w:r>
        <w:rPr>
          <w:rFonts w:ascii="Bookman Old Style" w:hAnsi="Bookman Old Style"/>
          <w:color w:val="0B0A0A"/>
        </w:rPr>
        <w:t xml:space="preserve"> l</w:t>
      </w:r>
      <w:r w:rsidR="001167A9">
        <w:rPr>
          <w:rFonts w:ascii="Bookman Old Style" w:hAnsi="Bookman Old Style"/>
          <w:color w:val="0B0A0A"/>
        </w:rPr>
        <w:t>ast week 27 cases</w:t>
      </w:r>
      <w:r>
        <w:rPr>
          <w:rFonts w:ascii="Bookman Old Style" w:hAnsi="Bookman Old Style"/>
          <w:color w:val="0B0A0A"/>
        </w:rPr>
        <w:t xml:space="preserve"> were recorded; the cumulative total of positive cases on campus since Aug 16 is 191. In addition, </w:t>
      </w:r>
      <w:r w:rsidR="001167A9">
        <w:rPr>
          <w:rFonts w:ascii="Bookman Old Style" w:hAnsi="Bookman Old Style"/>
          <w:color w:val="0B0A0A"/>
        </w:rPr>
        <w:t xml:space="preserve">13 </w:t>
      </w:r>
      <w:r w:rsidR="00FC5360">
        <w:rPr>
          <w:rFonts w:ascii="Bookman Old Style" w:hAnsi="Bookman Old Style"/>
          <w:color w:val="0B0A0A"/>
        </w:rPr>
        <w:t xml:space="preserve">cases </w:t>
      </w:r>
      <w:r>
        <w:rPr>
          <w:rFonts w:ascii="Bookman Old Style" w:hAnsi="Bookman Old Style"/>
          <w:color w:val="0B0A0A"/>
        </w:rPr>
        <w:t xml:space="preserve">are still </w:t>
      </w:r>
      <w:r w:rsidR="001167A9">
        <w:rPr>
          <w:rFonts w:ascii="Bookman Old Style" w:hAnsi="Bookman Old Style"/>
          <w:color w:val="0B0A0A"/>
        </w:rPr>
        <w:t>under investigation</w:t>
      </w:r>
      <w:r>
        <w:rPr>
          <w:rFonts w:ascii="Bookman Old Style" w:hAnsi="Bookman Old Style"/>
          <w:color w:val="0B0A0A"/>
        </w:rPr>
        <w:t>.</w:t>
      </w:r>
    </w:p>
    <w:p w14:paraId="0F7E1736" w14:textId="734D275D" w:rsidR="001167A9" w:rsidRDefault="001167A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71EC1630" w14:textId="278F7CE6" w:rsidR="001167A9" w:rsidRDefault="002C3E8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COVID</w:t>
      </w:r>
      <w:r w:rsidR="001167A9">
        <w:rPr>
          <w:rFonts w:ascii="Bookman Old Style" w:hAnsi="Bookman Old Style"/>
          <w:color w:val="0B0A0A"/>
        </w:rPr>
        <w:t xml:space="preserve"> dashboard</w:t>
      </w:r>
      <w:r>
        <w:rPr>
          <w:rFonts w:ascii="Bookman Old Style" w:hAnsi="Bookman Old Style"/>
          <w:color w:val="0B0A0A"/>
        </w:rPr>
        <w:t xml:space="preserve">s are up </w:t>
      </w:r>
      <w:r w:rsidR="001167A9">
        <w:rPr>
          <w:rFonts w:ascii="Bookman Old Style" w:hAnsi="Bookman Old Style"/>
          <w:color w:val="0B0A0A"/>
        </w:rPr>
        <w:t>(</w:t>
      </w:r>
      <w:hyperlink r:id="rId8" w:history="1">
        <w:r w:rsidRPr="00DA272F">
          <w:rPr>
            <w:rStyle w:val="Hyperlink"/>
            <w:rFonts w:ascii="Bookman Old Style" w:hAnsi="Bookman Old Style"/>
          </w:rPr>
          <w:t>https://covid.fresnostate.edu/dashboard.html</w:t>
        </w:r>
      </w:hyperlink>
      <w:r w:rsidR="001167A9">
        <w:rPr>
          <w:rFonts w:ascii="Bookman Old Style" w:hAnsi="Bookman Old Style"/>
          <w:color w:val="0B0A0A"/>
        </w:rPr>
        <w:t>)</w:t>
      </w:r>
      <w:r>
        <w:rPr>
          <w:rFonts w:ascii="Bookman Old Style" w:hAnsi="Bookman Old Style"/>
          <w:color w:val="0B0A0A"/>
        </w:rPr>
        <w:t>.</w:t>
      </w:r>
    </w:p>
    <w:p w14:paraId="39EE7100" w14:textId="0B71EAD0" w:rsidR="001167A9" w:rsidRDefault="001167A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2C49F0ED" w14:textId="3B1B77F6" w:rsidR="001167A9" w:rsidRDefault="002C3E8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The </w:t>
      </w:r>
      <w:proofErr w:type="gramStart"/>
      <w:r>
        <w:rPr>
          <w:rFonts w:ascii="Bookman Old Style" w:hAnsi="Bookman Old Style"/>
          <w:color w:val="0B0A0A"/>
        </w:rPr>
        <w:t>Provost</w:t>
      </w:r>
      <w:proofErr w:type="gramEnd"/>
      <w:r>
        <w:rPr>
          <w:rFonts w:ascii="Bookman Old Style" w:hAnsi="Bookman Old Style"/>
          <w:color w:val="0B0A0A"/>
        </w:rPr>
        <w:t xml:space="preserve"> added that for s</w:t>
      </w:r>
      <w:r w:rsidR="001167A9">
        <w:rPr>
          <w:rFonts w:ascii="Bookman Old Style" w:hAnsi="Bookman Old Style"/>
          <w:color w:val="0B0A0A"/>
        </w:rPr>
        <w:t>pring 2022 new transfer</w:t>
      </w:r>
      <w:r w:rsidR="00564978">
        <w:rPr>
          <w:rFonts w:ascii="Bookman Old Style" w:hAnsi="Bookman Old Style"/>
          <w:color w:val="0B0A0A"/>
        </w:rPr>
        <w:t xml:space="preserve"> students</w:t>
      </w:r>
      <w:r>
        <w:rPr>
          <w:rFonts w:ascii="Bookman Old Style" w:hAnsi="Bookman Old Style"/>
          <w:color w:val="0B0A0A"/>
        </w:rPr>
        <w:t xml:space="preserve"> are </w:t>
      </w:r>
      <w:r w:rsidR="001167A9">
        <w:rPr>
          <w:rFonts w:ascii="Bookman Old Style" w:hAnsi="Bookman Old Style"/>
          <w:color w:val="0B0A0A"/>
        </w:rPr>
        <w:t>required to self-certify before being eligible to register</w:t>
      </w:r>
      <w:r>
        <w:rPr>
          <w:rFonts w:ascii="Bookman Old Style" w:hAnsi="Bookman Old Style"/>
          <w:color w:val="0B0A0A"/>
        </w:rPr>
        <w:t>.</w:t>
      </w:r>
    </w:p>
    <w:p w14:paraId="00A37FEA" w14:textId="77777777" w:rsidR="001167A9" w:rsidRDefault="001167A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0F82F17B" w14:textId="77777777" w:rsidR="0042281C" w:rsidRDefault="0042281C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3CB1CF00" w14:textId="77777777" w:rsidR="0042281C" w:rsidRDefault="0042281C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4407A554" w14:textId="2D76AC04" w:rsidR="00D23431" w:rsidRPr="00AA7286" w:rsidRDefault="00D2343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AA7286">
        <w:rPr>
          <w:rFonts w:ascii="Bookman Old Style" w:hAnsi="Bookman Old Style"/>
          <w:i/>
          <w:iCs/>
          <w:color w:val="0B0A0A"/>
        </w:rPr>
        <w:lastRenderedPageBreak/>
        <w:t xml:space="preserve">Questions </w:t>
      </w:r>
      <w:r w:rsidR="00874C72" w:rsidRPr="00AA7286">
        <w:rPr>
          <w:rFonts w:ascii="Bookman Old Style" w:hAnsi="Bookman Old Style"/>
          <w:i/>
          <w:iCs/>
          <w:color w:val="0B0A0A"/>
        </w:rPr>
        <w:t>for the Provost</w:t>
      </w:r>
      <w:r w:rsidRPr="00AA7286">
        <w:rPr>
          <w:rFonts w:ascii="Bookman Old Style" w:hAnsi="Bookman Old Style"/>
          <w:i/>
          <w:iCs/>
          <w:color w:val="0B0A0A"/>
        </w:rPr>
        <w:t>:</w:t>
      </w:r>
    </w:p>
    <w:p w14:paraId="06FB277C" w14:textId="62E42500" w:rsidR="00DD7D9F" w:rsidRDefault="00DD7D9F" w:rsidP="0042281C">
      <w:pPr>
        <w:rPr>
          <w:rFonts w:ascii="Bookman Old Style" w:hAnsi="Bookman Old Style"/>
          <w:b/>
        </w:rPr>
      </w:pPr>
    </w:p>
    <w:p w14:paraId="656C655D" w14:textId="01B50446" w:rsidR="004A53C8" w:rsidRPr="00B35E64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Holyoke</w:t>
      </w:r>
      <w:r w:rsidR="0042281C">
        <w:rPr>
          <w:rFonts w:ascii="Bookman Old Style" w:hAnsi="Bookman Old Style"/>
          <w:color w:val="0B0A0A"/>
        </w:rPr>
        <w:t xml:space="preserve"> wanted to know what steps will be taken in response to employees who </w:t>
      </w:r>
      <w:r w:rsidR="004A53C8" w:rsidRPr="004A53C8">
        <w:rPr>
          <w:rFonts w:ascii="Bookman Old Style" w:hAnsi="Bookman Old Style"/>
          <w:bCs/>
        </w:rPr>
        <w:t xml:space="preserve">are not complying with </w:t>
      </w:r>
      <w:r w:rsidR="0042281C">
        <w:rPr>
          <w:rFonts w:ascii="Bookman Old Style" w:hAnsi="Bookman Old Style"/>
          <w:bCs/>
        </w:rPr>
        <w:t xml:space="preserve">self-certification and testing. </w:t>
      </w:r>
    </w:p>
    <w:p w14:paraId="077F5FA4" w14:textId="246CEEF5" w:rsidR="004A53C8" w:rsidRDefault="004A53C8" w:rsidP="0042281C">
      <w:pPr>
        <w:rPr>
          <w:rFonts w:ascii="Bookman Old Style" w:hAnsi="Bookman Old Style"/>
          <w:bCs/>
        </w:rPr>
      </w:pPr>
      <w:r w:rsidRPr="00B35E64">
        <w:rPr>
          <w:rFonts w:ascii="Bookman Old Style" w:hAnsi="Bookman Old Style"/>
          <w:b/>
        </w:rPr>
        <w:t>Provost</w:t>
      </w:r>
      <w:r w:rsidR="00B35E64" w:rsidRPr="00B35E64">
        <w:rPr>
          <w:rFonts w:ascii="Bookman Old Style" w:hAnsi="Bookman Old Style"/>
          <w:b/>
        </w:rPr>
        <w:t xml:space="preserve"> Fu</w:t>
      </w:r>
      <w:r w:rsidR="0042281C">
        <w:rPr>
          <w:rFonts w:ascii="Bookman Old Style" w:hAnsi="Bookman Old Style"/>
          <w:bCs/>
        </w:rPr>
        <w:t xml:space="preserve"> explained that a discussion about this is ongoing. Options include c</w:t>
      </w:r>
      <w:r>
        <w:rPr>
          <w:rFonts w:ascii="Bookman Old Style" w:hAnsi="Bookman Old Style"/>
          <w:bCs/>
        </w:rPr>
        <w:t>ounseling memo</w:t>
      </w:r>
      <w:r w:rsidR="0042281C">
        <w:rPr>
          <w:rFonts w:ascii="Bookman Old Style" w:hAnsi="Bookman Old Style"/>
          <w:bCs/>
        </w:rPr>
        <w:t>s</w:t>
      </w:r>
      <w:r>
        <w:rPr>
          <w:rFonts w:ascii="Bookman Old Style" w:hAnsi="Bookman Old Style"/>
          <w:bCs/>
        </w:rPr>
        <w:t>, then letter</w:t>
      </w:r>
      <w:r w:rsidR="005078B5">
        <w:rPr>
          <w:rFonts w:ascii="Bookman Old Style" w:hAnsi="Bookman Old Style"/>
          <w:bCs/>
        </w:rPr>
        <w:t>s</w:t>
      </w:r>
      <w:r>
        <w:rPr>
          <w:rFonts w:ascii="Bookman Old Style" w:hAnsi="Bookman Old Style"/>
          <w:bCs/>
        </w:rPr>
        <w:t xml:space="preserve"> </w:t>
      </w:r>
      <w:r w:rsidR="0042281C">
        <w:rPr>
          <w:rFonts w:ascii="Bookman Old Style" w:hAnsi="Bookman Old Style"/>
          <w:bCs/>
        </w:rPr>
        <w:t xml:space="preserve">of </w:t>
      </w:r>
      <w:r>
        <w:rPr>
          <w:rFonts w:ascii="Bookman Old Style" w:hAnsi="Bookman Old Style"/>
          <w:bCs/>
        </w:rPr>
        <w:t xml:space="preserve">reprimand, </w:t>
      </w:r>
      <w:r w:rsidR="0042281C">
        <w:rPr>
          <w:rFonts w:ascii="Bookman Old Style" w:hAnsi="Bookman Old Style"/>
          <w:bCs/>
        </w:rPr>
        <w:t xml:space="preserve">but not sure what could follow if employees still do not comply. The intention is to keep the disciplinary actions </w:t>
      </w:r>
      <w:r>
        <w:rPr>
          <w:rFonts w:ascii="Bookman Old Style" w:hAnsi="Bookman Old Style"/>
          <w:bCs/>
        </w:rPr>
        <w:t>parallel to actions</w:t>
      </w:r>
      <w:r w:rsidR="0042281C">
        <w:rPr>
          <w:rFonts w:ascii="Bookman Old Style" w:hAnsi="Bookman Old Style"/>
          <w:bCs/>
        </w:rPr>
        <w:t xml:space="preserve"> taken</w:t>
      </w:r>
      <w:r>
        <w:rPr>
          <w:rFonts w:ascii="Bookman Old Style" w:hAnsi="Bookman Old Style"/>
          <w:bCs/>
        </w:rPr>
        <w:t xml:space="preserve"> towards non-complying students. </w:t>
      </w:r>
      <w:r w:rsidR="0042281C">
        <w:rPr>
          <w:rFonts w:ascii="Bookman Old Style" w:hAnsi="Bookman Old Style"/>
          <w:bCs/>
        </w:rPr>
        <w:t>There is an ongoing d</w:t>
      </w:r>
      <w:r w:rsidR="00970011">
        <w:rPr>
          <w:rFonts w:ascii="Bookman Old Style" w:hAnsi="Bookman Old Style"/>
          <w:bCs/>
        </w:rPr>
        <w:t>iscussion</w:t>
      </w:r>
      <w:r>
        <w:rPr>
          <w:rFonts w:ascii="Bookman Old Style" w:hAnsi="Bookman Old Style"/>
          <w:bCs/>
        </w:rPr>
        <w:t xml:space="preserve"> with other campuses and </w:t>
      </w:r>
      <w:r w:rsidR="0042281C">
        <w:rPr>
          <w:rFonts w:ascii="Bookman Old Style" w:hAnsi="Bookman Old Style"/>
          <w:bCs/>
        </w:rPr>
        <w:t>with the C</w:t>
      </w:r>
      <w:r>
        <w:rPr>
          <w:rFonts w:ascii="Bookman Old Style" w:hAnsi="Bookman Old Style"/>
          <w:bCs/>
        </w:rPr>
        <w:t>hancellor</w:t>
      </w:r>
      <w:r w:rsidR="0042281C">
        <w:rPr>
          <w:rFonts w:ascii="Bookman Old Style" w:hAnsi="Bookman Old Style"/>
          <w:bCs/>
        </w:rPr>
        <w:t>’s office in order to establish a</w:t>
      </w:r>
      <w:r>
        <w:rPr>
          <w:rFonts w:ascii="Bookman Old Style" w:hAnsi="Bookman Old Style"/>
          <w:bCs/>
        </w:rPr>
        <w:t xml:space="preserve"> balanced approach. </w:t>
      </w:r>
      <w:r w:rsidR="0042281C">
        <w:rPr>
          <w:rFonts w:ascii="Bookman Old Style" w:hAnsi="Bookman Old Style"/>
          <w:bCs/>
        </w:rPr>
        <w:t xml:space="preserve">The </w:t>
      </w:r>
      <w:r>
        <w:rPr>
          <w:rFonts w:ascii="Bookman Old Style" w:hAnsi="Bookman Old Style"/>
          <w:bCs/>
        </w:rPr>
        <w:t>Pres</w:t>
      </w:r>
      <w:r w:rsidR="0042281C">
        <w:rPr>
          <w:rFonts w:ascii="Bookman Old Style" w:hAnsi="Bookman Old Style"/>
          <w:bCs/>
        </w:rPr>
        <w:t>ident</w:t>
      </w:r>
      <w:r>
        <w:rPr>
          <w:rFonts w:ascii="Bookman Old Style" w:hAnsi="Bookman Old Style"/>
          <w:bCs/>
        </w:rPr>
        <w:t xml:space="preserve"> and cabinet will share </w:t>
      </w:r>
      <w:r w:rsidR="0042281C">
        <w:rPr>
          <w:rFonts w:ascii="Bookman Old Style" w:hAnsi="Bookman Old Style"/>
          <w:bCs/>
        </w:rPr>
        <w:t xml:space="preserve">the plan </w:t>
      </w:r>
      <w:r>
        <w:rPr>
          <w:rFonts w:ascii="Bookman Old Style" w:hAnsi="Bookman Old Style"/>
          <w:bCs/>
        </w:rPr>
        <w:t>with</w:t>
      </w:r>
      <w:r w:rsidR="0042281C">
        <w:rPr>
          <w:rFonts w:ascii="Bookman Old Style" w:hAnsi="Bookman Old Style"/>
          <w:bCs/>
        </w:rPr>
        <w:t xml:space="preserve"> the</w:t>
      </w:r>
      <w:r>
        <w:rPr>
          <w:rFonts w:ascii="Bookman Old Style" w:hAnsi="Bookman Old Style"/>
          <w:bCs/>
        </w:rPr>
        <w:t xml:space="preserve"> senate once</w:t>
      </w:r>
      <w:r w:rsidR="0042281C">
        <w:rPr>
          <w:rFonts w:ascii="Bookman Old Style" w:hAnsi="Bookman Old Style"/>
          <w:bCs/>
        </w:rPr>
        <w:t xml:space="preserve"> it is</w:t>
      </w:r>
      <w:r>
        <w:rPr>
          <w:rFonts w:ascii="Bookman Old Style" w:hAnsi="Bookman Old Style"/>
          <w:bCs/>
        </w:rPr>
        <w:t xml:space="preserve"> finalized. </w:t>
      </w:r>
    </w:p>
    <w:p w14:paraId="104AAD0B" w14:textId="790C60AA" w:rsidR="004A53C8" w:rsidRDefault="004A53C8" w:rsidP="0042281C">
      <w:pPr>
        <w:rPr>
          <w:rFonts w:ascii="Bookman Old Style" w:hAnsi="Bookman Old Style"/>
          <w:bCs/>
        </w:rPr>
      </w:pPr>
      <w:r w:rsidRPr="00B35E64">
        <w:rPr>
          <w:rFonts w:ascii="Bookman Old Style" w:hAnsi="Bookman Old Style"/>
          <w:b/>
        </w:rPr>
        <w:t xml:space="preserve">Chair </w:t>
      </w:r>
      <w:r w:rsidR="00B35E64" w:rsidRPr="00B35E64">
        <w:rPr>
          <w:rFonts w:ascii="Bookman Old Style" w:hAnsi="Bookman Old Style"/>
          <w:b/>
        </w:rPr>
        <w:t>H</w:t>
      </w:r>
      <w:r w:rsidRPr="00B35E64">
        <w:rPr>
          <w:rFonts w:ascii="Bookman Old Style" w:hAnsi="Bookman Old Style"/>
          <w:b/>
        </w:rPr>
        <w:t>all</w:t>
      </w:r>
      <w:r w:rsidR="00D8641A">
        <w:rPr>
          <w:rFonts w:ascii="Bookman Old Style" w:hAnsi="Bookman Old Style"/>
          <w:bCs/>
        </w:rPr>
        <w:t xml:space="preserve"> understands that disciplinary steps are</w:t>
      </w:r>
      <w:r>
        <w:rPr>
          <w:rFonts w:ascii="Bookman Old Style" w:hAnsi="Bookman Old Style"/>
          <w:bCs/>
        </w:rPr>
        <w:t xml:space="preserve"> challenging given </w:t>
      </w:r>
      <w:r w:rsidR="00D8641A">
        <w:rPr>
          <w:rFonts w:ascii="Bookman Old Style" w:hAnsi="Bookman Old Style"/>
          <w:bCs/>
        </w:rPr>
        <w:t>the CBAs</w:t>
      </w:r>
      <w:r>
        <w:rPr>
          <w:rFonts w:ascii="Bookman Old Style" w:hAnsi="Bookman Old Style"/>
          <w:bCs/>
        </w:rPr>
        <w:t>, but</w:t>
      </w:r>
      <w:r w:rsidR="00D8641A">
        <w:rPr>
          <w:rFonts w:ascii="Bookman Old Style" w:hAnsi="Bookman Old Style"/>
          <w:bCs/>
        </w:rPr>
        <w:t xml:space="preserve"> </w:t>
      </w:r>
      <w:r w:rsidR="005078B5">
        <w:rPr>
          <w:rFonts w:ascii="Bookman Old Style" w:hAnsi="Bookman Old Style"/>
          <w:bCs/>
        </w:rPr>
        <w:t>wanted to know w</w:t>
      </w:r>
      <w:r w:rsidR="00D8641A">
        <w:rPr>
          <w:rFonts w:ascii="Bookman Old Style" w:hAnsi="Bookman Old Style"/>
          <w:bCs/>
        </w:rPr>
        <w:t xml:space="preserve">hen </w:t>
      </w:r>
      <w:r w:rsidR="005078B5">
        <w:rPr>
          <w:rFonts w:ascii="Bookman Old Style" w:hAnsi="Bookman Old Style"/>
          <w:bCs/>
        </w:rPr>
        <w:t>to</w:t>
      </w:r>
      <w:r w:rsidR="00D8641A">
        <w:rPr>
          <w:rFonts w:ascii="Bookman Old Style" w:hAnsi="Bookman Old Style"/>
          <w:bCs/>
        </w:rPr>
        <w:t xml:space="preserve"> expect these plans to be finalized, and will they be ready </w:t>
      </w:r>
      <w:r w:rsidR="005078B5">
        <w:rPr>
          <w:rFonts w:ascii="Bookman Old Style" w:hAnsi="Bookman Old Style"/>
          <w:bCs/>
        </w:rPr>
        <w:t>be</w:t>
      </w:r>
      <w:r w:rsidR="00D8641A">
        <w:rPr>
          <w:rFonts w:ascii="Bookman Old Style" w:hAnsi="Bookman Old Style"/>
          <w:bCs/>
        </w:rPr>
        <w:t>for</w:t>
      </w:r>
      <w:r w:rsidR="005078B5">
        <w:rPr>
          <w:rFonts w:ascii="Bookman Old Style" w:hAnsi="Bookman Old Style"/>
          <w:bCs/>
        </w:rPr>
        <w:t>e</w:t>
      </w:r>
      <w:r w:rsidR="00D8641A">
        <w:rPr>
          <w:rFonts w:ascii="Bookman Old Style" w:hAnsi="Bookman Old Style"/>
          <w:bCs/>
        </w:rPr>
        <w:t xml:space="preserve"> spring? </w:t>
      </w:r>
    </w:p>
    <w:p w14:paraId="15F28DE2" w14:textId="33A08F73" w:rsidR="004A53C8" w:rsidRDefault="00B35E64" w:rsidP="0042281C">
      <w:pPr>
        <w:rPr>
          <w:rFonts w:ascii="Bookman Old Style" w:hAnsi="Bookman Old Style"/>
          <w:bCs/>
        </w:rPr>
      </w:pPr>
      <w:r w:rsidRPr="00B35E64">
        <w:rPr>
          <w:rFonts w:ascii="Bookman Old Style" w:hAnsi="Bookman Old Style"/>
          <w:b/>
        </w:rPr>
        <w:t>Provost Fu</w:t>
      </w:r>
      <w:r w:rsidR="00CD074E">
        <w:rPr>
          <w:rFonts w:ascii="Bookman Old Style" w:hAnsi="Bookman Old Style"/>
          <w:bCs/>
        </w:rPr>
        <w:t xml:space="preserve"> responded that the plans will be finalized</w:t>
      </w:r>
      <w:r w:rsidR="004A53C8">
        <w:rPr>
          <w:rFonts w:ascii="Bookman Old Style" w:hAnsi="Bookman Old Style"/>
          <w:bCs/>
        </w:rPr>
        <w:t xml:space="preserve"> after </w:t>
      </w:r>
      <w:r w:rsidR="00CD074E">
        <w:rPr>
          <w:rFonts w:ascii="Bookman Old Style" w:hAnsi="Bookman Old Style"/>
          <w:bCs/>
        </w:rPr>
        <w:t>O</w:t>
      </w:r>
      <w:r w:rsidR="004A53C8">
        <w:rPr>
          <w:rFonts w:ascii="Bookman Old Style" w:hAnsi="Bookman Old Style"/>
          <w:bCs/>
        </w:rPr>
        <w:t>ct 27</w:t>
      </w:r>
      <w:r w:rsidR="00CD074E">
        <w:rPr>
          <w:rFonts w:ascii="Bookman Old Style" w:hAnsi="Bookman Old Style"/>
          <w:bCs/>
        </w:rPr>
        <w:t>, the deadline for self-certification for many campus employees</w:t>
      </w:r>
      <w:r w:rsidR="004A53C8">
        <w:rPr>
          <w:rFonts w:ascii="Bookman Old Style" w:hAnsi="Bookman Old Style"/>
          <w:bCs/>
        </w:rPr>
        <w:t xml:space="preserve">. </w:t>
      </w:r>
      <w:r w:rsidR="00CD074E">
        <w:rPr>
          <w:rFonts w:ascii="Bookman Old Style" w:hAnsi="Bookman Old Style"/>
          <w:bCs/>
        </w:rPr>
        <w:t>A s</w:t>
      </w:r>
      <w:r w:rsidR="004A53C8">
        <w:rPr>
          <w:rFonts w:ascii="Bookman Old Style" w:hAnsi="Bookman Old Style"/>
          <w:bCs/>
        </w:rPr>
        <w:t xml:space="preserve">imilar approach </w:t>
      </w:r>
      <w:r w:rsidR="00CD074E">
        <w:rPr>
          <w:rFonts w:ascii="Bookman Old Style" w:hAnsi="Bookman Old Style"/>
          <w:bCs/>
        </w:rPr>
        <w:t>was adopted regarding response</w:t>
      </w:r>
      <w:r w:rsidR="00AC7AE3">
        <w:rPr>
          <w:rFonts w:ascii="Bookman Old Style" w:hAnsi="Bookman Old Style"/>
          <w:bCs/>
        </w:rPr>
        <w:t>s</w:t>
      </w:r>
      <w:r w:rsidR="00CD074E">
        <w:rPr>
          <w:rFonts w:ascii="Bookman Old Style" w:hAnsi="Bookman Old Style"/>
          <w:bCs/>
        </w:rPr>
        <w:t xml:space="preserve"> to</w:t>
      </w:r>
      <w:r w:rsidR="004A53C8">
        <w:rPr>
          <w:rFonts w:ascii="Bookman Old Style" w:hAnsi="Bookman Old Style"/>
          <w:bCs/>
        </w:rPr>
        <w:t xml:space="preserve"> student</w:t>
      </w:r>
      <w:r w:rsidR="00CD074E">
        <w:rPr>
          <w:rFonts w:ascii="Bookman Old Style" w:hAnsi="Bookman Old Style"/>
          <w:bCs/>
        </w:rPr>
        <w:t xml:space="preserve"> non-compliance</w:t>
      </w:r>
      <w:r w:rsidR="004A53C8">
        <w:rPr>
          <w:rFonts w:ascii="Bookman Old Style" w:hAnsi="Bookman Old Style"/>
          <w:bCs/>
        </w:rPr>
        <w:t>: disc</w:t>
      </w:r>
      <w:r w:rsidR="00CD074E">
        <w:rPr>
          <w:rFonts w:ascii="Bookman Old Style" w:hAnsi="Bookman Old Style"/>
          <w:bCs/>
        </w:rPr>
        <w:t>iplinary action was only taken</w:t>
      </w:r>
      <w:r w:rsidR="004A53C8">
        <w:rPr>
          <w:rFonts w:ascii="Bookman Old Style" w:hAnsi="Bookman Old Style"/>
          <w:bCs/>
        </w:rPr>
        <w:t xml:space="preserve"> after </w:t>
      </w:r>
      <w:r w:rsidR="00CD074E">
        <w:rPr>
          <w:rFonts w:ascii="Bookman Old Style" w:hAnsi="Bookman Old Style"/>
          <w:bCs/>
        </w:rPr>
        <w:t>S</w:t>
      </w:r>
      <w:r w:rsidR="004A53C8">
        <w:rPr>
          <w:rFonts w:ascii="Bookman Old Style" w:hAnsi="Bookman Old Style"/>
          <w:bCs/>
        </w:rPr>
        <w:t>ept 30</w:t>
      </w:r>
      <w:r w:rsidR="00AC7AE3">
        <w:rPr>
          <w:rFonts w:ascii="Bookman Old Style" w:hAnsi="Bookman Old Style"/>
          <w:bCs/>
        </w:rPr>
        <w:t>, the student deadline for self-certification</w:t>
      </w:r>
      <w:r w:rsidR="004A53C8">
        <w:rPr>
          <w:rFonts w:ascii="Bookman Old Style" w:hAnsi="Bookman Old Style"/>
          <w:bCs/>
        </w:rPr>
        <w:t>.</w:t>
      </w:r>
      <w:r w:rsidR="00CD074E">
        <w:rPr>
          <w:rFonts w:ascii="Bookman Old Style" w:hAnsi="Bookman Old Style"/>
          <w:bCs/>
        </w:rPr>
        <w:t xml:space="preserve"> But it will not take until this semester is over to be finalized. He highlighted that the plan for employee non-compliance will also reflect a p</w:t>
      </w:r>
      <w:r w:rsidR="004A53C8">
        <w:rPr>
          <w:rFonts w:ascii="Bookman Old Style" w:hAnsi="Bookman Old Style"/>
          <w:bCs/>
        </w:rPr>
        <w:t>rogressive approach.</w:t>
      </w:r>
      <w:r w:rsidR="00E137E2">
        <w:rPr>
          <w:rFonts w:ascii="Bookman Old Style" w:hAnsi="Bookman Old Style"/>
          <w:bCs/>
        </w:rPr>
        <w:t xml:space="preserve"> </w:t>
      </w:r>
    </w:p>
    <w:p w14:paraId="285DB049" w14:textId="2D4095F2" w:rsidR="00E137E2" w:rsidRDefault="00E137E2" w:rsidP="0042281C">
      <w:pPr>
        <w:rPr>
          <w:rFonts w:ascii="Bookman Old Style" w:hAnsi="Bookman Old Style"/>
          <w:bCs/>
        </w:rPr>
      </w:pPr>
    </w:p>
    <w:p w14:paraId="21C52BF3" w14:textId="63A2E769" w:rsidR="00E137E2" w:rsidRDefault="00B35E64" w:rsidP="0042281C">
      <w:pPr>
        <w:rPr>
          <w:rFonts w:ascii="Bookman Old Style" w:hAnsi="Bookman Old Style"/>
          <w:bCs/>
        </w:rPr>
      </w:pPr>
      <w:r w:rsidRPr="00B35E64">
        <w:rPr>
          <w:rFonts w:ascii="Bookman Old Style" w:hAnsi="Bookman Old Style"/>
          <w:b/>
        </w:rPr>
        <w:t>Provost Fu</w:t>
      </w:r>
      <w:r w:rsidR="00CD074E">
        <w:rPr>
          <w:rFonts w:ascii="Bookman Old Style" w:hAnsi="Bookman Old Style"/>
          <w:bCs/>
        </w:rPr>
        <w:t xml:space="preserve"> finally mentioned that our campus is </w:t>
      </w:r>
      <w:r w:rsidR="00E137E2">
        <w:rPr>
          <w:rFonts w:ascii="Bookman Old Style" w:hAnsi="Bookman Old Style"/>
          <w:bCs/>
        </w:rPr>
        <w:t>doing well in the local community</w:t>
      </w:r>
      <w:r w:rsidR="00CD074E">
        <w:rPr>
          <w:rFonts w:ascii="Bookman Old Style" w:hAnsi="Bookman Old Style"/>
          <w:bCs/>
        </w:rPr>
        <w:t xml:space="preserve"> with regards to vaccination </w:t>
      </w:r>
      <w:r w:rsidR="00B52023">
        <w:rPr>
          <w:rFonts w:ascii="Bookman Old Style" w:hAnsi="Bookman Old Style"/>
          <w:bCs/>
        </w:rPr>
        <w:t xml:space="preserve">rate </w:t>
      </w:r>
      <w:r w:rsidR="00CD074E">
        <w:rPr>
          <w:rFonts w:ascii="Bookman Old Style" w:hAnsi="Bookman Old Style"/>
          <w:bCs/>
        </w:rPr>
        <w:t>and cases</w:t>
      </w:r>
      <w:r w:rsidR="00E137E2">
        <w:rPr>
          <w:rFonts w:ascii="Bookman Old Style" w:hAnsi="Bookman Old Style"/>
          <w:bCs/>
        </w:rPr>
        <w:t>.</w:t>
      </w:r>
    </w:p>
    <w:p w14:paraId="0EEF14DB" w14:textId="7FE00BF3" w:rsidR="00E137E2" w:rsidRDefault="00E137E2" w:rsidP="0042281C">
      <w:pPr>
        <w:rPr>
          <w:rFonts w:ascii="Bookman Old Style" w:hAnsi="Bookman Old Style"/>
          <w:bCs/>
        </w:rPr>
      </w:pPr>
      <w:r w:rsidRPr="00B35E64">
        <w:rPr>
          <w:rFonts w:ascii="Bookman Old Style" w:hAnsi="Bookman Old Style"/>
          <w:b/>
        </w:rPr>
        <w:t xml:space="preserve">Chair </w:t>
      </w:r>
      <w:r w:rsidR="00B35E64">
        <w:rPr>
          <w:rFonts w:ascii="Bookman Old Style" w:hAnsi="Bookman Old Style"/>
          <w:b/>
        </w:rPr>
        <w:t>H</w:t>
      </w:r>
      <w:r w:rsidRPr="00B35E64">
        <w:rPr>
          <w:rFonts w:ascii="Bookman Old Style" w:hAnsi="Bookman Old Style"/>
          <w:b/>
        </w:rPr>
        <w:t>all</w:t>
      </w:r>
      <w:r w:rsidR="00CD074E">
        <w:rPr>
          <w:rFonts w:ascii="Bookman Old Style" w:hAnsi="Bookman Old Style"/>
          <w:bCs/>
        </w:rPr>
        <w:t xml:space="preserve"> agreed that</w:t>
      </w:r>
      <w:r>
        <w:rPr>
          <w:rFonts w:ascii="Bookman Old Style" w:hAnsi="Bookman Old Style"/>
          <w:bCs/>
        </w:rPr>
        <w:t xml:space="preserve"> that is good news, but </w:t>
      </w:r>
      <w:r w:rsidR="00CD074E">
        <w:rPr>
          <w:rFonts w:ascii="Bookman Old Style" w:hAnsi="Bookman Old Style"/>
          <w:bCs/>
        </w:rPr>
        <w:t xml:space="preserve">that we need to </w:t>
      </w:r>
      <w:r>
        <w:rPr>
          <w:rFonts w:ascii="Bookman Old Style" w:hAnsi="Bookman Old Style"/>
          <w:bCs/>
        </w:rPr>
        <w:t>continue to improve</w:t>
      </w:r>
      <w:r w:rsidR="00CD074E">
        <w:rPr>
          <w:rFonts w:ascii="Bookman Old Style" w:hAnsi="Bookman Old Style"/>
          <w:bCs/>
        </w:rPr>
        <w:t xml:space="preserve"> the situation on campus</w:t>
      </w:r>
      <w:r>
        <w:rPr>
          <w:rFonts w:ascii="Bookman Old Style" w:hAnsi="Bookman Old Style"/>
          <w:bCs/>
        </w:rPr>
        <w:t xml:space="preserve">. </w:t>
      </w:r>
    </w:p>
    <w:p w14:paraId="71E377F9" w14:textId="77777777" w:rsidR="004A53C8" w:rsidRDefault="004A53C8" w:rsidP="0042281C">
      <w:pPr>
        <w:rPr>
          <w:rFonts w:ascii="Bookman Old Style" w:hAnsi="Bookman Old Style"/>
          <w:b/>
        </w:rPr>
      </w:pPr>
    </w:p>
    <w:p w14:paraId="552F3968" w14:textId="44763C7C" w:rsidR="001D3A3A" w:rsidRPr="00E153BB" w:rsidRDefault="001D3A3A" w:rsidP="0042281C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0FBA2A65" w14:textId="77777777" w:rsidR="001D3A3A" w:rsidRPr="00E153BB" w:rsidRDefault="001D3A3A" w:rsidP="0042281C">
      <w:pPr>
        <w:ind w:left="720" w:firstLine="720"/>
        <w:rPr>
          <w:rFonts w:ascii="Bookman Old Style" w:hAnsi="Bookman Old Style"/>
        </w:rPr>
      </w:pPr>
    </w:p>
    <w:p w14:paraId="20A3121D" w14:textId="77777777" w:rsidR="00BC0807" w:rsidRPr="00E153BB" w:rsidRDefault="00BC0807" w:rsidP="0042281C">
      <w:pPr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October 4</w:t>
      </w:r>
      <w:r w:rsidRPr="00E153BB">
        <w:rPr>
          <w:rFonts w:ascii="Bookman Old Style" w:hAnsi="Bookman Old Style"/>
        </w:rPr>
        <w:t xml:space="preserve">, 2021, </w:t>
      </w:r>
      <w:r>
        <w:rPr>
          <w:rFonts w:ascii="Bookman Old Style" w:hAnsi="Bookman Old Style"/>
        </w:rPr>
        <w:t>James Mullooly, Chair of the Academic Policy and Planning Committee,</w:t>
      </w:r>
      <w:r w:rsidRPr="00E153BB">
        <w:rPr>
          <w:rFonts w:ascii="Bookman Old Style" w:hAnsi="Bookman Old Style"/>
        </w:rPr>
        <w:t xml:space="preserve"> to Ray Hall, Chair Academic Senate re</w:t>
      </w:r>
      <w:r>
        <w:rPr>
          <w:rFonts w:ascii="Bookman Old Style" w:hAnsi="Bookman Old Style"/>
        </w:rPr>
        <w:t>: APM 241 (Policy on Course Syllabi and Grading)</w:t>
      </w:r>
      <w:r w:rsidRPr="00E153BB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has been received.</w:t>
      </w:r>
    </w:p>
    <w:p w14:paraId="2AFA9F27" w14:textId="77777777" w:rsidR="00BC0807" w:rsidRPr="00E153BB" w:rsidRDefault="00BC0807" w:rsidP="0042281C">
      <w:pPr>
        <w:rPr>
          <w:rFonts w:ascii="Bookman Old Style" w:hAnsi="Bookman Old Style"/>
        </w:rPr>
      </w:pPr>
    </w:p>
    <w:p w14:paraId="6BB872FB" w14:textId="5F5DD722" w:rsidR="00BC0807" w:rsidRDefault="00BC0807" w:rsidP="0042281C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Suggestion:</w:t>
      </w:r>
      <w:r w:rsidR="00E137E2">
        <w:rPr>
          <w:rFonts w:ascii="Bookman Old Style" w:hAnsi="Bookman Old Style"/>
        </w:rPr>
        <w:t xml:space="preserve"> add to agenda</w:t>
      </w:r>
    </w:p>
    <w:p w14:paraId="4D1BBA78" w14:textId="77777777" w:rsidR="00BC0807" w:rsidRPr="00E153BB" w:rsidRDefault="00BC0807" w:rsidP="0042281C">
      <w:pPr>
        <w:ind w:left="720" w:firstLine="720"/>
        <w:rPr>
          <w:rFonts w:ascii="Bookman Old Style" w:hAnsi="Bookman Old Style"/>
        </w:rPr>
      </w:pPr>
    </w:p>
    <w:p w14:paraId="3BCD7F09" w14:textId="77777777" w:rsidR="00BC0807" w:rsidRPr="00E153BB" w:rsidRDefault="00BC0807" w:rsidP="0042281C">
      <w:pPr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October 8</w:t>
      </w:r>
      <w:r w:rsidRPr="00E153BB">
        <w:rPr>
          <w:rFonts w:ascii="Bookman Old Style" w:hAnsi="Bookman Old Style"/>
        </w:rPr>
        <w:t xml:space="preserve">, 2021, </w:t>
      </w:r>
      <w:r>
        <w:rPr>
          <w:rFonts w:ascii="Bookman Old Style" w:hAnsi="Bookman Old Style"/>
        </w:rPr>
        <w:t>James Mullooly, Chair of the Academic Policy and Planning Committee,</w:t>
      </w:r>
      <w:r w:rsidRPr="00E153BB">
        <w:rPr>
          <w:rFonts w:ascii="Bookman Old Style" w:hAnsi="Bookman Old Style"/>
        </w:rPr>
        <w:t xml:space="preserve"> to Ray Hall, Chair </w:t>
      </w:r>
      <w:r w:rsidRPr="00E153BB">
        <w:rPr>
          <w:rFonts w:ascii="Bookman Old Style" w:hAnsi="Bookman Old Style"/>
        </w:rPr>
        <w:lastRenderedPageBreak/>
        <w:t>Academic Senate re</w:t>
      </w:r>
      <w:r>
        <w:rPr>
          <w:rFonts w:ascii="Bookman Old Style" w:hAnsi="Bookman Old Style"/>
        </w:rPr>
        <w:t>: APM 233 (Policy on Repeating Classes)</w:t>
      </w:r>
      <w:r w:rsidRPr="00E153BB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has been received.</w:t>
      </w:r>
    </w:p>
    <w:p w14:paraId="558F5642" w14:textId="77777777" w:rsidR="00BC0807" w:rsidRPr="00E153BB" w:rsidRDefault="00BC0807" w:rsidP="0042281C">
      <w:pPr>
        <w:rPr>
          <w:rFonts w:ascii="Bookman Old Style" w:hAnsi="Bookman Old Style"/>
        </w:rPr>
      </w:pPr>
    </w:p>
    <w:p w14:paraId="76ED0195" w14:textId="48CCCB6D" w:rsidR="00BC0807" w:rsidRDefault="00BC0807" w:rsidP="0042281C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Suggestion:</w:t>
      </w:r>
      <w:r w:rsidR="00E137E2">
        <w:rPr>
          <w:rFonts w:ascii="Bookman Old Style" w:hAnsi="Bookman Old Style"/>
        </w:rPr>
        <w:t xml:space="preserve"> add to agenda</w:t>
      </w:r>
    </w:p>
    <w:p w14:paraId="4CEC6AA1" w14:textId="77777777" w:rsidR="00BC0807" w:rsidRPr="00E153BB" w:rsidRDefault="00BC0807" w:rsidP="0042281C">
      <w:pPr>
        <w:ind w:left="720" w:firstLine="720"/>
        <w:rPr>
          <w:rFonts w:ascii="Bookman Old Style" w:hAnsi="Bookman Old Style"/>
        </w:rPr>
      </w:pPr>
    </w:p>
    <w:p w14:paraId="24C36E3E" w14:textId="77777777" w:rsidR="00BC0807" w:rsidRPr="00E153BB" w:rsidRDefault="00BC0807" w:rsidP="0042281C">
      <w:pPr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October 14</w:t>
      </w:r>
      <w:r w:rsidRPr="00E153BB">
        <w:rPr>
          <w:rFonts w:ascii="Bookman Old Style" w:hAnsi="Bookman Old Style"/>
        </w:rPr>
        <w:t xml:space="preserve">, 2021, </w:t>
      </w:r>
      <w:r>
        <w:rPr>
          <w:rFonts w:ascii="Bookman Old Style" w:hAnsi="Bookman Old Style"/>
        </w:rPr>
        <w:t>David Low, Chair of the Personnel Committee,</w:t>
      </w:r>
      <w:r w:rsidRPr="00E153BB">
        <w:rPr>
          <w:rFonts w:ascii="Bookman Old Style" w:hAnsi="Bookman Old Style"/>
        </w:rPr>
        <w:t xml:space="preserve"> to Ray</w:t>
      </w:r>
      <w:r>
        <w:rPr>
          <w:rFonts w:ascii="Bookman Old Style" w:hAnsi="Bookman Old Style"/>
        </w:rPr>
        <w:t>mond</w:t>
      </w:r>
      <w:r w:rsidRPr="00E153BB">
        <w:rPr>
          <w:rFonts w:ascii="Bookman Old Style" w:hAnsi="Bookman Old Style"/>
        </w:rPr>
        <w:t xml:space="preserve"> Hall, Chair </w:t>
      </w:r>
      <w:r>
        <w:rPr>
          <w:rFonts w:ascii="Bookman Old Style" w:hAnsi="Bookman Old Style"/>
        </w:rPr>
        <w:t xml:space="preserve">of the </w:t>
      </w:r>
      <w:r w:rsidRPr="00E153BB">
        <w:rPr>
          <w:rFonts w:ascii="Bookman Old Style" w:hAnsi="Bookman Old Style"/>
        </w:rPr>
        <w:t>Academic Senate re</w:t>
      </w:r>
      <w:r>
        <w:rPr>
          <w:rFonts w:ascii="Bookman Old Style" w:hAnsi="Bookman Old Style"/>
        </w:rPr>
        <w:t>: APM 301 – Policy and Procedures on the Appointment of Tenure-Track Faculty including the Award of Service Credit</w:t>
      </w:r>
      <w:r w:rsidRPr="00E153BB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has been received.</w:t>
      </w:r>
    </w:p>
    <w:p w14:paraId="78690C7F" w14:textId="77777777" w:rsidR="00BC0807" w:rsidRPr="00E153BB" w:rsidRDefault="00BC0807" w:rsidP="0042281C">
      <w:pPr>
        <w:rPr>
          <w:rFonts w:ascii="Bookman Old Style" w:hAnsi="Bookman Old Style"/>
        </w:rPr>
      </w:pPr>
    </w:p>
    <w:p w14:paraId="71116B61" w14:textId="3E71BCFE" w:rsidR="00BC0807" w:rsidRDefault="00BC0807" w:rsidP="0042281C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Suggestion:</w:t>
      </w:r>
      <w:r w:rsidR="00E137E2">
        <w:rPr>
          <w:rFonts w:ascii="Bookman Old Style" w:hAnsi="Bookman Old Style"/>
        </w:rPr>
        <w:t xml:space="preserve"> add to agenda</w:t>
      </w:r>
    </w:p>
    <w:p w14:paraId="44516332" w14:textId="77777777" w:rsidR="00BC0807" w:rsidRDefault="00BC0807" w:rsidP="0042281C">
      <w:pPr>
        <w:ind w:left="720" w:firstLine="720"/>
        <w:rPr>
          <w:rFonts w:ascii="Bookman Old Style" w:hAnsi="Bookman Old Style"/>
        </w:rPr>
      </w:pPr>
    </w:p>
    <w:p w14:paraId="0DEBE620" w14:textId="77777777" w:rsidR="00BC0807" w:rsidRPr="00E153BB" w:rsidRDefault="00BC0807" w:rsidP="0042281C">
      <w:pPr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 w:rsidRPr="00E153BB">
        <w:rPr>
          <w:rFonts w:ascii="Bookman Old Style" w:hAnsi="Bookman Old Style"/>
        </w:rPr>
        <w:t xml:space="preserve"> dated </w:t>
      </w:r>
      <w:r>
        <w:rPr>
          <w:rFonts w:ascii="Bookman Old Style" w:hAnsi="Bookman Old Style"/>
        </w:rPr>
        <w:t>October 15</w:t>
      </w:r>
      <w:r w:rsidRPr="00E153BB">
        <w:rPr>
          <w:rFonts w:ascii="Bookman Old Style" w:hAnsi="Bookman Old Style"/>
        </w:rPr>
        <w:t xml:space="preserve">, 2021, </w:t>
      </w:r>
      <w:proofErr w:type="spellStart"/>
      <w:r>
        <w:rPr>
          <w:rFonts w:ascii="Bookman Old Style" w:hAnsi="Bookman Old Style"/>
        </w:rPr>
        <w:t>Xuanning</w:t>
      </w:r>
      <w:proofErr w:type="spellEnd"/>
      <w:r>
        <w:rPr>
          <w:rFonts w:ascii="Bookman Old Style" w:hAnsi="Bookman Old Style"/>
        </w:rPr>
        <w:t xml:space="preserve"> Fu, Interim Provost and Vice President for Academic Affairs,</w:t>
      </w:r>
      <w:r w:rsidRPr="00E153BB">
        <w:rPr>
          <w:rFonts w:ascii="Bookman Old Style" w:hAnsi="Bookman Old Style"/>
        </w:rPr>
        <w:t xml:space="preserve"> to Ray</w:t>
      </w:r>
      <w:r>
        <w:rPr>
          <w:rFonts w:ascii="Bookman Old Style" w:hAnsi="Bookman Old Style"/>
        </w:rPr>
        <w:t>mond</w:t>
      </w:r>
      <w:r w:rsidRPr="00E153BB">
        <w:rPr>
          <w:rFonts w:ascii="Bookman Old Style" w:hAnsi="Bookman Old Style"/>
        </w:rPr>
        <w:t xml:space="preserve"> Hall, Chair </w:t>
      </w:r>
      <w:r>
        <w:rPr>
          <w:rFonts w:ascii="Bookman Old Style" w:hAnsi="Bookman Old Style"/>
        </w:rPr>
        <w:t xml:space="preserve">of the </w:t>
      </w:r>
      <w:r w:rsidRPr="00E153BB">
        <w:rPr>
          <w:rFonts w:ascii="Bookman Old Style" w:hAnsi="Bookman Old Style"/>
        </w:rPr>
        <w:t>Academic Senate re</w:t>
      </w:r>
      <w:r>
        <w:rPr>
          <w:rFonts w:ascii="Bookman Old Style" w:hAnsi="Bookman Old Style"/>
        </w:rPr>
        <w:t>: APM 335 and Library Chair</w:t>
      </w:r>
      <w:r w:rsidRPr="00E153BB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Memo</w:t>
      </w:r>
      <w:r w:rsidRPr="00E153BB">
        <w:rPr>
          <w:rFonts w:ascii="Bookman Old Style" w:hAnsi="Bookman Old Style"/>
        </w:rPr>
        <w:t xml:space="preserve"> has been received.</w:t>
      </w:r>
    </w:p>
    <w:p w14:paraId="2DE80982" w14:textId="6A84B4FB" w:rsidR="00BC0807" w:rsidRDefault="00BC0807" w:rsidP="0042281C">
      <w:pPr>
        <w:rPr>
          <w:rFonts w:ascii="Bookman Old Style" w:hAnsi="Bookman Old Style"/>
        </w:rPr>
      </w:pPr>
    </w:p>
    <w:p w14:paraId="001FE31E" w14:textId="32D10022" w:rsidR="008777E9" w:rsidRDefault="00B35E64" w:rsidP="0042281C">
      <w:pPr>
        <w:rPr>
          <w:rFonts w:ascii="Bookman Old Style" w:hAnsi="Bookman Old Style"/>
        </w:rPr>
      </w:pPr>
      <w:r w:rsidRPr="00B35E64">
        <w:rPr>
          <w:rFonts w:ascii="Bookman Old Style" w:hAnsi="Bookman Old Style"/>
          <w:b/>
        </w:rPr>
        <w:t>Provost Fu</w:t>
      </w:r>
      <w:r w:rsidR="00142209">
        <w:rPr>
          <w:rFonts w:ascii="Bookman Old Style" w:hAnsi="Bookman Old Style"/>
        </w:rPr>
        <w:t xml:space="preserve"> explained that</w:t>
      </w:r>
      <w:r w:rsidR="008777E9">
        <w:rPr>
          <w:rFonts w:ascii="Bookman Old Style" w:hAnsi="Bookman Old Style"/>
        </w:rPr>
        <w:t xml:space="preserve"> </w:t>
      </w:r>
      <w:r w:rsidR="00142209" w:rsidRPr="00142209">
        <w:rPr>
          <w:rFonts w:ascii="Bookman Old Style" w:hAnsi="Bookman Old Style"/>
        </w:rPr>
        <w:t>APM</w:t>
      </w:r>
      <w:r w:rsidR="008777E9" w:rsidRPr="00142209">
        <w:rPr>
          <w:rFonts w:ascii="Bookman Old Style" w:hAnsi="Bookman Old Style"/>
        </w:rPr>
        <w:t xml:space="preserve"> 335 </w:t>
      </w:r>
      <w:r w:rsidR="00142209">
        <w:rPr>
          <w:rFonts w:ascii="Bookman Old Style" w:hAnsi="Bookman Old Style"/>
        </w:rPr>
        <w:t xml:space="preserve">[Policy on the Periodic Review of Administrators] </w:t>
      </w:r>
      <w:r w:rsidR="00142209" w:rsidRPr="00017121">
        <w:rPr>
          <w:rFonts w:ascii="Bookman Old Style" w:hAnsi="Bookman Old Style"/>
        </w:rPr>
        <w:t xml:space="preserve">was </w:t>
      </w:r>
      <w:r w:rsidR="008777E9" w:rsidRPr="00017121">
        <w:rPr>
          <w:rFonts w:ascii="Bookman Old Style" w:hAnsi="Bookman Old Style"/>
        </w:rPr>
        <w:t>updated</w:t>
      </w:r>
      <w:r w:rsidR="008777E9">
        <w:rPr>
          <w:rFonts w:ascii="Bookman Old Style" w:hAnsi="Bookman Old Style"/>
        </w:rPr>
        <w:t xml:space="preserve"> </w:t>
      </w:r>
      <w:r w:rsidR="00142209">
        <w:rPr>
          <w:rFonts w:ascii="Bookman Old Style" w:hAnsi="Bookman Old Style"/>
        </w:rPr>
        <w:t xml:space="preserve">last semester </w:t>
      </w:r>
      <w:r w:rsidR="008777E9">
        <w:rPr>
          <w:rFonts w:ascii="Bookman Old Style" w:hAnsi="Bookman Old Style"/>
        </w:rPr>
        <w:t>and requires that admin</w:t>
      </w:r>
      <w:r w:rsidR="00142209">
        <w:rPr>
          <w:rFonts w:ascii="Bookman Old Style" w:hAnsi="Bookman Old Style"/>
        </w:rPr>
        <w:t xml:space="preserve">istrators are </w:t>
      </w:r>
      <w:r w:rsidR="008777E9">
        <w:rPr>
          <w:rFonts w:ascii="Bookman Old Style" w:hAnsi="Bookman Old Style"/>
        </w:rPr>
        <w:t>reviewed tw</w:t>
      </w:r>
      <w:r w:rsidR="00142209">
        <w:rPr>
          <w:rFonts w:ascii="Bookman Old Style" w:hAnsi="Bookman Old Style"/>
        </w:rPr>
        <w:t>o</w:t>
      </w:r>
      <w:r w:rsidR="008777E9">
        <w:rPr>
          <w:rFonts w:ascii="Bookman Old Style" w:hAnsi="Bookman Old Style"/>
        </w:rPr>
        <w:t xml:space="preserve"> years afte</w:t>
      </w:r>
      <w:r w:rsidR="00142209">
        <w:rPr>
          <w:rFonts w:ascii="Bookman Old Style" w:hAnsi="Bookman Old Style"/>
        </w:rPr>
        <w:t>r</w:t>
      </w:r>
      <w:r w:rsidR="008777E9">
        <w:rPr>
          <w:rFonts w:ascii="Bookman Old Style" w:hAnsi="Bookman Old Style"/>
        </w:rPr>
        <w:t xml:space="preserve"> t</w:t>
      </w:r>
      <w:r w:rsidR="00142209">
        <w:rPr>
          <w:rFonts w:ascii="Bookman Old Style" w:hAnsi="Bookman Old Style"/>
        </w:rPr>
        <w:t>heir</w:t>
      </w:r>
      <w:r w:rsidR="008777E9">
        <w:rPr>
          <w:rFonts w:ascii="Bookman Old Style" w:hAnsi="Bookman Old Style"/>
        </w:rPr>
        <w:t xml:space="preserve"> initial appointment</w:t>
      </w:r>
      <w:r w:rsidR="00710D02">
        <w:rPr>
          <w:rFonts w:ascii="Bookman Old Style" w:hAnsi="Bookman Old Style"/>
        </w:rPr>
        <w:t xml:space="preserve"> [and every four years thereafter]</w:t>
      </w:r>
      <w:r w:rsidR="008777E9">
        <w:rPr>
          <w:rFonts w:ascii="Bookman Old Style" w:hAnsi="Bookman Old Style"/>
        </w:rPr>
        <w:t xml:space="preserve">. </w:t>
      </w:r>
      <w:r w:rsidR="00142209">
        <w:rPr>
          <w:rFonts w:ascii="Bookman Old Style" w:hAnsi="Bookman Old Style"/>
        </w:rPr>
        <w:t xml:space="preserve">The </w:t>
      </w:r>
      <w:proofErr w:type="gramStart"/>
      <w:r w:rsidR="008777E9">
        <w:rPr>
          <w:rFonts w:ascii="Bookman Old Style" w:hAnsi="Bookman Old Style"/>
        </w:rPr>
        <w:t>Lib</w:t>
      </w:r>
      <w:r w:rsidR="00142209">
        <w:rPr>
          <w:rFonts w:ascii="Bookman Old Style" w:hAnsi="Bookman Old Style"/>
        </w:rPr>
        <w:t>rary</w:t>
      </w:r>
      <w:proofErr w:type="gramEnd"/>
      <w:r w:rsidR="00142209">
        <w:rPr>
          <w:rFonts w:ascii="Bookman Old Style" w:hAnsi="Bookman Old Style"/>
        </w:rPr>
        <w:t xml:space="preserve"> is an </w:t>
      </w:r>
      <w:r w:rsidR="008777E9">
        <w:rPr>
          <w:rFonts w:ascii="Bookman Old Style" w:hAnsi="Bookman Old Style"/>
        </w:rPr>
        <w:t xml:space="preserve">academic unit, </w:t>
      </w:r>
      <w:r w:rsidR="00142209">
        <w:rPr>
          <w:rFonts w:ascii="Bookman Old Style" w:hAnsi="Bookman Old Style"/>
        </w:rPr>
        <w:t xml:space="preserve">and its administrators hence fall under this policy. </w:t>
      </w:r>
      <w:r w:rsidR="00AC7AE3">
        <w:rPr>
          <w:rFonts w:ascii="Bookman Old Style" w:hAnsi="Bookman Old Style"/>
        </w:rPr>
        <w:t>As p</w:t>
      </w:r>
      <w:r w:rsidR="00017121">
        <w:rPr>
          <w:rFonts w:ascii="Bookman Old Style" w:hAnsi="Bookman Old Style"/>
        </w:rPr>
        <w:t>er APM 335</w:t>
      </w:r>
      <w:r w:rsidR="00A306B3">
        <w:rPr>
          <w:rFonts w:ascii="Bookman Old Style" w:hAnsi="Bookman Old Style"/>
        </w:rPr>
        <w:t>,</w:t>
      </w:r>
      <w:r w:rsidR="00017121">
        <w:rPr>
          <w:rFonts w:ascii="Bookman Old Style" w:hAnsi="Bookman Old Style"/>
        </w:rPr>
        <w:t xml:space="preserve"> t</w:t>
      </w:r>
      <w:r w:rsidR="00142209">
        <w:rPr>
          <w:rFonts w:ascii="Bookman Old Style" w:hAnsi="Bookman Old Style"/>
        </w:rPr>
        <w:t xml:space="preserve">he </w:t>
      </w:r>
      <w:r w:rsidR="00710D02">
        <w:rPr>
          <w:rFonts w:ascii="Bookman Old Style" w:hAnsi="Bookman Old Style"/>
        </w:rPr>
        <w:t>evaluation</w:t>
      </w:r>
      <w:r w:rsidR="00142209">
        <w:rPr>
          <w:rFonts w:ascii="Bookman Old Style" w:hAnsi="Bookman Old Style"/>
        </w:rPr>
        <w:t xml:space="preserve"> committee includes three </w:t>
      </w:r>
      <w:r w:rsidR="008777E9">
        <w:rPr>
          <w:rFonts w:ascii="Bookman Old Style" w:hAnsi="Bookman Old Style"/>
        </w:rPr>
        <w:t>rand</w:t>
      </w:r>
      <w:r w:rsidR="00142209">
        <w:rPr>
          <w:rFonts w:ascii="Bookman Old Style" w:hAnsi="Bookman Old Style"/>
        </w:rPr>
        <w:t>oml</w:t>
      </w:r>
      <w:r w:rsidR="008777E9">
        <w:rPr>
          <w:rFonts w:ascii="Bookman Old Style" w:hAnsi="Bookman Old Style"/>
        </w:rPr>
        <w:t>y select</w:t>
      </w:r>
      <w:r w:rsidR="00142209">
        <w:rPr>
          <w:rFonts w:ascii="Bookman Old Style" w:hAnsi="Bookman Old Style"/>
        </w:rPr>
        <w:t>ed</w:t>
      </w:r>
      <w:r w:rsidR="008777E9">
        <w:rPr>
          <w:rFonts w:ascii="Bookman Old Style" w:hAnsi="Bookman Old Style"/>
        </w:rPr>
        <w:t xml:space="preserve"> fac</w:t>
      </w:r>
      <w:r w:rsidR="00142209">
        <w:rPr>
          <w:rFonts w:ascii="Bookman Old Style" w:hAnsi="Bookman Old Style"/>
        </w:rPr>
        <w:t>ulty</w:t>
      </w:r>
      <w:r w:rsidR="008777E9">
        <w:rPr>
          <w:rFonts w:ascii="Bookman Old Style" w:hAnsi="Bookman Old Style"/>
        </w:rPr>
        <w:t xml:space="preserve"> and staff </w:t>
      </w:r>
      <w:r w:rsidR="00142209">
        <w:rPr>
          <w:rFonts w:ascii="Bookman Old Style" w:hAnsi="Bookman Old Style"/>
        </w:rPr>
        <w:t>as well</w:t>
      </w:r>
      <w:r w:rsidR="008777E9">
        <w:rPr>
          <w:rFonts w:ascii="Bookman Old Style" w:hAnsi="Bookman Old Style"/>
        </w:rPr>
        <w:t xml:space="preserve"> </w:t>
      </w:r>
      <w:r w:rsidR="00142209">
        <w:rPr>
          <w:rFonts w:ascii="Bookman Old Style" w:hAnsi="Bookman Old Style"/>
        </w:rPr>
        <w:t>as a department</w:t>
      </w:r>
      <w:r w:rsidR="008777E9">
        <w:rPr>
          <w:rFonts w:ascii="Bookman Old Style" w:hAnsi="Bookman Old Style"/>
        </w:rPr>
        <w:t xml:space="preserve"> chair</w:t>
      </w:r>
      <w:r w:rsidR="00142209">
        <w:rPr>
          <w:rFonts w:ascii="Bookman Old Style" w:hAnsi="Bookman Old Style"/>
        </w:rPr>
        <w:t xml:space="preserve"> </w:t>
      </w:r>
      <w:r w:rsidR="00710D02">
        <w:rPr>
          <w:rFonts w:ascii="Bookman Old Style" w:hAnsi="Bookman Old Style"/>
        </w:rPr>
        <w:t>from within the academic unit</w:t>
      </w:r>
      <w:r w:rsidR="00017121">
        <w:rPr>
          <w:rFonts w:ascii="Bookman Old Style" w:hAnsi="Bookman Old Style"/>
        </w:rPr>
        <w:t>,</w:t>
      </w:r>
      <w:r w:rsidR="00EC1ABB">
        <w:rPr>
          <w:rFonts w:ascii="Bookman Old Style" w:hAnsi="Bookman Old Style"/>
        </w:rPr>
        <w:t xml:space="preserve"> and a department chair from outside of the academic</w:t>
      </w:r>
      <w:r w:rsidR="006668BC">
        <w:rPr>
          <w:rFonts w:ascii="Bookman Old Style" w:hAnsi="Bookman Old Style"/>
        </w:rPr>
        <w:t xml:space="preserve"> unit</w:t>
      </w:r>
      <w:r w:rsidR="008777E9">
        <w:rPr>
          <w:rFonts w:ascii="Bookman Old Style" w:hAnsi="Bookman Old Style"/>
        </w:rPr>
        <w:t xml:space="preserve">. </w:t>
      </w:r>
      <w:r w:rsidR="00142209">
        <w:rPr>
          <w:rFonts w:ascii="Bookman Old Style" w:hAnsi="Bookman Old Style"/>
        </w:rPr>
        <w:t xml:space="preserve">The </w:t>
      </w:r>
      <w:proofErr w:type="gramStart"/>
      <w:r w:rsidR="00142209">
        <w:rPr>
          <w:rFonts w:ascii="Bookman Old Style" w:hAnsi="Bookman Old Style"/>
        </w:rPr>
        <w:t>Provost</w:t>
      </w:r>
      <w:proofErr w:type="gramEnd"/>
      <w:r w:rsidR="00142209">
        <w:rPr>
          <w:rFonts w:ascii="Bookman Old Style" w:hAnsi="Bookman Old Style"/>
        </w:rPr>
        <w:t xml:space="preserve"> </w:t>
      </w:r>
      <w:r w:rsidR="00A306B3">
        <w:rPr>
          <w:rFonts w:ascii="Bookman Old Style" w:hAnsi="Bookman Old Style"/>
        </w:rPr>
        <w:t>suggested</w:t>
      </w:r>
      <w:r w:rsidR="00142209">
        <w:rPr>
          <w:rFonts w:ascii="Bookman Old Style" w:hAnsi="Bookman Old Style"/>
        </w:rPr>
        <w:t xml:space="preserve"> to allow the </w:t>
      </w:r>
      <w:r w:rsidR="008777E9">
        <w:rPr>
          <w:rFonts w:ascii="Bookman Old Style" w:hAnsi="Bookman Old Style"/>
        </w:rPr>
        <w:t>sel</w:t>
      </w:r>
      <w:r w:rsidR="00142209">
        <w:rPr>
          <w:rFonts w:ascii="Bookman Old Style" w:hAnsi="Bookman Old Style"/>
        </w:rPr>
        <w:t>ection of four</w:t>
      </w:r>
      <w:r w:rsidR="008777E9">
        <w:rPr>
          <w:rFonts w:ascii="Bookman Old Style" w:hAnsi="Bookman Old Style"/>
        </w:rPr>
        <w:t xml:space="preserve"> full-time tenured fac</w:t>
      </w:r>
      <w:r w:rsidR="00142209">
        <w:rPr>
          <w:rFonts w:ascii="Bookman Old Style" w:hAnsi="Bookman Old Style"/>
        </w:rPr>
        <w:t>ulty</w:t>
      </w:r>
      <w:r w:rsidR="008777E9">
        <w:rPr>
          <w:rFonts w:ascii="Bookman Old Style" w:hAnsi="Bookman Old Style"/>
        </w:rPr>
        <w:t xml:space="preserve"> instead of three</w:t>
      </w:r>
      <w:r w:rsidR="00142209">
        <w:rPr>
          <w:rFonts w:ascii="Bookman Old Style" w:hAnsi="Bookman Old Style"/>
        </w:rPr>
        <w:t xml:space="preserve"> to serve on </w:t>
      </w:r>
      <w:r w:rsidR="00710D02">
        <w:rPr>
          <w:rFonts w:ascii="Bookman Old Style" w:hAnsi="Bookman Old Style"/>
        </w:rPr>
        <w:t xml:space="preserve">the </w:t>
      </w:r>
      <w:r w:rsidR="00142209">
        <w:rPr>
          <w:rFonts w:ascii="Bookman Old Style" w:hAnsi="Bookman Old Style"/>
        </w:rPr>
        <w:t xml:space="preserve">administrator </w:t>
      </w:r>
      <w:r w:rsidR="00710D02">
        <w:rPr>
          <w:rFonts w:ascii="Bookman Old Style" w:hAnsi="Bookman Old Style"/>
        </w:rPr>
        <w:t>evaluation</w:t>
      </w:r>
      <w:r w:rsidR="00142209">
        <w:rPr>
          <w:rFonts w:ascii="Bookman Old Style" w:hAnsi="Bookman Old Style"/>
        </w:rPr>
        <w:t xml:space="preserve"> committe</w:t>
      </w:r>
      <w:r w:rsidR="00710D02">
        <w:rPr>
          <w:rFonts w:ascii="Bookman Old Style" w:hAnsi="Bookman Old Style"/>
        </w:rPr>
        <w:t>e</w:t>
      </w:r>
      <w:r w:rsidR="00142209">
        <w:rPr>
          <w:rFonts w:ascii="Bookman Old Style" w:hAnsi="Bookman Old Style"/>
        </w:rPr>
        <w:t xml:space="preserve"> in the Library</w:t>
      </w:r>
      <w:r w:rsidR="00710D02">
        <w:rPr>
          <w:rFonts w:ascii="Bookman Old Style" w:hAnsi="Bookman Old Style"/>
        </w:rPr>
        <w:t xml:space="preserve">, </w:t>
      </w:r>
      <w:r w:rsidR="00C40E43">
        <w:rPr>
          <w:rFonts w:ascii="Bookman Old Style" w:hAnsi="Bookman Old Style"/>
        </w:rPr>
        <w:t xml:space="preserve">given </w:t>
      </w:r>
      <w:r w:rsidR="006668BC">
        <w:rPr>
          <w:rFonts w:ascii="Bookman Old Style" w:hAnsi="Bookman Old Style"/>
        </w:rPr>
        <w:t xml:space="preserve">the absence of </w:t>
      </w:r>
      <w:r w:rsidR="00710D02">
        <w:rPr>
          <w:rFonts w:ascii="Bookman Old Style" w:hAnsi="Bookman Old Style"/>
        </w:rPr>
        <w:t>a department chair within the Library</w:t>
      </w:r>
      <w:r w:rsidR="00142209">
        <w:rPr>
          <w:rFonts w:ascii="Bookman Old Style" w:hAnsi="Bookman Old Style"/>
        </w:rPr>
        <w:t>.</w:t>
      </w:r>
    </w:p>
    <w:p w14:paraId="135FBF9D" w14:textId="5B469D0F" w:rsidR="008777E9" w:rsidRDefault="008777E9" w:rsidP="0042281C">
      <w:pPr>
        <w:rPr>
          <w:rFonts w:ascii="Bookman Old Style" w:hAnsi="Bookman Old Style"/>
        </w:rPr>
      </w:pPr>
    </w:p>
    <w:p w14:paraId="3F043D0A" w14:textId="67EA5F7F" w:rsidR="008777E9" w:rsidRDefault="00B35E64" w:rsidP="0042281C">
      <w:pPr>
        <w:rPr>
          <w:rFonts w:ascii="Bookman Old Style" w:hAnsi="Bookman Old Style"/>
        </w:rPr>
      </w:pPr>
      <w:r w:rsidRPr="00B35E64">
        <w:rPr>
          <w:rFonts w:ascii="Bookman Old Style" w:hAnsi="Bookman Old Style"/>
          <w:b/>
        </w:rPr>
        <w:t>Chair Hall</w:t>
      </w:r>
      <w:r w:rsidR="00D25FDD">
        <w:rPr>
          <w:rFonts w:ascii="Bookman Old Style" w:hAnsi="Bookman Old Style"/>
        </w:rPr>
        <w:t xml:space="preserve"> referred to</w:t>
      </w:r>
      <w:r w:rsidR="008777E9">
        <w:rPr>
          <w:rFonts w:ascii="Bookman Old Style" w:hAnsi="Bookman Old Style"/>
        </w:rPr>
        <w:t xml:space="preserve"> footnote 5 </w:t>
      </w:r>
      <w:r w:rsidR="00D25FDD">
        <w:rPr>
          <w:rFonts w:ascii="Bookman Old Style" w:hAnsi="Bookman Old Style"/>
        </w:rPr>
        <w:t xml:space="preserve">in APM 335 that </w:t>
      </w:r>
      <w:r w:rsidR="008777E9">
        <w:rPr>
          <w:rFonts w:ascii="Bookman Old Style" w:hAnsi="Bookman Old Style"/>
        </w:rPr>
        <w:t xml:space="preserve">mentions </w:t>
      </w:r>
      <w:r w:rsidR="00D25FDD">
        <w:rPr>
          <w:rFonts w:ascii="Bookman Old Style" w:hAnsi="Bookman Old Style"/>
        </w:rPr>
        <w:t xml:space="preserve">that a department </w:t>
      </w:r>
      <w:r w:rsidR="008777E9">
        <w:rPr>
          <w:rFonts w:ascii="Bookman Old Style" w:hAnsi="Bookman Old Style"/>
        </w:rPr>
        <w:t xml:space="preserve">chair </w:t>
      </w:r>
      <w:r w:rsidR="00D25FDD">
        <w:rPr>
          <w:rFonts w:ascii="Bookman Old Style" w:hAnsi="Bookman Old Style"/>
        </w:rPr>
        <w:t xml:space="preserve">from outside </w:t>
      </w:r>
      <w:r w:rsidR="008777E9">
        <w:rPr>
          <w:rFonts w:ascii="Bookman Old Style" w:hAnsi="Bookman Old Style"/>
        </w:rPr>
        <w:t xml:space="preserve">of </w:t>
      </w:r>
      <w:r w:rsidR="00D25FDD">
        <w:rPr>
          <w:rFonts w:ascii="Bookman Old Style" w:hAnsi="Bookman Old Style"/>
        </w:rPr>
        <w:t xml:space="preserve">the academic unit should be selected if the </w:t>
      </w:r>
      <w:r w:rsidR="008777E9">
        <w:rPr>
          <w:rFonts w:ascii="Bookman Old Style" w:hAnsi="Bookman Old Style"/>
        </w:rPr>
        <w:t xml:space="preserve">unit has no </w:t>
      </w:r>
      <w:r w:rsidR="00D25FDD">
        <w:rPr>
          <w:rFonts w:ascii="Bookman Old Style" w:hAnsi="Bookman Old Style"/>
        </w:rPr>
        <w:t xml:space="preserve">department </w:t>
      </w:r>
      <w:r w:rsidR="008777E9">
        <w:rPr>
          <w:rFonts w:ascii="Bookman Old Style" w:hAnsi="Bookman Old Style"/>
        </w:rPr>
        <w:t>chair</w:t>
      </w:r>
      <w:r w:rsidR="00524FF6">
        <w:rPr>
          <w:rFonts w:ascii="Bookman Old Style" w:hAnsi="Bookman Old Style"/>
        </w:rPr>
        <w:t xml:space="preserve"> [in addition to </w:t>
      </w:r>
      <w:r w:rsidR="006668BC">
        <w:rPr>
          <w:rFonts w:ascii="Bookman Old Style" w:hAnsi="Bookman Old Style"/>
        </w:rPr>
        <w:t>a</w:t>
      </w:r>
      <w:r w:rsidR="00524FF6">
        <w:rPr>
          <w:rFonts w:ascii="Bookman Old Style" w:hAnsi="Bookman Old Style"/>
        </w:rPr>
        <w:t xml:space="preserve"> second department chair </w:t>
      </w:r>
      <w:r w:rsidR="006668BC">
        <w:rPr>
          <w:rFonts w:ascii="Bookman Old Style" w:hAnsi="Bookman Old Style"/>
        </w:rPr>
        <w:t xml:space="preserve">selected </w:t>
      </w:r>
      <w:r w:rsidR="00524FF6">
        <w:rPr>
          <w:rFonts w:ascii="Bookman Old Style" w:hAnsi="Bookman Old Style"/>
        </w:rPr>
        <w:t>from outside of the unit]</w:t>
      </w:r>
      <w:r w:rsidR="008777E9">
        <w:rPr>
          <w:rFonts w:ascii="Bookman Old Style" w:hAnsi="Bookman Old Style"/>
        </w:rPr>
        <w:t xml:space="preserve">. </w:t>
      </w:r>
    </w:p>
    <w:p w14:paraId="6F220D29" w14:textId="5D0303B5" w:rsidR="008777E9" w:rsidRDefault="00B35E64" w:rsidP="0042281C">
      <w:pPr>
        <w:rPr>
          <w:rFonts w:ascii="Bookman Old Style" w:hAnsi="Bookman Old Style"/>
        </w:rPr>
      </w:pPr>
      <w:r w:rsidRPr="00B35E64">
        <w:rPr>
          <w:rFonts w:ascii="Bookman Old Style" w:hAnsi="Bookman Old Style"/>
          <w:b/>
        </w:rPr>
        <w:t>Provost Fu</w:t>
      </w:r>
      <w:r w:rsidR="00EC1ABB">
        <w:rPr>
          <w:rFonts w:ascii="Bookman Old Style" w:hAnsi="Bookman Old Style"/>
        </w:rPr>
        <w:t xml:space="preserve"> responded that because the </w:t>
      </w:r>
      <w:proofErr w:type="gramStart"/>
      <w:r w:rsidR="00EC1ABB">
        <w:rPr>
          <w:rFonts w:ascii="Bookman Old Style" w:hAnsi="Bookman Old Style"/>
        </w:rPr>
        <w:t>Library</w:t>
      </w:r>
      <w:proofErr w:type="gramEnd"/>
      <w:r w:rsidR="00EC1ABB">
        <w:rPr>
          <w:rFonts w:ascii="Bookman Old Style" w:hAnsi="Bookman Old Style"/>
        </w:rPr>
        <w:t xml:space="preserve"> has such a </w:t>
      </w:r>
      <w:r w:rsidR="008777E9">
        <w:rPr>
          <w:rFonts w:ascii="Bookman Old Style" w:hAnsi="Bookman Old Style"/>
        </w:rPr>
        <w:t>small fac</w:t>
      </w:r>
      <w:r w:rsidR="00EC1ABB">
        <w:rPr>
          <w:rFonts w:ascii="Bookman Old Style" w:hAnsi="Bookman Old Style"/>
        </w:rPr>
        <w:t>ulty</w:t>
      </w:r>
      <w:r w:rsidR="008777E9">
        <w:rPr>
          <w:rFonts w:ascii="Bookman Old Style" w:hAnsi="Bookman Old Style"/>
        </w:rPr>
        <w:t xml:space="preserve"> body</w:t>
      </w:r>
      <w:r w:rsidR="00EC1ABB">
        <w:rPr>
          <w:rFonts w:ascii="Bookman Old Style" w:hAnsi="Bookman Old Style"/>
        </w:rPr>
        <w:t xml:space="preserve">, he wants to make sure that they are </w:t>
      </w:r>
      <w:r w:rsidR="008777E9">
        <w:rPr>
          <w:rFonts w:ascii="Bookman Old Style" w:hAnsi="Bookman Old Style"/>
        </w:rPr>
        <w:t>well represented</w:t>
      </w:r>
      <w:r w:rsidR="00EC1ABB">
        <w:rPr>
          <w:rFonts w:ascii="Bookman Old Style" w:hAnsi="Bookman Old Style"/>
        </w:rPr>
        <w:t xml:space="preserve"> on the evaluation committee, hence the proposal to allow four faculty from within the unit to serve, rather than only three with two department chairs from outside of the unit.</w:t>
      </w:r>
    </w:p>
    <w:p w14:paraId="7E08A8A2" w14:textId="6591F908" w:rsidR="008777E9" w:rsidRDefault="00B35E64" w:rsidP="0042281C">
      <w:pPr>
        <w:rPr>
          <w:rFonts w:ascii="Bookman Old Style" w:hAnsi="Bookman Old Style"/>
        </w:rPr>
      </w:pPr>
      <w:r w:rsidRPr="00B35E64">
        <w:rPr>
          <w:rFonts w:ascii="Bookman Old Style" w:hAnsi="Bookman Old Style"/>
          <w:b/>
          <w:bCs/>
          <w:color w:val="0B0A0A"/>
        </w:rPr>
        <w:lastRenderedPageBreak/>
        <w:t>Senator Holyoke</w:t>
      </w:r>
      <w:r w:rsidR="00736F83">
        <w:rPr>
          <w:rFonts w:ascii="Bookman Old Style" w:hAnsi="Bookman Old Style"/>
        </w:rPr>
        <w:t xml:space="preserve"> </w:t>
      </w:r>
      <w:r w:rsidR="004E078D">
        <w:rPr>
          <w:rFonts w:ascii="Bookman Old Style" w:hAnsi="Bookman Old Style"/>
        </w:rPr>
        <w:t xml:space="preserve">suggested to consult with </w:t>
      </w:r>
      <w:r w:rsidR="00736F83">
        <w:rPr>
          <w:rFonts w:ascii="Bookman Old Style" w:hAnsi="Bookman Old Style"/>
        </w:rPr>
        <w:t xml:space="preserve">the faculty in the library. </w:t>
      </w:r>
    </w:p>
    <w:p w14:paraId="1639517F" w14:textId="1CCF42FB" w:rsidR="008777E9" w:rsidRDefault="00B35E64" w:rsidP="0042281C">
      <w:pPr>
        <w:rPr>
          <w:rFonts w:ascii="Bookman Old Style" w:hAnsi="Bookman Old Style"/>
        </w:rPr>
      </w:pPr>
      <w:r w:rsidRPr="00B35E64">
        <w:rPr>
          <w:rFonts w:ascii="Bookman Old Style" w:hAnsi="Bookman Old Style"/>
          <w:b/>
        </w:rPr>
        <w:t>Provost Fu</w:t>
      </w:r>
      <w:r w:rsidR="00736F83">
        <w:rPr>
          <w:rFonts w:ascii="Bookman Old Style" w:hAnsi="Bookman Old Style"/>
        </w:rPr>
        <w:t xml:space="preserve"> responded that he </w:t>
      </w:r>
      <w:r w:rsidR="004E078D">
        <w:rPr>
          <w:rFonts w:ascii="Bookman Old Style" w:hAnsi="Bookman Old Style"/>
        </w:rPr>
        <w:t>will</w:t>
      </w:r>
      <w:r w:rsidR="00736F83">
        <w:rPr>
          <w:rFonts w:ascii="Bookman Old Style" w:hAnsi="Bookman Old Style"/>
        </w:rPr>
        <w:t xml:space="preserve"> consult with the Executive Committee of the Library. </w:t>
      </w:r>
    </w:p>
    <w:p w14:paraId="403F0B5D" w14:textId="25031C77" w:rsidR="008777E9" w:rsidRDefault="008777E9" w:rsidP="0042281C">
      <w:pPr>
        <w:rPr>
          <w:rFonts w:ascii="Bookman Old Style" w:hAnsi="Bookman Old Style"/>
        </w:rPr>
      </w:pPr>
    </w:p>
    <w:p w14:paraId="0464DEF9" w14:textId="53A3889D" w:rsidR="008777E9" w:rsidRDefault="00B35E64" w:rsidP="0042281C">
      <w:pPr>
        <w:rPr>
          <w:rFonts w:ascii="Bookman Old Style" w:hAnsi="Bookman Old Style"/>
        </w:rPr>
      </w:pPr>
      <w:r w:rsidRPr="00B35E64">
        <w:rPr>
          <w:rFonts w:ascii="Bookman Old Style" w:hAnsi="Bookman Old Style"/>
          <w:b/>
        </w:rPr>
        <w:t>Chair Hall</w:t>
      </w:r>
      <w:r w:rsidR="00736F83">
        <w:rPr>
          <w:rFonts w:ascii="Bookman Old Style" w:hAnsi="Bookman Old Style"/>
        </w:rPr>
        <w:t xml:space="preserve"> suggests </w:t>
      </w:r>
      <w:proofErr w:type="gramStart"/>
      <w:r w:rsidR="00736F83">
        <w:rPr>
          <w:rFonts w:ascii="Bookman Old Style" w:hAnsi="Bookman Old Style"/>
        </w:rPr>
        <w:t>to</w:t>
      </w:r>
      <w:r w:rsidR="008777E9">
        <w:rPr>
          <w:rFonts w:ascii="Bookman Old Style" w:hAnsi="Bookman Old Style"/>
        </w:rPr>
        <w:t xml:space="preserve"> stick</w:t>
      </w:r>
      <w:proofErr w:type="gramEnd"/>
      <w:r w:rsidR="008777E9">
        <w:rPr>
          <w:rFonts w:ascii="Bookman Old Style" w:hAnsi="Bookman Old Style"/>
        </w:rPr>
        <w:t xml:space="preserve"> to policy and footnote 5</w:t>
      </w:r>
      <w:r w:rsidR="00736F83">
        <w:rPr>
          <w:rFonts w:ascii="Bookman Old Style" w:hAnsi="Bookman Old Style"/>
        </w:rPr>
        <w:t xml:space="preserve"> in APM 335</w:t>
      </w:r>
      <w:r w:rsidR="008777E9">
        <w:rPr>
          <w:rFonts w:ascii="Bookman Old Style" w:hAnsi="Bookman Old Style"/>
        </w:rPr>
        <w:t>, unless</w:t>
      </w:r>
      <w:r w:rsidR="00736F83">
        <w:rPr>
          <w:rFonts w:ascii="Bookman Old Style" w:hAnsi="Bookman Old Style"/>
        </w:rPr>
        <w:t xml:space="preserve"> the Library faculty prefer </w:t>
      </w:r>
      <w:r w:rsidR="008777E9">
        <w:rPr>
          <w:rFonts w:ascii="Bookman Old Style" w:hAnsi="Bookman Old Style"/>
        </w:rPr>
        <w:t>to have</w:t>
      </w:r>
      <w:r w:rsidR="00736F83">
        <w:rPr>
          <w:rFonts w:ascii="Bookman Old Style" w:hAnsi="Bookman Old Style"/>
        </w:rPr>
        <w:t xml:space="preserve"> an</w:t>
      </w:r>
      <w:r w:rsidR="008777E9">
        <w:rPr>
          <w:rFonts w:ascii="Bookman Old Style" w:hAnsi="Bookman Old Style"/>
        </w:rPr>
        <w:t xml:space="preserve"> additional fac</w:t>
      </w:r>
      <w:r w:rsidR="00736F83">
        <w:rPr>
          <w:rFonts w:ascii="Bookman Old Style" w:hAnsi="Bookman Old Style"/>
        </w:rPr>
        <w:t>ulty</w:t>
      </w:r>
      <w:r w:rsidR="008777E9">
        <w:rPr>
          <w:rFonts w:ascii="Bookman Old Style" w:hAnsi="Bookman Old Style"/>
        </w:rPr>
        <w:t xml:space="preserve"> member</w:t>
      </w:r>
      <w:r w:rsidR="00736F83">
        <w:rPr>
          <w:rFonts w:ascii="Bookman Old Style" w:hAnsi="Bookman Old Style"/>
        </w:rPr>
        <w:t xml:space="preserve"> on the evaluation committee. </w:t>
      </w:r>
    </w:p>
    <w:p w14:paraId="6C2DCDDC" w14:textId="343F6224" w:rsidR="008777E9" w:rsidRDefault="008777E9" w:rsidP="0042281C">
      <w:pPr>
        <w:rPr>
          <w:rFonts w:ascii="Bookman Old Style" w:hAnsi="Bookman Old Style"/>
        </w:rPr>
      </w:pPr>
    </w:p>
    <w:p w14:paraId="7EA4DB29" w14:textId="67C0A152" w:rsidR="008777E9" w:rsidRDefault="00B35E64" w:rsidP="0042281C">
      <w:pPr>
        <w:rPr>
          <w:rFonts w:ascii="Bookman Old Style" w:hAnsi="Bookman Old Style"/>
        </w:rPr>
      </w:pPr>
      <w:r w:rsidRPr="00B35E64">
        <w:rPr>
          <w:rFonts w:ascii="Bookman Old Style" w:hAnsi="Bookman Old Style"/>
          <w:b/>
          <w:bCs/>
          <w:color w:val="0B0A0A"/>
        </w:rPr>
        <w:t>Senator Dyer</w:t>
      </w:r>
      <w:r w:rsidR="00736F83">
        <w:rPr>
          <w:rFonts w:ascii="Bookman Old Style" w:hAnsi="Bookman Old Style"/>
        </w:rPr>
        <w:t xml:space="preserve"> </w:t>
      </w:r>
      <w:r w:rsidR="00D11328">
        <w:rPr>
          <w:rFonts w:ascii="Bookman Old Style" w:hAnsi="Bookman Old Style"/>
        </w:rPr>
        <w:t>mentioned</w:t>
      </w:r>
      <w:r w:rsidR="00736F83">
        <w:rPr>
          <w:rFonts w:ascii="Bookman Old Style" w:hAnsi="Bookman Old Style"/>
        </w:rPr>
        <w:t xml:space="preserve"> that the </w:t>
      </w:r>
      <w:proofErr w:type="gramStart"/>
      <w:r w:rsidR="00736F83">
        <w:rPr>
          <w:rFonts w:ascii="Bookman Old Style" w:hAnsi="Bookman Old Style"/>
        </w:rPr>
        <w:t>Library</w:t>
      </w:r>
      <w:proofErr w:type="gramEnd"/>
      <w:r w:rsidR="00736F83">
        <w:rPr>
          <w:rFonts w:ascii="Bookman Old Style" w:hAnsi="Bookman Old Style"/>
        </w:rPr>
        <w:t xml:space="preserve"> is </w:t>
      </w:r>
      <w:r w:rsidR="008777E9">
        <w:rPr>
          <w:rFonts w:ascii="Bookman Old Style" w:hAnsi="Bookman Old Style"/>
        </w:rPr>
        <w:t xml:space="preserve">represented on </w:t>
      </w:r>
      <w:r w:rsidR="00736F83">
        <w:rPr>
          <w:rFonts w:ascii="Bookman Old Style" w:hAnsi="Bookman Old Style"/>
        </w:rPr>
        <w:t>the C</w:t>
      </w:r>
      <w:r w:rsidR="008777E9">
        <w:rPr>
          <w:rFonts w:ascii="Bookman Old Style" w:hAnsi="Bookman Old Style"/>
        </w:rPr>
        <w:t xml:space="preserve">ouncil of </w:t>
      </w:r>
      <w:r w:rsidR="00736F83">
        <w:rPr>
          <w:rFonts w:ascii="Bookman Old Style" w:hAnsi="Bookman Old Style"/>
        </w:rPr>
        <w:t>C</w:t>
      </w:r>
      <w:r w:rsidR="008777E9">
        <w:rPr>
          <w:rFonts w:ascii="Bookman Old Style" w:hAnsi="Bookman Old Style"/>
        </w:rPr>
        <w:t>hairs</w:t>
      </w:r>
      <w:r w:rsidR="00DB1313">
        <w:rPr>
          <w:rFonts w:ascii="Bookman Old Style" w:hAnsi="Bookman Old Style"/>
        </w:rPr>
        <w:t xml:space="preserve"> and wondered whether this representative could be considered as the equivalent of department chair within the framework of this specific policy. She </w:t>
      </w:r>
      <w:r w:rsidR="00D11328">
        <w:rPr>
          <w:rFonts w:ascii="Bookman Old Style" w:hAnsi="Bookman Old Style"/>
        </w:rPr>
        <w:t>added</w:t>
      </w:r>
      <w:r w:rsidR="00DB1313">
        <w:rPr>
          <w:rFonts w:ascii="Bookman Old Style" w:hAnsi="Bookman Old Style"/>
        </w:rPr>
        <w:t xml:space="preserve"> that </w:t>
      </w:r>
      <w:r w:rsidR="008777E9">
        <w:rPr>
          <w:rFonts w:ascii="Bookman Old Style" w:hAnsi="Bookman Old Style"/>
        </w:rPr>
        <w:t xml:space="preserve">footnote 5 </w:t>
      </w:r>
      <w:r w:rsidR="00DB1313">
        <w:rPr>
          <w:rFonts w:ascii="Bookman Old Style" w:hAnsi="Bookman Old Style"/>
        </w:rPr>
        <w:t>account</w:t>
      </w:r>
      <w:r w:rsidR="00D11328">
        <w:rPr>
          <w:rFonts w:ascii="Bookman Old Style" w:hAnsi="Bookman Old Style"/>
        </w:rPr>
        <w:t xml:space="preserve">s </w:t>
      </w:r>
      <w:r w:rsidR="00DB1313">
        <w:rPr>
          <w:rFonts w:ascii="Bookman Old Style" w:hAnsi="Bookman Old Style"/>
        </w:rPr>
        <w:t>for the absence of a department chair in a given unit</w:t>
      </w:r>
      <w:r w:rsidR="008777E9">
        <w:rPr>
          <w:rFonts w:ascii="Bookman Old Style" w:hAnsi="Bookman Old Style"/>
        </w:rPr>
        <w:t>.</w:t>
      </w:r>
    </w:p>
    <w:p w14:paraId="00B99EC8" w14:textId="77777777" w:rsidR="008777E9" w:rsidRPr="00E153BB" w:rsidRDefault="008777E9" w:rsidP="0042281C">
      <w:pPr>
        <w:rPr>
          <w:rFonts w:ascii="Bookman Old Style" w:hAnsi="Bookman Old Style"/>
        </w:rPr>
      </w:pPr>
    </w:p>
    <w:p w14:paraId="39C181D4" w14:textId="714C7217" w:rsidR="00BC0807" w:rsidRDefault="00BC0807" w:rsidP="0042281C">
      <w:pPr>
        <w:ind w:left="720" w:firstLine="72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Suggestion:</w:t>
      </w:r>
      <w:r w:rsidR="00E137E2">
        <w:rPr>
          <w:rFonts w:ascii="Bookman Old Style" w:hAnsi="Bookman Old Style"/>
        </w:rPr>
        <w:t xml:space="preserve"> </w:t>
      </w:r>
      <w:r w:rsidR="00255D02">
        <w:rPr>
          <w:rFonts w:ascii="Bookman Old Style" w:hAnsi="Bookman Old Style"/>
        </w:rPr>
        <w:t>add to agenda</w:t>
      </w:r>
    </w:p>
    <w:p w14:paraId="4F9E69AF" w14:textId="77777777" w:rsidR="00BC0807" w:rsidRDefault="00BC0807" w:rsidP="0042281C">
      <w:pPr>
        <w:ind w:left="720" w:firstLine="720"/>
        <w:rPr>
          <w:rFonts w:ascii="Bookman Old Style" w:hAnsi="Bookman Old Style"/>
        </w:rPr>
      </w:pPr>
    </w:p>
    <w:p w14:paraId="0B4941A2" w14:textId="77777777" w:rsidR="00BC0807" w:rsidRDefault="00BC0807" w:rsidP="0042281C">
      <w:pPr>
        <w:rPr>
          <w:rFonts w:ascii="Bookman Old Style" w:hAnsi="Bookman Old Style"/>
        </w:rPr>
      </w:pPr>
    </w:p>
    <w:p w14:paraId="14679C47" w14:textId="77777777" w:rsidR="00BC0807" w:rsidRPr="00E153BB" w:rsidRDefault="00BC0807" w:rsidP="0042281C">
      <w:pPr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Nominees (Executive Session)</w:t>
      </w:r>
    </w:p>
    <w:p w14:paraId="65E2FAA6" w14:textId="77777777" w:rsidR="00BC0807" w:rsidRDefault="00BC0807" w:rsidP="0042281C">
      <w:pPr>
        <w:numPr>
          <w:ilvl w:val="0"/>
          <w:numId w:val="4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Dean of Research and Graduate Studies Search Committee</w:t>
      </w:r>
    </w:p>
    <w:p w14:paraId="4FB6AE9C" w14:textId="77777777" w:rsidR="00BC0807" w:rsidRPr="00E153BB" w:rsidRDefault="00BC0807" w:rsidP="0042281C">
      <w:pPr>
        <w:numPr>
          <w:ilvl w:val="0"/>
          <w:numId w:val="4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Task Force Exploring Fresno State Operations in a Post COVID World (COSS)</w:t>
      </w:r>
    </w:p>
    <w:p w14:paraId="73F90F79" w14:textId="77777777" w:rsidR="001D3A3A" w:rsidRPr="00E153BB" w:rsidRDefault="001D3A3A" w:rsidP="0042281C">
      <w:pPr>
        <w:ind w:left="720" w:firstLine="720"/>
        <w:rPr>
          <w:rFonts w:ascii="Bookman Old Style" w:hAnsi="Bookman Old Style"/>
        </w:rPr>
      </w:pPr>
    </w:p>
    <w:p w14:paraId="05F593C9" w14:textId="0B0BCB42" w:rsidR="001D3A3A" w:rsidRDefault="001D3A3A" w:rsidP="0042281C">
      <w:pPr>
        <w:ind w:left="1440"/>
        <w:rPr>
          <w:rFonts w:ascii="Bookman Old Style" w:hAnsi="Bookman Old Style"/>
        </w:rPr>
      </w:pPr>
      <w:r w:rsidRPr="00E153BB">
        <w:rPr>
          <w:rFonts w:ascii="Bookman Old Style" w:hAnsi="Bookman Old Style"/>
        </w:rPr>
        <w:t>Suggestion:</w:t>
      </w:r>
      <w:r w:rsidR="000A7B73">
        <w:rPr>
          <w:rFonts w:ascii="Bookman Old Style" w:hAnsi="Bookman Old Style"/>
        </w:rPr>
        <w:t xml:space="preserve"> </w:t>
      </w:r>
      <w:r w:rsidR="008777E9">
        <w:rPr>
          <w:rFonts w:ascii="Bookman Old Style" w:hAnsi="Bookman Old Style"/>
        </w:rPr>
        <w:t>today</w:t>
      </w:r>
      <w:r w:rsidR="002C521A">
        <w:rPr>
          <w:rFonts w:ascii="Bookman Old Style" w:hAnsi="Bookman Old Style"/>
        </w:rPr>
        <w:t xml:space="preserve"> in executive session</w:t>
      </w:r>
    </w:p>
    <w:p w14:paraId="10D36E2D" w14:textId="6189A55C" w:rsidR="00DD7D9F" w:rsidRDefault="00DD7D9F" w:rsidP="0042281C">
      <w:pPr>
        <w:rPr>
          <w:rFonts w:ascii="Bookman Old Style" w:hAnsi="Bookman Old Style"/>
        </w:rPr>
      </w:pPr>
    </w:p>
    <w:p w14:paraId="7899AF75" w14:textId="1B2BF674" w:rsidR="00146736" w:rsidRPr="00FD1915" w:rsidRDefault="00146736" w:rsidP="00FD1915">
      <w:pPr>
        <w:pStyle w:val="ListParagraph"/>
        <w:numPr>
          <w:ilvl w:val="0"/>
          <w:numId w:val="37"/>
        </w:numPr>
        <w:rPr>
          <w:rFonts w:ascii="Bookman Old Style" w:hAnsi="Bookman Old Style"/>
        </w:rPr>
      </w:pPr>
      <w:r w:rsidRPr="00FD1915">
        <w:rPr>
          <w:rFonts w:ascii="Bookman Old Style" w:hAnsi="Bookman Old Style"/>
        </w:rPr>
        <w:t>New business</w:t>
      </w:r>
    </w:p>
    <w:p w14:paraId="73DC2097" w14:textId="5EDB24E2" w:rsidR="008777E9" w:rsidRDefault="008777E9" w:rsidP="0042281C">
      <w:pPr>
        <w:rPr>
          <w:rFonts w:ascii="Bookman Old Style" w:hAnsi="Bookman Old Style"/>
        </w:rPr>
      </w:pPr>
    </w:p>
    <w:p w14:paraId="0579304C" w14:textId="2DCCAD61" w:rsidR="003A40B2" w:rsidRDefault="008346C9" w:rsidP="0042281C">
      <w:pPr>
        <w:rPr>
          <w:rFonts w:ascii="Bookman Old Style" w:hAnsi="Bookman Old Style"/>
        </w:rPr>
      </w:pPr>
      <w:r w:rsidRPr="008346C9">
        <w:rPr>
          <w:rFonts w:ascii="Bookman Old Style" w:hAnsi="Bookman Old Style"/>
          <w:b/>
          <w:bCs/>
        </w:rPr>
        <w:t>ASI President Jackson</w:t>
      </w:r>
      <w:r>
        <w:rPr>
          <w:rFonts w:ascii="Bookman Old Style" w:hAnsi="Bookman Old Style"/>
        </w:rPr>
        <w:t xml:space="preserve"> seeks to </w:t>
      </w:r>
      <w:r w:rsidR="008777E9">
        <w:rPr>
          <w:rFonts w:ascii="Bookman Old Style" w:hAnsi="Bookman Old Style"/>
        </w:rPr>
        <w:t>reimplement</w:t>
      </w:r>
      <w:r>
        <w:rPr>
          <w:rFonts w:ascii="Bookman Old Style" w:hAnsi="Bookman Old Style"/>
        </w:rPr>
        <w:t xml:space="preserve"> the </w:t>
      </w:r>
      <w:r w:rsidR="006A066D">
        <w:rPr>
          <w:rFonts w:ascii="Bookman Old Style" w:hAnsi="Bookman Old Style"/>
        </w:rPr>
        <w:t xml:space="preserve">spring 2021 </w:t>
      </w:r>
      <w:r>
        <w:rPr>
          <w:rFonts w:ascii="Bookman Old Style" w:hAnsi="Bookman Old Style"/>
        </w:rPr>
        <w:t>C</w:t>
      </w:r>
      <w:r w:rsidR="008777E9">
        <w:rPr>
          <w:rFonts w:ascii="Bookman Old Style" w:hAnsi="Bookman Old Style"/>
        </w:rPr>
        <w:t>redit</w:t>
      </w:r>
      <w:r w:rsidR="006A06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="008777E9">
        <w:rPr>
          <w:rFonts w:ascii="Bookman Old Style" w:hAnsi="Bookman Old Style"/>
        </w:rPr>
        <w:t xml:space="preserve">o </w:t>
      </w:r>
      <w:r>
        <w:rPr>
          <w:rFonts w:ascii="Bookman Old Style" w:hAnsi="Bookman Old Style"/>
        </w:rPr>
        <w:t>C</w:t>
      </w:r>
      <w:r w:rsidR="008777E9">
        <w:rPr>
          <w:rFonts w:ascii="Bookman Old Style" w:hAnsi="Bookman Old Style"/>
        </w:rPr>
        <w:t xml:space="preserve">redit policy for fall 2021. </w:t>
      </w:r>
      <w:r>
        <w:rPr>
          <w:rFonts w:ascii="Bookman Old Style" w:hAnsi="Bookman Old Style"/>
        </w:rPr>
        <w:t>There is significant s</w:t>
      </w:r>
      <w:r w:rsidR="008777E9">
        <w:rPr>
          <w:rFonts w:ascii="Bookman Old Style" w:hAnsi="Bookman Old Style"/>
        </w:rPr>
        <w:t>tudent concern</w:t>
      </w:r>
      <w:r>
        <w:rPr>
          <w:rFonts w:ascii="Bookman Old Style" w:hAnsi="Bookman Old Style"/>
        </w:rPr>
        <w:t xml:space="preserve"> this semester to justify it</w:t>
      </w:r>
      <w:r w:rsidR="008777E9">
        <w:rPr>
          <w:rFonts w:ascii="Bookman Old Style" w:hAnsi="Bookman Old Style"/>
        </w:rPr>
        <w:t xml:space="preserve">. </w:t>
      </w:r>
      <w:r w:rsidR="003A40B2">
        <w:rPr>
          <w:rFonts w:ascii="Bookman Old Style" w:hAnsi="Bookman Old Style"/>
        </w:rPr>
        <w:t>Premed</w:t>
      </w:r>
      <w:r w:rsidR="008777E9">
        <w:rPr>
          <w:rFonts w:ascii="Bookman Old Style" w:hAnsi="Bookman Old Style"/>
        </w:rPr>
        <w:t xml:space="preserve"> majors reached out to </w:t>
      </w:r>
      <w:r w:rsidR="003A40B2">
        <w:rPr>
          <w:rFonts w:ascii="Bookman Old Style" w:hAnsi="Bookman Old Style"/>
        </w:rPr>
        <w:t>ASI about it</w:t>
      </w:r>
      <w:r w:rsidR="008777E9">
        <w:rPr>
          <w:rFonts w:ascii="Bookman Old Style" w:hAnsi="Bookman Old Style"/>
        </w:rPr>
        <w:t xml:space="preserve">. </w:t>
      </w:r>
    </w:p>
    <w:p w14:paraId="1827019A" w14:textId="77777777" w:rsidR="002B734D" w:rsidRDefault="002B734D" w:rsidP="0042281C">
      <w:pPr>
        <w:rPr>
          <w:rFonts w:ascii="Bookman Old Style" w:hAnsi="Bookman Old Style"/>
        </w:rPr>
      </w:pPr>
    </w:p>
    <w:p w14:paraId="1822DED3" w14:textId="2F4228E1" w:rsidR="008777E9" w:rsidRDefault="0053348B" w:rsidP="004228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Added to agenda</w:t>
      </w:r>
      <w:r w:rsidR="00390892">
        <w:rPr>
          <w:rFonts w:ascii="Bookman Old Style" w:hAnsi="Bookman Old Style"/>
        </w:rPr>
        <w:t xml:space="preserve">: </w:t>
      </w:r>
      <w:r w:rsidR="00390892" w:rsidRPr="00390892">
        <w:rPr>
          <w:rFonts w:ascii="Bookman Old Style" w:hAnsi="Bookman Old Style"/>
        </w:rPr>
        <w:t>Continuation of Spring 2021 Credit No Credit into Fall 2021.</w:t>
      </w:r>
    </w:p>
    <w:p w14:paraId="33B492DE" w14:textId="77777777" w:rsidR="00146736" w:rsidRDefault="00146736" w:rsidP="0042281C">
      <w:pPr>
        <w:ind w:left="720" w:firstLine="720"/>
        <w:rPr>
          <w:rFonts w:ascii="Bookman Old Style" w:hAnsi="Bookman Old Style"/>
        </w:rPr>
      </w:pPr>
    </w:p>
    <w:p w14:paraId="0B764FB5" w14:textId="3CBA249E" w:rsidR="00EA7973" w:rsidRPr="00FD1915" w:rsidRDefault="00EA7973" w:rsidP="00FD191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FD1915">
        <w:rPr>
          <w:rFonts w:ascii="Bookman Old Style" w:hAnsi="Bookman Old Style"/>
          <w:color w:val="0B0A0A"/>
        </w:rPr>
        <w:t>Revised Conflict of Interest Policy (APM 505).</w:t>
      </w:r>
    </w:p>
    <w:p w14:paraId="1EA3A63C" w14:textId="3D679218" w:rsidR="00EA7973" w:rsidRDefault="00EA797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55D25360" w14:textId="39423977" w:rsidR="0053348B" w:rsidRDefault="00930960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332217">
        <w:rPr>
          <w:rFonts w:ascii="Bookman Old Style" w:hAnsi="Bookman Old Style"/>
          <w:b/>
          <w:bCs/>
          <w:color w:val="000000" w:themeColor="text1"/>
        </w:rPr>
        <w:t>Svetlana Bagdasarov</w:t>
      </w:r>
      <w:r>
        <w:rPr>
          <w:rFonts w:ascii="Bookman Old Style" w:hAnsi="Bookman Old Style"/>
          <w:color w:val="000000" w:themeColor="text1"/>
        </w:rPr>
        <w:t xml:space="preserve"> (Division of Research and Graduate Studies)</w:t>
      </w:r>
      <w:r>
        <w:rPr>
          <w:rFonts w:ascii="Bookman Old Style" w:hAnsi="Bookman Old Style"/>
          <w:color w:val="0B0A0A"/>
        </w:rPr>
        <w:t xml:space="preserve"> submitted a policy proposal for APM 505 </w:t>
      </w:r>
      <w:r w:rsidR="00290C0D">
        <w:rPr>
          <w:rFonts w:ascii="Bookman Old Style" w:hAnsi="Bookman Old Style"/>
          <w:color w:val="0B0A0A"/>
        </w:rPr>
        <w:t xml:space="preserve">to bring it in compliance with </w:t>
      </w:r>
      <w:r>
        <w:rPr>
          <w:rFonts w:ascii="Bookman Old Style" w:hAnsi="Bookman Old Style"/>
          <w:color w:val="0B0A0A"/>
        </w:rPr>
        <w:t>regulations</w:t>
      </w:r>
      <w:r w:rsidR="00290C0D">
        <w:rPr>
          <w:rFonts w:ascii="Bookman Old Style" w:hAnsi="Bookman Old Style"/>
          <w:color w:val="0B0A0A"/>
        </w:rPr>
        <w:t xml:space="preserve"> </w:t>
      </w:r>
      <w:r w:rsidR="00290C0D">
        <w:rPr>
          <w:rFonts w:ascii="Bookman Old Style" w:hAnsi="Bookman Old Style"/>
          <w:color w:val="000000" w:themeColor="text1"/>
        </w:rPr>
        <w:t xml:space="preserve">from public health service agencies and private funding agencies regarding documentation, training </w:t>
      </w:r>
      <w:proofErr w:type="spellStart"/>
      <w:r w:rsidR="00290C0D">
        <w:rPr>
          <w:rFonts w:ascii="Bookman Old Style" w:hAnsi="Bookman Old Style"/>
          <w:color w:val="000000" w:themeColor="text1"/>
        </w:rPr>
        <w:t>etc</w:t>
      </w:r>
      <w:proofErr w:type="spellEnd"/>
      <w:r w:rsidR="00207522">
        <w:rPr>
          <w:rFonts w:ascii="Bookman Old Style" w:hAnsi="Bookman Old Style"/>
          <w:color w:val="000000" w:themeColor="text1"/>
        </w:rPr>
        <w:t xml:space="preserve"> a </w:t>
      </w:r>
      <w:r w:rsidR="00B821E3">
        <w:rPr>
          <w:rFonts w:ascii="Bookman Old Style" w:hAnsi="Bookman Old Style"/>
          <w:color w:val="000000" w:themeColor="text1"/>
        </w:rPr>
        <w:t>while</w:t>
      </w:r>
      <w:r w:rsidR="00207522">
        <w:rPr>
          <w:rFonts w:ascii="Bookman Old Style" w:hAnsi="Bookman Old Style"/>
          <w:color w:val="000000" w:themeColor="text1"/>
        </w:rPr>
        <w:t xml:space="preserve"> ago</w:t>
      </w:r>
      <w:r>
        <w:rPr>
          <w:rFonts w:ascii="Bookman Old Style" w:hAnsi="Bookman Old Style"/>
          <w:color w:val="0B0A0A"/>
        </w:rPr>
        <w:t xml:space="preserve">. In the </w:t>
      </w:r>
      <w:r>
        <w:rPr>
          <w:rFonts w:ascii="Bookman Old Style" w:hAnsi="Bookman Old Style"/>
          <w:color w:val="0B0A0A"/>
        </w:rPr>
        <w:lastRenderedPageBreak/>
        <w:t xml:space="preserve">context of an </w:t>
      </w:r>
      <w:r w:rsidR="0053348B">
        <w:rPr>
          <w:rFonts w:ascii="Bookman Old Style" w:hAnsi="Bookman Old Style"/>
          <w:color w:val="0B0A0A"/>
        </w:rPr>
        <w:t>NIH grant proposal</w:t>
      </w:r>
      <w:r w:rsidR="00290C0D">
        <w:rPr>
          <w:rFonts w:ascii="Bookman Old Style" w:hAnsi="Bookman Old Style"/>
          <w:color w:val="0B0A0A"/>
        </w:rPr>
        <w:t xml:space="preserve"> that was recently submitted,</w:t>
      </w:r>
      <w:r>
        <w:rPr>
          <w:rFonts w:ascii="Bookman Old Style" w:hAnsi="Bookman Old Style"/>
          <w:color w:val="0B0A0A"/>
        </w:rPr>
        <w:t xml:space="preserve"> the </w:t>
      </w:r>
      <w:r>
        <w:rPr>
          <w:rFonts w:ascii="Bookman Old Style" w:hAnsi="Bookman Old Style"/>
          <w:color w:val="000000" w:themeColor="text1"/>
        </w:rPr>
        <w:t xml:space="preserve">Division of Research and Graduate Studies was requested to submit a copy of the official conflict of interest policy, of which there appears to </w:t>
      </w:r>
      <w:r w:rsidR="00290C0D">
        <w:rPr>
          <w:rFonts w:ascii="Bookman Old Style" w:hAnsi="Bookman Old Style"/>
          <w:color w:val="000000" w:themeColor="text1"/>
        </w:rPr>
        <w:t xml:space="preserve">still </w:t>
      </w:r>
      <w:r>
        <w:rPr>
          <w:rFonts w:ascii="Bookman Old Style" w:hAnsi="Bookman Old Style"/>
          <w:color w:val="000000" w:themeColor="text1"/>
        </w:rPr>
        <w:t>only be an interim version</w:t>
      </w:r>
      <w:r w:rsidR="00290C0D">
        <w:rPr>
          <w:rFonts w:ascii="Bookman Old Style" w:hAnsi="Bookman Old Style"/>
          <w:color w:val="000000" w:themeColor="text1"/>
        </w:rPr>
        <w:t xml:space="preserve"> that is not in compliance with regulation</w:t>
      </w:r>
      <w:r>
        <w:rPr>
          <w:rFonts w:ascii="Bookman Old Style" w:hAnsi="Bookman Old Style"/>
          <w:color w:val="000000" w:themeColor="text1"/>
        </w:rPr>
        <w:t xml:space="preserve">, despite the revisions </w:t>
      </w:r>
      <w:r w:rsidR="00290C0D">
        <w:rPr>
          <w:rFonts w:ascii="Bookman Old Style" w:hAnsi="Bookman Old Style"/>
          <w:color w:val="000000" w:themeColor="text1"/>
        </w:rPr>
        <w:t>that were</w:t>
      </w:r>
      <w:r>
        <w:rPr>
          <w:rFonts w:ascii="Bookman Old Style" w:hAnsi="Bookman Old Style"/>
          <w:color w:val="000000" w:themeColor="text1"/>
        </w:rPr>
        <w:t xml:space="preserve"> submitted.</w:t>
      </w:r>
      <w:r w:rsidR="0053348B">
        <w:rPr>
          <w:rFonts w:ascii="Bookman Old Style" w:hAnsi="Bookman Old Style"/>
          <w:color w:val="0B0A0A"/>
        </w:rPr>
        <w:t xml:space="preserve"> </w:t>
      </w:r>
      <w:r w:rsidR="00290C0D">
        <w:rPr>
          <w:rFonts w:ascii="Bookman Old Style" w:hAnsi="Bookman Old Style"/>
          <w:color w:val="0B0A0A"/>
        </w:rPr>
        <w:t xml:space="preserve">We </w:t>
      </w:r>
      <w:r w:rsidR="00B821E3">
        <w:rPr>
          <w:rFonts w:ascii="Bookman Old Style" w:hAnsi="Bookman Old Style"/>
          <w:color w:val="0B0A0A"/>
        </w:rPr>
        <w:t xml:space="preserve">urgently </w:t>
      </w:r>
      <w:r w:rsidR="00290C0D">
        <w:rPr>
          <w:rFonts w:ascii="Bookman Old Style" w:hAnsi="Bookman Old Style"/>
          <w:color w:val="0B0A0A"/>
        </w:rPr>
        <w:t>need a permanent policy</w:t>
      </w:r>
      <w:r w:rsidR="0053348B">
        <w:rPr>
          <w:rFonts w:ascii="Bookman Old Style" w:hAnsi="Bookman Old Style"/>
          <w:color w:val="0B0A0A"/>
        </w:rPr>
        <w:t xml:space="preserve"> that concurs with regulations</w:t>
      </w:r>
      <w:r w:rsidR="00290C0D">
        <w:rPr>
          <w:rFonts w:ascii="Bookman Old Style" w:hAnsi="Bookman Old Style"/>
          <w:color w:val="0B0A0A"/>
        </w:rPr>
        <w:t>.</w:t>
      </w:r>
    </w:p>
    <w:p w14:paraId="48E39FF3" w14:textId="5F7C144D" w:rsidR="0053348B" w:rsidRDefault="0053348B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31904309" w14:textId="20A73A7F" w:rsidR="0053348B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Dyer</w:t>
      </w:r>
      <w:r w:rsidR="00290C0D">
        <w:rPr>
          <w:rFonts w:ascii="Bookman Old Style" w:hAnsi="Bookman Old Style"/>
          <w:color w:val="0B0A0A"/>
        </w:rPr>
        <w:t xml:space="preserve"> </w:t>
      </w:r>
      <w:r w:rsidR="00332217">
        <w:rPr>
          <w:rFonts w:ascii="Bookman Old Style" w:hAnsi="Bookman Old Style"/>
          <w:color w:val="0B0A0A"/>
        </w:rPr>
        <w:t xml:space="preserve">agrees that this should be rectified and that we need to </w:t>
      </w:r>
      <w:r w:rsidR="00AD4DE8">
        <w:rPr>
          <w:rFonts w:ascii="Bookman Old Style" w:hAnsi="Bookman Old Style"/>
          <w:color w:val="0B0A0A"/>
        </w:rPr>
        <w:t xml:space="preserve">make sure </w:t>
      </w:r>
      <w:r w:rsidR="00332217">
        <w:rPr>
          <w:rFonts w:ascii="Bookman Old Style" w:hAnsi="Bookman Old Style"/>
          <w:color w:val="0B0A0A"/>
        </w:rPr>
        <w:t>the proposed policy</w:t>
      </w:r>
      <w:r w:rsidR="00AD4DE8">
        <w:rPr>
          <w:rFonts w:ascii="Bookman Old Style" w:hAnsi="Bookman Old Style"/>
          <w:color w:val="0B0A0A"/>
        </w:rPr>
        <w:t xml:space="preserve"> does not clash with other policies</w:t>
      </w:r>
      <w:r w:rsidR="00332217">
        <w:rPr>
          <w:rFonts w:ascii="Bookman Old Style" w:hAnsi="Bookman Old Style"/>
          <w:color w:val="0B0A0A"/>
        </w:rPr>
        <w:t>.</w:t>
      </w:r>
    </w:p>
    <w:p w14:paraId="77607E00" w14:textId="0D2EC3BB" w:rsidR="00E7003B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Holyoke</w:t>
      </w:r>
      <w:r w:rsidR="00332217">
        <w:rPr>
          <w:rFonts w:ascii="Bookman Old Style" w:hAnsi="Bookman Old Style"/>
          <w:color w:val="0B0A0A"/>
        </w:rPr>
        <w:t xml:space="preserve"> wondered what happened with the </w:t>
      </w:r>
      <w:r w:rsidR="00E7003B">
        <w:rPr>
          <w:rFonts w:ascii="Bookman Old Style" w:hAnsi="Bookman Old Style"/>
          <w:color w:val="0B0A0A"/>
        </w:rPr>
        <w:t xml:space="preserve">first draft of this policy </w:t>
      </w:r>
      <w:r w:rsidR="00332217">
        <w:rPr>
          <w:rFonts w:ascii="Bookman Old Style" w:hAnsi="Bookman Old Style"/>
          <w:color w:val="0B0A0A"/>
        </w:rPr>
        <w:t xml:space="preserve">once it was </w:t>
      </w:r>
      <w:r w:rsidR="00E7003B">
        <w:rPr>
          <w:rFonts w:ascii="Bookman Old Style" w:hAnsi="Bookman Old Style"/>
          <w:color w:val="0B0A0A"/>
        </w:rPr>
        <w:t xml:space="preserve">submitted </w:t>
      </w:r>
      <w:r w:rsidR="00332217">
        <w:rPr>
          <w:rFonts w:ascii="Bookman Old Style" w:hAnsi="Bookman Old Style"/>
          <w:color w:val="0B0A0A"/>
        </w:rPr>
        <w:t>and where it</w:t>
      </w:r>
      <w:r w:rsidR="00E7003B">
        <w:rPr>
          <w:rFonts w:ascii="Bookman Old Style" w:hAnsi="Bookman Old Style"/>
          <w:color w:val="0B0A0A"/>
        </w:rPr>
        <w:t xml:space="preserve"> disappeared</w:t>
      </w:r>
      <w:r w:rsidR="00332217">
        <w:rPr>
          <w:rFonts w:ascii="Bookman Old Style" w:hAnsi="Bookman Old Style"/>
          <w:color w:val="0B0A0A"/>
        </w:rPr>
        <w:t xml:space="preserve"> to</w:t>
      </w:r>
      <w:r w:rsidR="00B821E3">
        <w:rPr>
          <w:rFonts w:ascii="Bookman Old Style" w:hAnsi="Bookman Old Style"/>
          <w:color w:val="0B0A0A"/>
        </w:rPr>
        <w:t xml:space="preserve"> and </w:t>
      </w:r>
      <w:r w:rsidR="00332217">
        <w:rPr>
          <w:rFonts w:ascii="Bookman Old Style" w:hAnsi="Bookman Old Style"/>
          <w:color w:val="0B0A0A"/>
        </w:rPr>
        <w:t>expressed</w:t>
      </w:r>
      <w:r w:rsidR="00E7003B">
        <w:rPr>
          <w:rFonts w:ascii="Bookman Old Style" w:hAnsi="Bookman Old Style"/>
          <w:color w:val="0B0A0A"/>
        </w:rPr>
        <w:t xml:space="preserve"> concern</w:t>
      </w:r>
      <w:r w:rsidR="00332217">
        <w:rPr>
          <w:rFonts w:ascii="Bookman Old Style" w:hAnsi="Bookman Old Style"/>
          <w:color w:val="0B0A0A"/>
        </w:rPr>
        <w:t xml:space="preserve"> about</w:t>
      </w:r>
      <w:r w:rsidR="00E7003B">
        <w:rPr>
          <w:rFonts w:ascii="Bookman Old Style" w:hAnsi="Bookman Old Style"/>
          <w:color w:val="0B0A0A"/>
        </w:rPr>
        <w:t xml:space="preserve"> send</w:t>
      </w:r>
      <w:r w:rsidR="00332217">
        <w:rPr>
          <w:rFonts w:ascii="Bookman Old Style" w:hAnsi="Bookman Old Style"/>
          <w:color w:val="0B0A0A"/>
        </w:rPr>
        <w:t>ing</w:t>
      </w:r>
      <w:r w:rsidR="00E7003B">
        <w:rPr>
          <w:rFonts w:ascii="Bookman Old Style" w:hAnsi="Bookman Old Style"/>
          <w:color w:val="0B0A0A"/>
        </w:rPr>
        <w:t xml:space="preserve"> it to </w:t>
      </w:r>
      <w:r w:rsidR="00332217">
        <w:rPr>
          <w:rFonts w:ascii="Bookman Old Style" w:hAnsi="Bookman Old Style"/>
          <w:color w:val="0B0A0A"/>
        </w:rPr>
        <w:t xml:space="preserve">a </w:t>
      </w:r>
      <w:r w:rsidR="00E7003B">
        <w:rPr>
          <w:rFonts w:ascii="Bookman Old Style" w:hAnsi="Bookman Old Style"/>
          <w:color w:val="0B0A0A"/>
        </w:rPr>
        <w:t xml:space="preserve">committee because </w:t>
      </w:r>
      <w:r w:rsidR="00332217">
        <w:rPr>
          <w:rFonts w:ascii="Bookman Old Style" w:hAnsi="Bookman Old Style"/>
          <w:color w:val="0B0A0A"/>
        </w:rPr>
        <w:t xml:space="preserve">the proposal </w:t>
      </w:r>
      <w:r w:rsidR="00E7003B">
        <w:rPr>
          <w:rFonts w:ascii="Bookman Old Style" w:hAnsi="Bookman Old Style"/>
          <w:color w:val="0B0A0A"/>
        </w:rPr>
        <w:t xml:space="preserve">could get lost again. </w:t>
      </w:r>
      <w:r w:rsidR="00332217">
        <w:rPr>
          <w:rFonts w:ascii="Bookman Old Style" w:hAnsi="Bookman Old Style"/>
          <w:color w:val="0B0A0A"/>
        </w:rPr>
        <w:t>We could find a s</w:t>
      </w:r>
      <w:r w:rsidR="00E7003B">
        <w:rPr>
          <w:rFonts w:ascii="Bookman Old Style" w:hAnsi="Bookman Old Style"/>
          <w:color w:val="0B0A0A"/>
        </w:rPr>
        <w:t>hort-circuit to speed up the process</w:t>
      </w:r>
      <w:r w:rsidR="00332217">
        <w:rPr>
          <w:rFonts w:ascii="Bookman Old Style" w:hAnsi="Bookman Old Style"/>
          <w:color w:val="0B0A0A"/>
        </w:rPr>
        <w:t xml:space="preserve"> to get the policy approved.</w:t>
      </w:r>
    </w:p>
    <w:p w14:paraId="5022F893" w14:textId="77777777" w:rsidR="00A70B5D" w:rsidRDefault="00A70B5D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7BE39B03" w14:textId="77777777" w:rsidR="00766D20" w:rsidRDefault="00766D20" w:rsidP="00766D2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</w:rPr>
        <w:t>Chair Hall</w:t>
      </w:r>
      <w:r>
        <w:rPr>
          <w:rFonts w:ascii="Bookman Old Style" w:hAnsi="Bookman Old Style"/>
          <w:color w:val="0B0A0A"/>
        </w:rPr>
        <w:t xml:space="preserve"> wanted to know how the proposed APM 505 compares to policies on conflict of interest on other CSU campuses. </w:t>
      </w:r>
    </w:p>
    <w:p w14:paraId="65BEBCAC" w14:textId="77777777" w:rsidR="00766D20" w:rsidRDefault="00766D20" w:rsidP="00766D2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332217">
        <w:rPr>
          <w:rFonts w:ascii="Bookman Old Style" w:hAnsi="Bookman Old Style"/>
          <w:b/>
          <w:bCs/>
          <w:color w:val="000000" w:themeColor="text1"/>
        </w:rPr>
        <w:t>Bagdasarov</w:t>
      </w:r>
      <w:r>
        <w:rPr>
          <w:rFonts w:ascii="Bookman Old Style" w:hAnsi="Bookman Old Style"/>
          <w:color w:val="0B0A0A"/>
        </w:rPr>
        <w:t xml:space="preserve"> explained that she consulted with various other CSUs when she was working on the proposal.</w:t>
      </w:r>
    </w:p>
    <w:p w14:paraId="6158F29E" w14:textId="77777777" w:rsidR="00766D20" w:rsidRDefault="00766D20" w:rsidP="00766D2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0567655A" w14:textId="7A515DC2" w:rsidR="00E7003B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A70B5D">
        <w:rPr>
          <w:rFonts w:ascii="Bookman Old Style" w:hAnsi="Bookman Old Style"/>
          <w:b/>
        </w:rPr>
        <w:t>Chair Hall</w:t>
      </w:r>
      <w:r w:rsidR="00332217" w:rsidRPr="00A70B5D">
        <w:rPr>
          <w:rFonts w:ascii="Bookman Old Style" w:hAnsi="Bookman Old Style"/>
          <w:color w:val="0B0A0A"/>
        </w:rPr>
        <w:t xml:space="preserve"> </w:t>
      </w:r>
      <w:r w:rsidR="00A70B5D">
        <w:rPr>
          <w:rFonts w:ascii="Bookman Old Style" w:hAnsi="Bookman Old Style"/>
          <w:color w:val="0B0A0A"/>
        </w:rPr>
        <w:t>suggested</w:t>
      </w:r>
      <w:r w:rsidR="00332217" w:rsidRPr="00A70B5D">
        <w:rPr>
          <w:rFonts w:ascii="Bookman Old Style" w:hAnsi="Bookman Old Style"/>
          <w:color w:val="0B0A0A"/>
        </w:rPr>
        <w:t xml:space="preserve"> that </w:t>
      </w:r>
      <w:r w:rsidR="00E7003B" w:rsidRPr="00A70B5D">
        <w:rPr>
          <w:rFonts w:ascii="Bookman Old Style" w:hAnsi="Bookman Old Style"/>
          <w:color w:val="0B0A0A"/>
        </w:rPr>
        <w:t xml:space="preserve">different </w:t>
      </w:r>
      <w:r w:rsidR="00766D20">
        <w:rPr>
          <w:rFonts w:ascii="Bookman Old Style" w:hAnsi="Bookman Old Style"/>
          <w:color w:val="0B0A0A"/>
        </w:rPr>
        <w:t xml:space="preserve">sets of </w:t>
      </w:r>
      <w:r w:rsidR="00E7003B" w:rsidRPr="00A70B5D">
        <w:rPr>
          <w:rFonts w:ascii="Bookman Old Style" w:hAnsi="Bookman Old Style"/>
          <w:color w:val="0B0A0A"/>
        </w:rPr>
        <w:t xml:space="preserve">eyes need to look at this </w:t>
      </w:r>
      <w:r w:rsidR="00332217" w:rsidRPr="00A70B5D">
        <w:rPr>
          <w:rFonts w:ascii="Bookman Old Style" w:hAnsi="Bookman Old Style"/>
          <w:color w:val="0B0A0A"/>
        </w:rPr>
        <w:t xml:space="preserve">and suggested </w:t>
      </w:r>
      <w:r w:rsidR="002758AB" w:rsidRPr="00A70B5D">
        <w:rPr>
          <w:rFonts w:ascii="Bookman Old Style" w:hAnsi="Bookman Old Style"/>
          <w:color w:val="0B0A0A"/>
        </w:rPr>
        <w:t xml:space="preserve">to ask </w:t>
      </w:r>
      <w:r w:rsidR="00332217" w:rsidRPr="00A70B5D">
        <w:rPr>
          <w:rFonts w:ascii="Bookman Old Style" w:hAnsi="Bookman Old Style"/>
          <w:color w:val="0B0A0A"/>
        </w:rPr>
        <w:t xml:space="preserve">AP&amp;P </w:t>
      </w:r>
      <w:r w:rsidR="002758AB" w:rsidRPr="00A70B5D">
        <w:rPr>
          <w:rFonts w:ascii="Bookman Old Style" w:hAnsi="Bookman Old Style"/>
          <w:color w:val="0B0A0A"/>
        </w:rPr>
        <w:t>and</w:t>
      </w:r>
      <w:r w:rsidR="00332217" w:rsidRPr="00A70B5D">
        <w:rPr>
          <w:rFonts w:ascii="Bookman Old Style" w:hAnsi="Bookman Old Style"/>
          <w:color w:val="0B0A0A"/>
        </w:rPr>
        <w:t xml:space="preserve"> the P</w:t>
      </w:r>
      <w:r w:rsidR="00E7003B" w:rsidRPr="00A70B5D">
        <w:rPr>
          <w:rFonts w:ascii="Bookman Old Style" w:hAnsi="Bookman Old Style"/>
          <w:color w:val="0B0A0A"/>
        </w:rPr>
        <w:t xml:space="preserve">ersonnel </w:t>
      </w:r>
      <w:r w:rsidR="00332217" w:rsidRPr="00A70B5D">
        <w:rPr>
          <w:rFonts w:ascii="Bookman Old Style" w:hAnsi="Bookman Old Style"/>
          <w:color w:val="0B0A0A"/>
        </w:rPr>
        <w:t>C</w:t>
      </w:r>
      <w:r w:rsidR="00E7003B" w:rsidRPr="00A70B5D">
        <w:rPr>
          <w:rFonts w:ascii="Bookman Old Style" w:hAnsi="Bookman Old Style"/>
          <w:color w:val="0B0A0A"/>
        </w:rPr>
        <w:t>ommittee</w:t>
      </w:r>
      <w:r w:rsidR="002758AB" w:rsidRPr="00A70B5D">
        <w:rPr>
          <w:rFonts w:ascii="Bookman Old Style" w:hAnsi="Bookman Old Style"/>
          <w:color w:val="0B0A0A"/>
        </w:rPr>
        <w:t xml:space="preserve"> to consider the proposal</w:t>
      </w:r>
      <w:r w:rsidR="00E7003B" w:rsidRPr="00A70B5D">
        <w:rPr>
          <w:rFonts w:ascii="Bookman Old Style" w:hAnsi="Bookman Old Style"/>
          <w:color w:val="0B0A0A"/>
        </w:rPr>
        <w:t>.</w:t>
      </w:r>
      <w:r w:rsidR="00E7003B">
        <w:rPr>
          <w:rFonts w:ascii="Bookman Old Style" w:hAnsi="Bookman Old Style"/>
          <w:color w:val="0B0A0A"/>
        </w:rPr>
        <w:t xml:space="preserve"> </w:t>
      </w:r>
    </w:p>
    <w:p w14:paraId="65403816" w14:textId="77777777" w:rsidR="00332217" w:rsidRDefault="00332217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b/>
        </w:rPr>
      </w:pPr>
    </w:p>
    <w:p w14:paraId="008CEC32" w14:textId="0419130D" w:rsidR="00E7003B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Holyoke</w:t>
      </w:r>
      <w:r w:rsidR="002758AB">
        <w:rPr>
          <w:rFonts w:ascii="Bookman Old Style" w:hAnsi="Bookman Old Style"/>
          <w:color w:val="0B0A0A"/>
        </w:rPr>
        <w:t xml:space="preserve"> suggested that the chairs of the Personnel Committee and AP&amp;P </w:t>
      </w:r>
      <w:r w:rsidR="00BD3E29">
        <w:rPr>
          <w:rFonts w:ascii="Bookman Old Style" w:hAnsi="Bookman Old Style"/>
          <w:color w:val="0B0A0A"/>
        </w:rPr>
        <w:t>need to be told about the urgency</w:t>
      </w:r>
      <w:r w:rsidR="002758AB">
        <w:rPr>
          <w:rFonts w:ascii="Bookman Old Style" w:hAnsi="Bookman Old Style"/>
          <w:color w:val="0B0A0A"/>
        </w:rPr>
        <w:t xml:space="preserve"> of the matter to avoid further</w:t>
      </w:r>
      <w:r w:rsidR="00BD3E29">
        <w:rPr>
          <w:rFonts w:ascii="Bookman Old Style" w:hAnsi="Bookman Old Style"/>
          <w:color w:val="0B0A0A"/>
        </w:rPr>
        <w:t xml:space="preserve"> delay.</w:t>
      </w:r>
    </w:p>
    <w:p w14:paraId="0D509C8D" w14:textId="77777777" w:rsidR="0091334B" w:rsidRDefault="0091334B" w:rsidP="002758AB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b/>
        </w:rPr>
      </w:pPr>
    </w:p>
    <w:p w14:paraId="467EBB41" w14:textId="4A236426" w:rsidR="00BD3E29" w:rsidRDefault="00B35E64" w:rsidP="002758AB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</w:rPr>
        <w:t>Chair Hall</w:t>
      </w:r>
      <w:r w:rsidR="002758AB">
        <w:rPr>
          <w:rFonts w:ascii="Bookman Old Style" w:hAnsi="Bookman Old Style"/>
          <w:color w:val="0B0A0A"/>
        </w:rPr>
        <w:t xml:space="preserve"> will reach out </w:t>
      </w:r>
      <w:r w:rsidR="004C3022">
        <w:rPr>
          <w:rFonts w:ascii="Bookman Old Style" w:hAnsi="Bookman Old Style"/>
          <w:color w:val="0B0A0A"/>
        </w:rPr>
        <w:t xml:space="preserve">to </w:t>
      </w:r>
      <w:r w:rsidR="002758AB">
        <w:rPr>
          <w:rFonts w:ascii="Bookman Old Style" w:hAnsi="Bookman Old Style"/>
          <w:color w:val="0B0A0A"/>
        </w:rPr>
        <w:t>the P</w:t>
      </w:r>
      <w:r w:rsidR="004C3022">
        <w:rPr>
          <w:rFonts w:ascii="Bookman Old Style" w:hAnsi="Bookman Old Style"/>
          <w:color w:val="0B0A0A"/>
        </w:rPr>
        <w:t xml:space="preserve">ersonnel </w:t>
      </w:r>
      <w:r w:rsidR="002758AB">
        <w:rPr>
          <w:rFonts w:ascii="Bookman Old Style" w:hAnsi="Bookman Old Style"/>
          <w:color w:val="0B0A0A"/>
        </w:rPr>
        <w:t>C</w:t>
      </w:r>
      <w:r w:rsidR="004C3022">
        <w:rPr>
          <w:rFonts w:ascii="Bookman Old Style" w:hAnsi="Bookman Old Style"/>
          <w:color w:val="0B0A0A"/>
        </w:rPr>
        <w:t>omm</w:t>
      </w:r>
      <w:r w:rsidR="002758AB">
        <w:rPr>
          <w:rFonts w:ascii="Bookman Old Style" w:hAnsi="Bookman Old Style"/>
          <w:color w:val="0B0A0A"/>
        </w:rPr>
        <w:t xml:space="preserve">ittee and AP&amp;P. </w:t>
      </w:r>
      <w:r w:rsidR="00A70B5D" w:rsidRPr="00A70B5D">
        <w:rPr>
          <w:rFonts w:ascii="Bookman Old Style" w:hAnsi="Bookman Old Style"/>
          <w:bCs/>
        </w:rPr>
        <w:t>He also</w:t>
      </w:r>
      <w:r w:rsidR="00A70B5D">
        <w:rPr>
          <w:rFonts w:ascii="Bookman Old Style" w:hAnsi="Bookman Old Style"/>
          <w:color w:val="0B0A0A"/>
        </w:rPr>
        <w:t xml:space="preserve"> asked </w:t>
      </w:r>
      <w:r w:rsidR="00A70B5D" w:rsidRPr="002758AB">
        <w:rPr>
          <w:rFonts w:ascii="Bookman Old Style" w:hAnsi="Bookman Old Style"/>
          <w:color w:val="000000" w:themeColor="text1"/>
        </w:rPr>
        <w:t>Bagdasarov</w:t>
      </w:r>
      <w:r w:rsidR="00A70B5D">
        <w:rPr>
          <w:rFonts w:ascii="Bookman Old Style" w:hAnsi="Bookman Old Style"/>
          <w:color w:val="0B0A0A"/>
        </w:rPr>
        <w:t xml:space="preserve"> to write a memo to explain the proposal, </w:t>
      </w:r>
      <w:r w:rsidR="00766D20">
        <w:rPr>
          <w:rFonts w:ascii="Bookman Old Style" w:hAnsi="Bookman Old Style"/>
          <w:color w:val="0B0A0A"/>
        </w:rPr>
        <w:t xml:space="preserve">describe </w:t>
      </w:r>
      <w:r w:rsidR="00A70B5D">
        <w:rPr>
          <w:rFonts w:ascii="Bookman Old Style" w:hAnsi="Bookman Old Style"/>
          <w:color w:val="0B0A0A"/>
        </w:rPr>
        <w:t>where the interim policy was out of line, and</w:t>
      </w:r>
      <w:r w:rsidR="00766D20">
        <w:rPr>
          <w:rFonts w:ascii="Bookman Old Style" w:hAnsi="Bookman Old Style"/>
          <w:color w:val="0B0A0A"/>
        </w:rPr>
        <w:t xml:space="preserve"> include</w:t>
      </w:r>
      <w:r w:rsidR="00A70B5D">
        <w:rPr>
          <w:rFonts w:ascii="Bookman Old Style" w:hAnsi="Bookman Old Style"/>
          <w:color w:val="0B0A0A"/>
        </w:rPr>
        <w:t xml:space="preserve"> links to policies on other CSU campuses.</w:t>
      </w:r>
    </w:p>
    <w:p w14:paraId="6B2FED8E" w14:textId="77777777" w:rsidR="00EA7973" w:rsidRPr="00EA7973" w:rsidRDefault="00EA797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54DC8F12" w14:textId="699EB87F" w:rsidR="00EA7973" w:rsidRPr="00FD1915" w:rsidRDefault="00EA7973" w:rsidP="00FD191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FD1915">
        <w:rPr>
          <w:rFonts w:ascii="Bookman Old Style" w:hAnsi="Bookman Old Style"/>
          <w:color w:val="0B0A0A"/>
        </w:rPr>
        <w:t>APM 206 Memo.</w:t>
      </w:r>
    </w:p>
    <w:p w14:paraId="67FFD6F1" w14:textId="470B8184" w:rsidR="00EA7973" w:rsidRDefault="00EA797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1844A12F" w14:textId="4ECD171F" w:rsidR="005E3DC0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</w:rPr>
        <w:t>Provost Fu</w:t>
      </w:r>
      <w:r w:rsidR="00602701">
        <w:rPr>
          <w:rFonts w:ascii="Bookman Old Style" w:hAnsi="Bookman Old Style"/>
          <w:color w:val="0B0A0A"/>
        </w:rPr>
        <w:t xml:space="preserve"> explained that there is a need for clarification on </w:t>
      </w:r>
      <w:r w:rsidR="003E6DA0">
        <w:rPr>
          <w:rFonts w:ascii="Bookman Old Style" w:hAnsi="Bookman Old Style"/>
          <w:color w:val="0B0A0A"/>
        </w:rPr>
        <w:t xml:space="preserve">what part of </w:t>
      </w:r>
      <w:r w:rsidR="00602701">
        <w:rPr>
          <w:rFonts w:ascii="Bookman Old Style" w:hAnsi="Bookman Old Style"/>
          <w:color w:val="0B0A0A"/>
        </w:rPr>
        <w:t>APM 206</w:t>
      </w:r>
      <w:r w:rsidR="003E6DA0">
        <w:rPr>
          <w:rFonts w:ascii="Bookman Old Style" w:hAnsi="Bookman Old Style"/>
          <w:color w:val="0B0A0A"/>
        </w:rPr>
        <w:t xml:space="preserve"> is relaxed</w:t>
      </w:r>
      <w:r w:rsidR="00C06C85">
        <w:rPr>
          <w:rFonts w:ascii="Bookman Old Style" w:hAnsi="Bookman Old Style"/>
          <w:color w:val="0B0A0A"/>
        </w:rPr>
        <w:t xml:space="preserve"> for spring 2022</w:t>
      </w:r>
      <w:r w:rsidR="00602701">
        <w:rPr>
          <w:rFonts w:ascii="Bookman Old Style" w:hAnsi="Bookman Old Style"/>
          <w:color w:val="0B0A0A"/>
        </w:rPr>
        <w:t>, and on what</w:t>
      </w:r>
      <w:r w:rsidR="003E6DA0">
        <w:rPr>
          <w:rFonts w:ascii="Bookman Old Style" w:hAnsi="Bookman Old Style"/>
          <w:color w:val="0B0A0A"/>
        </w:rPr>
        <w:t xml:space="preserve"> level of virtual </w:t>
      </w:r>
      <w:r w:rsidR="00602701">
        <w:rPr>
          <w:rFonts w:ascii="Bookman Old Style" w:hAnsi="Bookman Old Style"/>
          <w:color w:val="0B0A0A"/>
        </w:rPr>
        <w:t xml:space="preserve">teaching </w:t>
      </w:r>
      <w:r w:rsidR="003E6DA0">
        <w:rPr>
          <w:rFonts w:ascii="Bookman Old Style" w:hAnsi="Bookman Old Style"/>
          <w:color w:val="0B0A0A"/>
        </w:rPr>
        <w:t>is allowed in in</w:t>
      </w:r>
      <w:r w:rsidR="00602701">
        <w:rPr>
          <w:rFonts w:ascii="Bookman Old Style" w:hAnsi="Bookman Old Style"/>
          <w:color w:val="0B0A0A"/>
        </w:rPr>
        <w:t>-</w:t>
      </w:r>
      <w:r w:rsidR="003E6DA0">
        <w:rPr>
          <w:rFonts w:ascii="Bookman Old Style" w:hAnsi="Bookman Old Style"/>
          <w:color w:val="0B0A0A"/>
        </w:rPr>
        <w:t>person class</w:t>
      </w:r>
      <w:r w:rsidR="00602701">
        <w:rPr>
          <w:rFonts w:ascii="Bookman Old Style" w:hAnsi="Bookman Old Style"/>
          <w:color w:val="0B0A0A"/>
        </w:rPr>
        <w:t xml:space="preserve">es given the relaxation of APM 206. The </w:t>
      </w:r>
      <w:r w:rsidR="00602701">
        <w:rPr>
          <w:rFonts w:ascii="Bookman Old Style" w:hAnsi="Bookman Old Style"/>
          <w:color w:val="0B0A0A"/>
        </w:rPr>
        <w:lastRenderedPageBreak/>
        <w:t xml:space="preserve">university also needs to </w:t>
      </w:r>
      <w:r w:rsidR="00F27CB0">
        <w:rPr>
          <w:rFonts w:ascii="Bookman Old Style" w:hAnsi="Bookman Old Style"/>
          <w:color w:val="0B0A0A"/>
        </w:rPr>
        <w:t xml:space="preserve">know how </w:t>
      </w:r>
      <w:r w:rsidR="00602701">
        <w:rPr>
          <w:rFonts w:ascii="Bookman Old Style" w:hAnsi="Bookman Old Style"/>
          <w:color w:val="0B0A0A"/>
        </w:rPr>
        <w:t xml:space="preserve">a </w:t>
      </w:r>
      <w:r w:rsidR="00F27CB0">
        <w:rPr>
          <w:rFonts w:ascii="Bookman Old Style" w:hAnsi="Bookman Old Style"/>
          <w:color w:val="0B0A0A"/>
        </w:rPr>
        <w:t>class is taught</w:t>
      </w:r>
      <w:r w:rsidR="00602701">
        <w:rPr>
          <w:rFonts w:ascii="Bookman Old Style" w:hAnsi="Bookman Old Style"/>
          <w:color w:val="0B0A0A"/>
        </w:rPr>
        <w:t xml:space="preserve"> for safety and testing reasons</w:t>
      </w:r>
      <w:r w:rsidR="005E3DC0">
        <w:rPr>
          <w:rFonts w:ascii="Bookman Old Style" w:hAnsi="Bookman Old Style"/>
          <w:color w:val="0B0A0A"/>
        </w:rPr>
        <w:t xml:space="preserve"> as well as for accounting purposes</w:t>
      </w:r>
      <w:r w:rsidR="00602701">
        <w:rPr>
          <w:rFonts w:ascii="Bookman Old Style" w:hAnsi="Bookman Old Style"/>
          <w:color w:val="0B0A0A"/>
        </w:rPr>
        <w:t xml:space="preserve">. </w:t>
      </w:r>
    </w:p>
    <w:p w14:paraId="78E88E86" w14:textId="04A78572" w:rsidR="00EA7973" w:rsidRDefault="0060270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He added that in a</w:t>
      </w:r>
      <w:r w:rsidR="00F27CB0">
        <w:rPr>
          <w:rFonts w:ascii="Bookman Old Style" w:hAnsi="Bookman Old Style"/>
          <w:color w:val="0B0A0A"/>
        </w:rPr>
        <w:t xml:space="preserve"> hybrid </w:t>
      </w:r>
      <w:r>
        <w:rPr>
          <w:rFonts w:ascii="Bookman Old Style" w:hAnsi="Bookman Old Style"/>
          <w:color w:val="0B0A0A"/>
        </w:rPr>
        <w:t xml:space="preserve">I </w:t>
      </w:r>
      <w:r w:rsidR="00F27CB0">
        <w:rPr>
          <w:rFonts w:ascii="Bookman Old Style" w:hAnsi="Bookman Old Style"/>
          <w:color w:val="0B0A0A"/>
        </w:rPr>
        <w:t>class, ind</w:t>
      </w:r>
      <w:r>
        <w:rPr>
          <w:rFonts w:ascii="Bookman Old Style" w:hAnsi="Bookman Old Style"/>
          <w:color w:val="0B0A0A"/>
        </w:rPr>
        <w:t>ividuals</w:t>
      </w:r>
      <w:r w:rsidR="00F27CB0">
        <w:rPr>
          <w:rFonts w:ascii="Bookman Old Style" w:hAnsi="Bookman Old Style"/>
          <w:color w:val="0B0A0A"/>
        </w:rPr>
        <w:t xml:space="preserve"> need to access campus</w:t>
      </w:r>
      <w:r w:rsidR="005E3DC0">
        <w:rPr>
          <w:rFonts w:ascii="Bookman Old Style" w:hAnsi="Bookman Old Style"/>
          <w:color w:val="0B0A0A"/>
        </w:rPr>
        <w:t xml:space="preserve"> more than </w:t>
      </w:r>
      <w:r w:rsidR="004511A2">
        <w:rPr>
          <w:rFonts w:ascii="Bookman Old Style" w:hAnsi="Bookman Old Style"/>
          <w:color w:val="0B0A0A"/>
        </w:rPr>
        <w:t>in</w:t>
      </w:r>
      <w:r w:rsidR="005E3DC0">
        <w:rPr>
          <w:rFonts w:ascii="Bookman Old Style" w:hAnsi="Bookman Old Style"/>
          <w:color w:val="0B0A0A"/>
        </w:rPr>
        <w:t xml:space="preserve"> a hybrid II class. For accounting purposes, a h</w:t>
      </w:r>
      <w:r w:rsidR="00F27CB0">
        <w:rPr>
          <w:rFonts w:ascii="Bookman Old Style" w:hAnsi="Bookman Old Style"/>
          <w:color w:val="0B0A0A"/>
        </w:rPr>
        <w:t xml:space="preserve">ybrid II </w:t>
      </w:r>
      <w:r w:rsidR="005E3DC0">
        <w:rPr>
          <w:rFonts w:ascii="Bookman Old Style" w:hAnsi="Bookman Old Style"/>
          <w:color w:val="0B0A0A"/>
        </w:rPr>
        <w:t xml:space="preserve">will not be counted as in-person, because there is </w:t>
      </w:r>
      <w:r w:rsidR="00F27CB0">
        <w:rPr>
          <w:rFonts w:ascii="Bookman Old Style" w:hAnsi="Bookman Old Style"/>
          <w:color w:val="0B0A0A"/>
        </w:rPr>
        <w:t>less on</w:t>
      </w:r>
      <w:r w:rsidR="005E3DC0">
        <w:rPr>
          <w:rFonts w:ascii="Bookman Old Style" w:hAnsi="Bookman Old Style"/>
          <w:color w:val="0B0A0A"/>
        </w:rPr>
        <w:t>-</w:t>
      </w:r>
      <w:r w:rsidR="00F27CB0">
        <w:rPr>
          <w:rFonts w:ascii="Bookman Old Style" w:hAnsi="Bookman Old Style"/>
          <w:color w:val="0B0A0A"/>
        </w:rPr>
        <w:t>campus activity</w:t>
      </w:r>
      <w:r w:rsidR="005E3DC0">
        <w:rPr>
          <w:rFonts w:ascii="Bookman Old Style" w:hAnsi="Bookman Old Style"/>
          <w:color w:val="0B0A0A"/>
        </w:rPr>
        <w:t xml:space="preserve"> required. He also shared that there are very</w:t>
      </w:r>
      <w:r w:rsidR="00F27CB0">
        <w:rPr>
          <w:rFonts w:ascii="Bookman Old Style" w:hAnsi="Bookman Old Style"/>
          <w:color w:val="0B0A0A"/>
        </w:rPr>
        <w:t xml:space="preserve"> few sections of hybrid I</w:t>
      </w:r>
      <w:r w:rsidR="005E3DC0">
        <w:rPr>
          <w:rFonts w:ascii="Bookman Old Style" w:hAnsi="Bookman Old Style"/>
          <w:color w:val="0B0A0A"/>
        </w:rPr>
        <w:t>I courses for spring 2022.</w:t>
      </w:r>
      <w:r w:rsidR="00F27CB0">
        <w:rPr>
          <w:rFonts w:ascii="Bookman Old Style" w:hAnsi="Bookman Old Style"/>
          <w:color w:val="0B0A0A"/>
        </w:rPr>
        <w:t xml:space="preserve"> </w:t>
      </w:r>
    </w:p>
    <w:p w14:paraId="011ABE2A" w14:textId="79FE0900" w:rsidR="00F27CB0" w:rsidRDefault="00F27CB0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57D4DD2E" w14:textId="12927DC8" w:rsidR="007409F0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Dyer</w:t>
      </w:r>
      <w:r w:rsidR="00351C65">
        <w:rPr>
          <w:rFonts w:ascii="Bookman Old Style" w:hAnsi="Bookman Old Style"/>
          <w:color w:val="0B0A0A"/>
        </w:rPr>
        <w:t xml:space="preserve"> </w:t>
      </w:r>
      <w:r w:rsidR="00B430E1">
        <w:rPr>
          <w:rFonts w:ascii="Bookman Old Style" w:hAnsi="Bookman Old Style"/>
          <w:color w:val="0B0A0A"/>
        </w:rPr>
        <w:t xml:space="preserve">first </w:t>
      </w:r>
      <w:r w:rsidR="00351C65">
        <w:rPr>
          <w:rFonts w:ascii="Bookman Old Style" w:hAnsi="Bookman Old Style"/>
          <w:color w:val="0B0A0A"/>
        </w:rPr>
        <w:t xml:space="preserve">remarked </w:t>
      </w:r>
      <w:r w:rsidR="00B430E1">
        <w:rPr>
          <w:rFonts w:ascii="Bookman Old Style" w:hAnsi="Bookman Old Style"/>
          <w:color w:val="0B0A0A"/>
        </w:rPr>
        <w:t xml:space="preserve">that </w:t>
      </w:r>
      <w:r w:rsidR="00A7496E">
        <w:rPr>
          <w:rFonts w:ascii="Bookman Old Style" w:hAnsi="Bookman Old Style"/>
          <w:color w:val="0B0A0A"/>
        </w:rPr>
        <w:t xml:space="preserve">APM 206 itself has fundamental problems and it is difficult to implement. The policy itself </w:t>
      </w:r>
      <w:r w:rsidR="007409F0">
        <w:rPr>
          <w:rFonts w:ascii="Bookman Old Style" w:hAnsi="Bookman Old Style"/>
          <w:color w:val="0B0A0A"/>
        </w:rPr>
        <w:t xml:space="preserve">should be reconsidered, by </w:t>
      </w:r>
      <w:r w:rsidR="00A7496E">
        <w:rPr>
          <w:rFonts w:ascii="Bookman Old Style" w:hAnsi="Bookman Old Style"/>
          <w:color w:val="0B0A0A"/>
        </w:rPr>
        <w:t xml:space="preserve">the senate </w:t>
      </w:r>
      <w:r w:rsidR="007409F0">
        <w:rPr>
          <w:rFonts w:ascii="Bookman Old Style" w:hAnsi="Bookman Old Style"/>
          <w:color w:val="0B0A0A"/>
        </w:rPr>
        <w:t>task fo</w:t>
      </w:r>
      <w:r w:rsidR="00A7496E">
        <w:rPr>
          <w:rFonts w:ascii="Bookman Old Style" w:hAnsi="Bookman Old Style"/>
          <w:color w:val="0B0A0A"/>
        </w:rPr>
        <w:t>rce on Fresno State Operations in a Post-COVID world,</w:t>
      </w:r>
      <w:r w:rsidR="007409F0">
        <w:rPr>
          <w:rFonts w:ascii="Bookman Old Style" w:hAnsi="Bookman Old Style"/>
          <w:color w:val="0B0A0A"/>
        </w:rPr>
        <w:t xml:space="preserve"> for instance. </w:t>
      </w:r>
      <w:r w:rsidR="00B430E1">
        <w:rPr>
          <w:rFonts w:ascii="Bookman Old Style" w:hAnsi="Bookman Old Style"/>
          <w:color w:val="0B0A0A"/>
        </w:rPr>
        <w:t xml:space="preserve">Second, she highlighted that how we count courses and how courses are scheduled for students </w:t>
      </w:r>
      <w:r w:rsidR="007409F0">
        <w:rPr>
          <w:rFonts w:ascii="Bookman Old Style" w:hAnsi="Bookman Old Style"/>
          <w:color w:val="0B0A0A"/>
        </w:rPr>
        <w:t xml:space="preserve">does not concur and is not clear in </w:t>
      </w:r>
      <w:r w:rsidR="00B430E1">
        <w:rPr>
          <w:rFonts w:ascii="Bookman Old Style" w:hAnsi="Bookman Old Style"/>
          <w:color w:val="0B0A0A"/>
        </w:rPr>
        <w:t>P</w:t>
      </w:r>
      <w:r w:rsidR="007409F0">
        <w:rPr>
          <w:rFonts w:ascii="Bookman Old Style" w:hAnsi="Bookman Old Style"/>
          <w:color w:val="0B0A0A"/>
        </w:rPr>
        <w:t>eople</w:t>
      </w:r>
      <w:r w:rsidR="00B430E1">
        <w:rPr>
          <w:rFonts w:ascii="Bookman Old Style" w:hAnsi="Bookman Old Style"/>
          <w:color w:val="0B0A0A"/>
        </w:rPr>
        <w:t>S</w:t>
      </w:r>
      <w:r w:rsidR="007409F0">
        <w:rPr>
          <w:rFonts w:ascii="Bookman Old Style" w:hAnsi="Bookman Old Style"/>
          <w:color w:val="0B0A0A"/>
        </w:rPr>
        <w:t xml:space="preserve">oft. </w:t>
      </w:r>
      <w:r w:rsidR="00B430E1">
        <w:rPr>
          <w:rFonts w:ascii="Bookman Old Style" w:hAnsi="Bookman Old Style"/>
          <w:color w:val="0B0A0A"/>
        </w:rPr>
        <w:t>It is d</w:t>
      </w:r>
      <w:r w:rsidR="007409F0">
        <w:rPr>
          <w:rFonts w:ascii="Bookman Old Style" w:hAnsi="Bookman Old Style"/>
          <w:color w:val="0B0A0A"/>
        </w:rPr>
        <w:t xml:space="preserve">ifficult to convey in </w:t>
      </w:r>
      <w:r w:rsidR="00B430E1">
        <w:rPr>
          <w:rFonts w:ascii="Bookman Old Style" w:hAnsi="Bookman Old Style"/>
          <w:color w:val="0B0A0A"/>
        </w:rPr>
        <w:t>P</w:t>
      </w:r>
      <w:r w:rsidR="007409F0">
        <w:rPr>
          <w:rFonts w:ascii="Bookman Old Style" w:hAnsi="Bookman Old Style"/>
          <w:color w:val="0B0A0A"/>
        </w:rPr>
        <w:t>eople</w:t>
      </w:r>
      <w:r w:rsidR="00B430E1">
        <w:rPr>
          <w:rFonts w:ascii="Bookman Old Style" w:hAnsi="Bookman Old Style"/>
          <w:color w:val="0B0A0A"/>
        </w:rPr>
        <w:t>S</w:t>
      </w:r>
      <w:r w:rsidR="007409F0">
        <w:rPr>
          <w:rFonts w:ascii="Bookman Old Style" w:hAnsi="Bookman Old Style"/>
          <w:color w:val="0B0A0A"/>
        </w:rPr>
        <w:t>oft how frequently</w:t>
      </w:r>
      <w:r w:rsidR="00B430E1">
        <w:rPr>
          <w:rFonts w:ascii="Bookman Old Style" w:hAnsi="Bookman Old Style"/>
          <w:color w:val="0B0A0A"/>
        </w:rPr>
        <w:t xml:space="preserve"> a</w:t>
      </w:r>
      <w:r w:rsidR="007409F0">
        <w:rPr>
          <w:rFonts w:ascii="Bookman Old Style" w:hAnsi="Bookman Old Style"/>
          <w:color w:val="0B0A0A"/>
        </w:rPr>
        <w:t xml:space="preserve"> class will be meeting. This </w:t>
      </w:r>
      <w:r w:rsidR="00B430E1">
        <w:rPr>
          <w:rFonts w:ascii="Bookman Old Style" w:hAnsi="Bookman Old Style"/>
          <w:color w:val="0B0A0A"/>
        </w:rPr>
        <w:t xml:space="preserve">memo </w:t>
      </w:r>
      <w:r w:rsidR="007409F0">
        <w:rPr>
          <w:rFonts w:ascii="Bookman Old Style" w:hAnsi="Bookman Old Style"/>
          <w:color w:val="0B0A0A"/>
        </w:rPr>
        <w:t>is for our accounting purposes</w:t>
      </w:r>
      <w:r w:rsidR="00B430E1">
        <w:rPr>
          <w:rFonts w:ascii="Bookman Old Style" w:hAnsi="Bookman Old Style"/>
          <w:color w:val="0B0A0A"/>
        </w:rPr>
        <w:t>,</w:t>
      </w:r>
      <w:r w:rsidR="007409F0">
        <w:rPr>
          <w:rFonts w:ascii="Bookman Old Style" w:hAnsi="Bookman Old Style"/>
          <w:color w:val="0B0A0A"/>
        </w:rPr>
        <w:t xml:space="preserve"> but we </w:t>
      </w:r>
      <w:r w:rsidR="00B430E1">
        <w:rPr>
          <w:rFonts w:ascii="Bookman Old Style" w:hAnsi="Bookman Old Style"/>
          <w:color w:val="0B0A0A"/>
        </w:rPr>
        <w:t xml:space="preserve">also </w:t>
      </w:r>
      <w:r w:rsidR="007409F0">
        <w:rPr>
          <w:rFonts w:ascii="Bookman Old Style" w:hAnsi="Bookman Old Style"/>
          <w:color w:val="0B0A0A"/>
        </w:rPr>
        <w:t>want to give students the right info</w:t>
      </w:r>
      <w:r w:rsidR="00B430E1">
        <w:rPr>
          <w:rFonts w:ascii="Bookman Old Style" w:hAnsi="Bookman Old Style"/>
          <w:color w:val="0B0A0A"/>
        </w:rPr>
        <w:t>rmation</w:t>
      </w:r>
      <w:r w:rsidR="007409F0">
        <w:rPr>
          <w:rFonts w:ascii="Bookman Old Style" w:hAnsi="Bookman Old Style"/>
          <w:color w:val="0B0A0A"/>
        </w:rPr>
        <w:t xml:space="preserve">. These two </w:t>
      </w:r>
      <w:r w:rsidR="002855D0">
        <w:rPr>
          <w:rFonts w:ascii="Bookman Old Style" w:hAnsi="Bookman Old Style"/>
          <w:color w:val="0B0A0A"/>
        </w:rPr>
        <w:t xml:space="preserve">issues </w:t>
      </w:r>
      <w:r w:rsidR="007409F0">
        <w:rPr>
          <w:rFonts w:ascii="Bookman Old Style" w:hAnsi="Bookman Old Style"/>
          <w:color w:val="0B0A0A"/>
        </w:rPr>
        <w:t>might require different interventi</w:t>
      </w:r>
      <w:r w:rsidR="00B430E1">
        <w:rPr>
          <w:rFonts w:ascii="Bookman Old Style" w:hAnsi="Bookman Old Style"/>
          <w:color w:val="0B0A0A"/>
        </w:rPr>
        <w:t>ons.</w:t>
      </w:r>
    </w:p>
    <w:p w14:paraId="21400B24" w14:textId="3DF20209" w:rsidR="0062391B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</w:rPr>
        <w:t>Provost Fu</w:t>
      </w:r>
      <w:r w:rsidR="00E853E5">
        <w:rPr>
          <w:rFonts w:ascii="Bookman Old Style" w:hAnsi="Bookman Old Style"/>
          <w:color w:val="0B0A0A"/>
        </w:rPr>
        <w:t xml:space="preserve"> </w:t>
      </w:r>
      <w:r w:rsidR="00355722">
        <w:rPr>
          <w:rFonts w:ascii="Bookman Old Style" w:hAnsi="Bookman Old Style"/>
          <w:color w:val="0B0A0A"/>
        </w:rPr>
        <w:t>added that w</w:t>
      </w:r>
      <w:r w:rsidR="007409F0">
        <w:rPr>
          <w:rFonts w:ascii="Bookman Old Style" w:hAnsi="Bookman Old Style"/>
          <w:color w:val="0B0A0A"/>
        </w:rPr>
        <w:t xml:space="preserve">hat </w:t>
      </w:r>
      <w:r w:rsidR="0056204A">
        <w:rPr>
          <w:rFonts w:ascii="Bookman Old Style" w:hAnsi="Bookman Old Style"/>
          <w:color w:val="0B0A0A"/>
        </w:rPr>
        <w:t>students</w:t>
      </w:r>
      <w:r w:rsidR="007409F0">
        <w:rPr>
          <w:rFonts w:ascii="Bookman Old Style" w:hAnsi="Bookman Old Style"/>
          <w:color w:val="0B0A0A"/>
        </w:rPr>
        <w:t xml:space="preserve"> find clear </w:t>
      </w:r>
      <w:r w:rsidR="00BE3530">
        <w:rPr>
          <w:rFonts w:ascii="Bookman Old Style" w:hAnsi="Bookman Old Style"/>
          <w:color w:val="0B0A0A"/>
        </w:rPr>
        <w:t>in the course schedule is the designation of</w:t>
      </w:r>
      <w:r w:rsidR="00355722">
        <w:rPr>
          <w:rFonts w:ascii="Bookman Old Style" w:hAnsi="Bookman Old Style"/>
          <w:color w:val="0B0A0A"/>
        </w:rPr>
        <w:t xml:space="preserve"> a course as</w:t>
      </w:r>
      <w:r w:rsidR="00BE3530">
        <w:rPr>
          <w:rFonts w:ascii="Bookman Old Style" w:hAnsi="Bookman Old Style"/>
          <w:color w:val="0B0A0A"/>
        </w:rPr>
        <w:t xml:space="preserve"> </w:t>
      </w:r>
      <w:r w:rsidR="007409F0">
        <w:rPr>
          <w:rFonts w:ascii="Bookman Old Style" w:hAnsi="Bookman Old Style"/>
          <w:color w:val="0B0A0A"/>
        </w:rPr>
        <w:t>in</w:t>
      </w:r>
      <w:r w:rsidR="00355722">
        <w:rPr>
          <w:rFonts w:ascii="Bookman Old Style" w:hAnsi="Bookman Old Style"/>
          <w:color w:val="0B0A0A"/>
        </w:rPr>
        <w:t>-</w:t>
      </w:r>
      <w:r w:rsidR="007409F0">
        <w:rPr>
          <w:rFonts w:ascii="Bookman Old Style" w:hAnsi="Bookman Old Style"/>
          <w:color w:val="0B0A0A"/>
        </w:rPr>
        <w:t>person, virtual synch</w:t>
      </w:r>
      <w:r w:rsidR="00BE3530">
        <w:rPr>
          <w:rFonts w:ascii="Bookman Old Style" w:hAnsi="Bookman Old Style"/>
          <w:color w:val="0B0A0A"/>
        </w:rPr>
        <w:t>ronous,</w:t>
      </w:r>
      <w:r w:rsidR="007409F0">
        <w:rPr>
          <w:rFonts w:ascii="Bookman Old Style" w:hAnsi="Bookman Old Style"/>
          <w:color w:val="0B0A0A"/>
        </w:rPr>
        <w:t xml:space="preserve"> virtual asynch</w:t>
      </w:r>
      <w:r w:rsidR="00BE3530">
        <w:rPr>
          <w:rFonts w:ascii="Bookman Old Style" w:hAnsi="Bookman Old Style"/>
          <w:color w:val="0B0A0A"/>
        </w:rPr>
        <w:t>ronous</w:t>
      </w:r>
      <w:r w:rsidR="007409F0">
        <w:rPr>
          <w:rFonts w:ascii="Bookman Old Style" w:hAnsi="Bookman Old Style"/>
          <w:color w:val="0B0A0A"/>
        </w:rPr>
        <w:t xml:space="preserve"> and </w:t>
      </w:r>
      <w:r w:rsidR="00182273">
        <w:rPr>
          <w:rFonts w:ascii="Bookman Old Style" w:hAnsi="Bookman Old Style"/>
          <w:color w:val="0B0A0A"/>
        </w:rPr>
        <w:t xml:space="preserve">on </w:t>
      </w:r>
      <w:r w:rsidR="007409F0">
        <w:rPr>
          <w:rFonts w:ascii="Bookman Old Style" w:hAnsi="Bookman Old Style"/>
          <w:color w:val="0B0A0A"/>
        </w:rPr>
        <w:t>digi</w:t>
      </w:r>
      <w:r w:rsidR="00BE3530">
        <w:rPr>
          <w:rFonts w:ascii="Bookman Old Style" w:hAnsi="Bookman Old Style"/>
          <w:color w:val="0B0A0A"/>
        </w:rPr>
        <w:t>tal</w:t>
      </w:r>
      <w:r w:rsidR="007409F0">
        <w:rPr>
          <w:rFonts w:ascii="Bookman Old Style" w:hAnsi="Bookman Old Style"/>
          <w:color w:val="0B0A0A"/>
        </w:rPr>
        <w:t xml:space="preserve"> campus</w:t>
      </w:r>
      <w:r w:rsidR="00BE3530">
        <w:rPr>
          <w:rFonts w:ascii="Bookman Old Style" w:hAnsi="Bookman Old Style"/>
          <w:color w:val="0B0A0A"/>
        </w:rPr>
        <w:t xml:space="preserve">. </w:t>
      </w:r>
      <w:proofErr w:type="spellStart"/>
      <w:r w:rsidR="00DB1CAF">
        <w:rPr>
          <w:rFonts w:ascii="Bookman Old Style" w:hAnsi="Bookman Old Style"/>
          <w:color w:val="0B0A0A"/>
        </w:rPr>
        <w:t>Hyflex</w:t>
      </w:r>
      <w:proofErr w:type="spellEnd"/>
      <w:r w:rsidR="00DB1CAF">
        <w:rPr>
          <w:rFonts w:ascii="Bookman Old Style" w:hAnsi="Bookman Old Style"/>
          <w:color w:val="0B0A0A"/>
        </w:rPr>
        <w:t xml:space="preserve"> is </w:t>
      </w:r>
      <w:r w:rsidR="00BE3530">
        <w:rPr>
          <w:rFonts w:ascii="Bookman Old Style" w:hAnsi="Bookman Old Style"/>
          <w:color w:val="0B0A0A"/>
        </w:rPr>
        <w:t xml:space="preserve">a </w:t>
      </w:r>
      <w:r w:rsidR="00DB1CAF">
        <w:rPr>
          <w:rFonts w:ascii="Bookman Old Style" w:hAnsi="Bookman Old Style"/>
          <w:color w:val="0B0A0A"/>
        </w:rPr>
        <w:t>new</w:t>
      </w:r>
      <w:r w:rsidR="00BE3530">
        <w:rPr>
          <w:rFonts w:ascii="Bookman Old Style" w:hAnsi="Bookman Old Style"/>
          <w:color w:val="0B0A0A"/>
        </w:rPr>
        <w:t xml:space="preserve"> </w:t>
      </w:r>
      <w:r w:rsidR="00182273">
        <w:rPr>
          <w:rFonts w:ascii="Bookman Old Style" w:hAnsi="Bookman Old Style"/>
          <w:color w:val="0B0A0A"/>
        </w:rPr>
        <w:t xml:space="preserve">and not included as a </w:t>
      </w:r>
      <w:r w:rsidR="00BE3530">
        <w:rPr>
          <w:rFonts w:ascii="Bookman Old Style" w:hAnsi="Bookman Old Style"/>
          <w:color w:val="0B0A0A"/>
        </w:rPr>
        <w:t>designation</w:t>
      </w:r>
      <w:r w:rsidR="00182273">
        <w:rPr>
          <w:rFonts w:ascii="Bookman Old Style" w:hAnsi="Bookman Old Style"/>
          <w:color w:val="0B0A0A"/>
        </w:rPr>
        <w:t xml:space="preserve"> yet</w:t>
      </w:r>
      <w:r w:rsidR="00BE3530">
        <w:rPr>
          <w:rFonts w:ascii="Bookman Old Style" w:hAnsi="Bookman Old Style"/>
          <w:color w:val="0B0A0A"/>
        </w:rPr>
        <w:t>, and</w:t>
      </w:r>
      <w:r w:rsidR="0062391B">
        <w:rPr>
          <w:rFonts w:ascii="Bookman Old Style" w:hAnsi="Bookman Old Style"/>
          <w:color w:val="0B0A0A"/>
        </w:rPr>
        <w:t xml:space="preserve"> </w:t>
      </w:r>
      <w:r w:rsidR="00BE3530">
        <w:rPr>
          <w:rFonts w:ascii="Bookman Old Style" w:hAnsi="Bookman Old Style"/>
          <w:color w:val="0B0A0A"/>
        </w:rPr>
        <w:t>is counted as in-perso</w:t>
      </w:r>
      <w:r w:rsidR="0062391B">
        <w:rPr>
          <w:rFonts w:ascii="Bookman Old Style" w:hAnsi="Bookman Old Style"/>
          <w:color w:val="0B0A0A"/>
        </w:rPr>
        <w:t xml:space="preserve">n for spring – </w:t>
      </w:r>
      <w:r w:rsidR="00BE3530">
        <w:rPr>
          <w:rFonts w:ascii="Bookman Old Style" w:hAnsi="Bookman Old Style"/>
          <w:color w:val="0B0A0A"/>
        </w:rPr>
        <w:t xml:space="preserve">meeting </w:t>
      </w:r>
      <w:r w:rsidR="0062391B">
        <w:rPr>
          <w:rFonts w:ascii="Bookman Old Style" w:hAnsi="Bookman Old Style"/>
          <w:color w:val="0B0A0A"/>
        </w:rPr>
        <w:t xml:space="preserve">times </w:t>
      </w:r>
      <w:r w:rsidR="00BE3530">
        <w:rPr>
          <w:rFonts w:ascii="Bookman Old Style" w:hAnsi="Bookman Old Style"/>
          <w:color w:val="0B0A0A"/>
        </w:rPr>
        <w:t xml:space="preserve">are </w:t>
      </w:r>
      <w:r w:rsidR="0062391B">
        <w:rPr>
          <w:rFonts w:ascii="Bookman Old Style" w:hAnsi="Bookman Old Style"/>
          <w:color w:val="0B0A0A"/>
        </w:rPr>
        <w:t>shown</w:t>
      </w:r>
      <w:r w:rsidR="00BE3530">
        <w:rPr>
          <w:rFonts w:ascii="Bookman Old Style" w:hAnsi="Bookman Old Style"/>
          <w:color w:val="0B0A0A"/>
        </w:rPr>
        <w:t xml:space="preserve"> for these courses in the schedule, which makes it clear to students what is expected of them</w:t>
      </w:r>
      <w:r w:rsidR="0062391B">
        <w:rPr>
          <w:rFonts w:ascii="Bookman Old Style" w:hAnsi="Bookman Old Style"/>
          <w:color w:val="0B0A0A"/>
        </w:rPr>
        <w:t xml:space="preserve">. </w:t>
      </w:r>
      <w:r w:rsidR="00BE3530">
        <w:rPr>
          <w:rFonts w:ascii="Bookman Old Style" w:hAnsi="Bookman Old Style"/>
          <w:color w:val="0B0A0A"/>
        </w:rPr>
        <w:t>The hybrid designation, however, is less clear because it does not show a meeting pattern in PeopleSoft – meeting times are only apparent to students once they see the course</w:t>
      </w:r>
      <w:r w:rsidR="00BE3530" w:rsidRPr="00BE3530">
        <w:rPr>
          <w:rFonts w:ascii="Bookman Old Style" w:hAnsi="Bookman Old Style"/>
          <w:color w:val="0B0A0A"/>
        </w:rPr>
        <w:t xml:space="preserve"> syllabus</w:t>
      </w:r>
      <w:r w:rsidR="00BE3530">
        <w:rPr>
          <w:rFonts w:ascii="Bookman Old Style" w:hAnsi="Bookman Old Style"/>
          <w:color w:val="0B0A0A"/>
        </w:rPr>
        <w:t>,</w:t>
      </w:r>
      <w:r w:rsidR="00BE3530" w:rsidRPr="00BE3530">
        <w:rPr>
          <w:rFonts w:ascii="Bookman Old Style" w:hAnsi="Bookman Old Style"/>
          <w:color w:val="0B0A0A"/>
        </w:rPr>
        <w:t xml:space="preserve"> which </w:t>
      </w:r>
      <w:r w:rsidR="00BE3530">
        <w:rPr>
          <w:rFonts w:ascii="Bookman Old Style" w:hAnsi="Bookman Old Style"/>
          <w:color w:val="0B0A0A"/>
        </w:rPr>
        <w:t>they</w:t>
      </w:r>
      <w:r w:rsidR="00BE3530" w:rsidRPr="00BE3530">
        <w:rPr>
          <w:rFonts w:ascii="Bookman Old Style" w:hAnsi="Bookman Old Style"/>
          <w:color w:val="0B0A0A"/>
        </w:rPr>
        <w:t xml:space="preserve"> do not see until </w:t>
      </w:r>
      <w:r w:rsidR="00BE3530">
        <w:rPr>
          <w:rFonts w:ascii="Bookman Old Style" w:hAnsi="Bookman Old Style"/>
          <w:color w:val="0B0A0A"/>
        </w:rPr>
        <w:t xml:space="preserve">the </w:t>
      </w:r>
      <w:r w:rsidR="00BE3530" w:rsidRPr="00BE3530">
        <w:rPr>
          <w:rFonts w:ascii="Bookman Old Style" w:hAnsi="Bookman Old Style"/>
          <w:color w:val="0B0A0A"/>
        </w:rPr>
        <w:t xml:space="preserve">start </w:t>
      </w:r>
      <w:r w:rsidR="00BE3530">
        <w:rPr>
          <w:rFonts w:ascii="Bookman Old Style" w:hAnsi="Bookman Old Style"/>
          <w:color w:val="0B0A0A"/>
        </w:rPr>
        <w:t>o</w:t>
      </w:r>
      <w:r w:rsidR="00BE3530" w:rsidRPr="00BE3530">
        <w:rPr>
          <w:rFonts w:ascii="Bookman Old Style" w:hAnsi="Bookman Old Style"/>
          <w:color w:val="0B0A0A"/>
        </w:rPr>
        <w:t xml:space="preserve">f </w:t>
      </w:r>
      <w:r w:rsidR="00BE3530">
        <w:rPr>
          <w:rFonts w:ascii="Bookman Old Style" w:hAnsi="Bookman Old Style"/>
          <w:color w:val="0B0A0A"/>
        </w:rPr>
        <w:t>the course</w:t>
      </w:r>
      <w:r w:rsidR="00BE3530" w:rsidRPr="00BE3530">
        <w:rPr>
          <w:rFonts w:ascii="Bookman Old Style" w:hAnsi="Bookman Old Style"/>
          <w:color w:val="0B0A0A"/>
        </w:rPr>
        <w:t>.</w:t>
      </w:r>
      <w:r w:rsidR="00BE3530">
        <w:rPr>
          <w:rFonts w:ascii="Bookman Old Style" w:hAnsi="Bookman Old Style"/>
          <w:color w:val="0B0A0A"/>
        </w:rPr>
        <w:t xml:space="preserve"> This is where the real confusion is</w:t>
      </w:r>
      <w:r w:rsidR="00182273">
        <w:rPr>
          <w:rFonts w:ascii="Bookman Old Style" w:hAnsi="Bookman Old Style"/>
          <w:color w:val="0B0A0A"/>
        </w:rPr>
        <w:t>.</w:t>
      </w:r>
      <w:r w:rsidR="00BE3530">
        <w:rPr>
          <w:rFonts w:ascii="Bookman Old Style" w:hAnsi="Bookman Old Style"/>
          <w:color w:val="0B0A0A"/>
        </w:rPr>
        <w:t xml:space="preserve"> </w:t>
      </w:r>
      <w:r w:rsidR="00182273">
        <w:rPr>
          <w:rFonts w:ascii="Bookman Old Style" w:hAnsi="Bookman Old Style"/>
          <w:color w:val="0B0A0A"/>
        </w:rPr>
        <w:t>T</w:t>
      </w:r>
      <w:r w:rsidR="00BE3530">
        <w:rPr>
          <w:rFonts w:ascii="Bookman Old Style" w:hAnsi="Bookman Old Style"/>
          <w:color w:val="0B0A0A"/>
        </w:rPr>
        <w:t xml:space="preserve">here are </w:t>
      </w:r>
      <w:r w:rsidR="0062391B">
        <w:rPr>
          <w:rFonts w:ascii="Bookman Old Style" w:hAnsi="Bookman Old Style"/>
          <w:color w:val="0B0A0A"/>
        </w:rPr>
        <w:t xml:space="preserve">very few sections </w:t>
      </w:r>
      <w:r w:rsidR="00BE3530">
        <w:rPr>
          <w:rFonts w:ascii="Bookman Old Style" w:hAnsi="Bookman Old Style"/>
          <w:color w:val="0B0A0A"/>
        </w:rPr>
        <w:t xml:space="preserve">of </w:t>
      </w:r>
      <w:r w:rsidR="0062391B">
        <w:rPr>
          <w:rFonts w:ascii="Bookman Old Style" w:hAnsi="Bookman Old Style"/>
          <w:color w:val="0B0A0A"/>
        </w:rPr>
        <w:t>hybrid</w:t>
      </w:r>
      <w:r w:rsidR="00BE3530">
        <w:rPr>
          <w:rFonts w:ascii="Bookman Old Style" w:hAnsi="Bookman Old Style"/>
          <w:color w:val="0B0A0A"/>
        </w:rPr>
        <w:t xml:space="preserve"> courses</w:t>
      </w:r>
      <w:r w:rsidR="0062391B">
        <w:rPr>
          <w:rFonts w:ascii="Bookman Old Style" w:hAnsi="Bookman Old Style"/>
          <w:color w:val="0B0A0A"/>
        </w:rPr>
        <w:t xml:space="preserve"> for spring</w:t>
      </w:r>
      <w:r w:rsidR="00BE3530">
        <w:rPr>
          <w:rFonts w:ascii="Bookman Old Style" w:hAnsi="Bookman Old Style"/>
          <w:color w:val="0B0A0A"/>
        </w:rPr>
        <w:t>, s</w:t>
      </w:r>
      <w:r w:rsidR="00D91F4A">
        <w:rPr>
          <w:rFonts w:ascii="Bookman Old Style" w:hAnsi="Bookman Old Style"/>
          <w:color w:val="0B0A0A"/>
        </w:rPr>
        <w:t xml:space="preserve">o only </w:t>
      </w:r>
      <w:r w:rsidR="00BE3530">
        <w:rPr>
          <w:rFonts w:ascii="Bookman Old Style" w:hAnsi="Bookman Old Style"/>
          <w:color w:val="0B0A0A"/>
        </w:rPr>
        <w:t xml:space="preserve">a </w:t>
      </w:r>
      <w:r w:rsidR="00D91F4A">
        <w:rPr>
          <w:rFonts w:ascii="Bookman Old Style" w:hAnsi="Bookman Old Style"/>
          <w:color w:val="0B0A0A"/>
        </w:rPr>
        <w:t>small number of sections may cause confusion.</w:t>
      </w:r>
    </w:p>
    <w:p w14:paraId="05D576DF" w14:textId="77777777" w:rsidR="00D91F4A" w:rsidRDefault="00D91F4A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6ECC868A" w14:textId="26F74B0B" w:rsidR="00EA7973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</w:rPr>
        <w:t>Chair Hall</w:t>
      </w:r>
      <w:r w:rsidR="00022544">
        <w:rPr>
          <w:rFonts w:ascii="Bookman Old Style" w:hAnsi="Bookman Old Style"/>
          <w:color w:val="0B0A0A"/>
        </w:rPr>
        <w:t xml:space="preserve"> mentioned that we cannot do anything about how students see what is expected of them in terms of on-campus meetings in the schedule, hence the </w:t>
      </w:r>
      <w:r w:rsidR="00F7005F">
        <w:rPr>
          <w:rFonts w:ascii="Bookman Old Style" w:hAnsi="Bookman Old Style"/>
          <w:color w:val="0B0A0A"/>
        </w:rPr>
        <w:t>importan</w:t>
      </w:r>
      <w:r w:rsidR="00022544">
        <w:rPr>
          <w:rFonts w:ascii="Bookman Old Style" w:hAnsi="Bookman Old Style"/>
          <w:color w:val="0B0A0A"/>
        </w:rPr>
        <w:t xml:space="preserve">ce of adding an </w:t>
      </w:r>
      <w:r w:rsidR="00F7005F">
        <w:rPr>
          <w:rFonts w:ascii="Bookman Old Style" w:hAnsi="Bookman Old Style"/>
          <w:color w:val="0B0A0A"/>
        </w:rPr>
        <w:t>addend</w:t>
      </w:r>
      <w:r w:rsidR="00022544">
        <w:rPr>
          <w:rFonts w:ascii="Bookman Old Style" w:hAnsi="Bookman Old Style"/>
          <w:color w:val="0B0A0A"/>
        </w:rPr>
        <w:t>u</w:t>
      </w:r>
      <w:r w:rsidR="00F7005F">
        <w:rPr>
          <w:rFonts w:ascii="Bookman Old Style" w:hAnsi="Bookman Old Style"/>
          <w:color w:val="0B0A0A"/>
        </w:rPr>
        <w:t>m to this memo</w:t>
      </w:r>
      <w:r w:rsidR="00022544">
        <w:rPr>
          <w:rFonts w:ascii="Bookman Old Style" w:hAnsi="Bookman Old Style"/>
          <w:color w:val="0B0A0A"/>
        </w:rPr>
        <w:t xml:space="preserve"> to encourage faculty to include clear information about meeting times in their syllabus. </w:t>
      </w:r>
    </w:p>
    <w:p w14:paraId="4EB254A6" w14:textId="0431FE17" w:rsidR="00F7005F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</w:rPr>
        <w:t>Provost Fu</w:t>
      </w:r>
      <w:r w:rsidR="00022544">
        <w:rPr>
          <w:rFonts w:ascii="Bookman Old Style" w:hAnsi="Bookman Old Style"/>
          <w:color w:val="0B0A0A"/>
        </w:rPr>
        <w:t xml:space="preserve"> responded that the </w:t>
      </w:r>
      <w:r w:rsidR="00AE47C7">
        <w:rPr>
          <w:rFonts w:ascii="Bookman Old Style" w:hAnsi="Bookman Old Style"/>
          <w:color w:val="0B0A0A"/>
        </w:rPr>
        <w:t xml:space="preserve">course </w:t>
      </w:r>
      <w:r w:rsidR="00F7005F">
        <w:rPr>
          <w:rFonts w:ascii="Bookman Old Style" w:hAnsi="Bookman Old Style"/>
          <w:color w:val="0B0A0A"/>
        </w:rPr>
        <w:t xml:space="preserve">syllabus is beyond this memo. </w:t>
      </w:r>
      <w:r w:rsidR="00AE47C7">
        <w:rPr>
          <w:rFonts w:ascii="Bookman Old Style" w:hAnsi="Bookman Old Style"/>
          <w:color w:val="0B0A0A"/>
        </w:rPr>
        <w:t xml:space="preserve">In this memo we need to clarify how much flexibility faculty have in the delivery of a </w:t>
      </w:r>
      <w:r w:rsidR="00F7005F">
        <w:rPr>
          <w:rFonts w:ascii="Bookman Old Style" w:hAnsi="Bookman Old Style"/>
          <w:color w:val="0B0A0A"/>
        </w:rPr>
        <w:t xml:space="preserve">course </w:t>
      </w:r>
      <w:r w:rsidR="00AE47C7">
        <w:rPr>
          <w:rFonts w:ascii="Bookman Old Style" w:hAnsi="Bookman Old Style"/>
          <w:color w:val="0B0A0A"/>
        </w:rPr>
        <w:t xml:space="preserve">that </w:t>
      </w:r>
      <w:r w:rsidR="00F7005F">
        <w:rPr>
          <w:rFonts w:ascii="Bookman Old Style" w:hAnsi="Bookman Old Style"/>
          <w:color w:val="0B0A0A"/>
        </w:rPr>
        <w:t xml:space="preserve">is </w:t>
      </w:r>
      <w:r w:rsidR="00AE47C7">
        <w:rPr>
          <w:rFonts w:ascii="Bookman Old Style" w:hAnsi="Bookman Old Style"/>
          <w:color w:val="0B0A0A"/>
        </w:rPr>
        <w:t>scheduled</w:t>
      </w:r>
      <w:r w:rsidR="00F7005F">
        <w:rPr>
          <w:rFonts w:ascii="Bookman Old Style" w:hAnsi="Bookman Old Style"/>
          <w:color w:val="0B0A0A"/>
        </w:rPr>
        <w:t xml:space="preserve"> as face</w:t>
      </w:r>
      <w:r w:rsidR="00AE47C7">
        <w:rPr>
          <w:rFonts w:ascii="Bookman Old Style" w:hAnsi="Bookman Old Style"/>
          <w:color w:val="0B0A0A"/>
        </w:rPr>
        <w:t>-</w:t>
      </w:r>
      <w:r w:rsidR="00F7005F">
        <w:rPr>
          <w:rFonts w:ascii="Bookman Old Style" w:hAnsi="Bookman Old Style"/>
          <w:color w:val="0B0A0A"/>
        </w:rPr>
        <w:t>to</w:t>
      </w:r>
      <w:r w:rsidR="00AE47C7">
        <w:rPr>
          <w:rFonts w:ascii="Bookman Old Style" w:hAnsi="Bookman Old Style"/>
          <w:color w:val="0B0A0A"/>
        </w:rPr>
        <w:t>-</w:t>
      </w:r>
      <w:r w:rsidR="00F7005F">
        <w:rPr>
          <w:rFonts w:ascii="Bookman Old Style" w:hAnsi="Bookman Old Style"/>
          <w:color w:val="0B0A0A"/>
        </w:rPr>
        <w:t xml:space="preserve">face. </w:t>
      </w:r>
    </w:p>
    <w:p w14:paraId="093FB6B4" w14:textId="3E6D759D" w:rsidR="00F7005F" w:rsidRDefault="00F7005F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0845E5C6" w14:textId="45AD4D2C" w:rsidR="00412FFA" w:rsidRDefault="00AE47C7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8346C9">
        <w:rPr>
          <w:rFonts w:ascii="Bookman Old Style" w:hAnsi="Bookman Old Style"/>
          <w:b/>
          <w:bCs/>
        </w:rPr>
        <w:lastRenderedPageBreak/>
        <w:t>ASI President Jackson</w:t>
      </w:r>
      <w:r>
        <w:rPr>
          <w:rFonts w:ascii="Bookman Old Style" w:hAnsi="Bookman Old Style"/>
          <w:b/>
          <w:bCs/>
        </w:rPr>
        <w:t xml:space="preserve"> </w:t>
      </w:r>
      <w:r w:rsidRPr="00AE47C7">
        <w:rPr>
          <w:rFonts w:ascii="Bookman Old Style" w:hAnsi="Bookman Old Style"/>
        </w:rPr>
        <w:t>added</w:t>
      </w:r>
      <w:r w:rsidR="00412FFA">
        <w:rPr>
          <w:rFonts w:ascii="Bookman Old Style" w:hAnsi="Bookman Old Style"/>
          <w:color w:val="0B0A0A"/>
        </w:rPr>
        <w:t xml:space="preserve"> that students </w:t>
      </w:r>
      <w:r>
        <w:rPr>
          <w:rFonts w:ascii="Bookman Old Style" w:hAnsi="Bookman Old Style"/>
          <w:color w:val="0B0A0A"/>
        </w:rPr>
        <w:t xml:space="preserve">need </w:t>
      </w:r>
      <w:r w:rsidR="00412FFA">
        <w:rPr>
          <w:rFonts w:ascii="Bookman Old Style" w:hAnsi="Bookman Old Style"/>
          <w:color w:val="0B0A0A"/>
        </w:rPr>
        <w:t>know what is expected</w:t>
      </w:r>
      <w:r>
        <w:rPr>
          <w:rFonts w:ascii="Bookman Old Style" w:hAnsi="Bookman Old Style"/>
          <w:color w:val="0B0A0A"/>
        </w:rPr>
        <w:t xml:space="preserve"> in a course and suggests to a</w:t>
      </w:r>
      <w:r w:rsidR="00412FFA">
        <w:rPr>
          <w:rFonts w:ascii="Bookman Old Style" w:hAnsi="Bookman Old Style"/>
          <w:color w:val="0B0A0A"/>
        </w:rPr>
        <w:t xml:space="preserve">mend </w:t>
      </w:r>
      <w:r>
        <w:rPr>
          <w:rFonts w:ascii="Bookman Old Style" w:hAnsi="Bookman Old Style"/>
          <w:color w:val="0B0A0A"/>
        </w:rPr>
        <w:t xml:space="preserve">the </w:t>
      </w:r>
      <w:r w:rsidR="00412FFA">
        <w:rPr>
          <w:rFonts w:ascii="Bookman Old Style" w:hAnsi="Bookman Old Style"/>
          <w:color w:val="0B0A0A"/>
        </w:rPr>
        <w:t xml:space="preserve">language in </w:t>
      </w:r>
      <w:r>
        <w:rPr>
          <w:rFonts w:ascii="Bookman Old Style" w:hAnsi="Bookman Old Style"/>
          <w:color w:val="0B0A0A"/>
        </w:rPr>
        <w:t>APM</w:t>
      </w:r>
      <w:r w:rsidR="00412FFA">
        <w:rPr>
          <w:rFonts w:ascii="Bookman Old Style" w:hAnsi="Bookman Old Style"/>
          <w:color w:val="0B0A0A"/>
        </w:rPr>
        <w:t xml:space="preserve"> 241 </w:t>
      </w:r>
      <w:r w:rsidR="00782256">
        <w:rPr>
          <w:rFonts w:ascii="Bookman Old Style" w:hAnsi="Bookman Old Style"/>
          <w:color w:val="0B0A0A"/>
        </w:rPr>
        <w:t xml:space="preserve">to require faculty to be clear on </w:t>
      </w:r>
      <w:r w:rsidR="00412FFA">
        <w:rPr>
          <w:rFonts w:ascii="Bookman Old Style" w:hAnsi="Bookman Old Style"/>
          <w:color w:val="0B0A0A"/>
        </w:rPr>
        <w:t>cl</w:t>
      </w:r>
      <w:r w:rsidR="00782256">
        <w:rPr>
          <w:rFonts w:ascii="Bookman Old Style" w:hAnsi="Bookman Old Style"/>
          <w:color w:val="0B0A0A"/>
        </w:rPr>
        <w:t>a</w:t>
      </w:r>
      <w:r w:rsidR="00412FFA">
        <w:rPr>
          <w:rFonts w:ascii="Bookman Old Style" w:hAnsi="Bookman Old Style"/>
          <w:color w:val="0B0A0A"/>
        </w:rPr>
        <w:t>ss meet</w:t>
      </w:r>
      <w:r w:rsidR="00782256">
        <w:rPr>
          <w:rFonts w:ascii="Bookman Old Style" w:hAnsi="Bookman Old Style"/>
          <w:color w:val="0B0A0A"/>
        </w:rPr>
        <w:t>i</w:t>
      </w:r>
      <w:r w:rsidR="00412FFA">
        <w:rPr>
          <w:rFonts w:ascii="Bookman Old Style" w:hAnsi="Bookman Old Style"/>
          <w:color w:val="0B0A0A"/>
        </w:rPr>
        <w:t>ng</w:t>
      </w:r>
      <w:r w:rsidR="00782256">
        <w:rPr>
          <w:rFonts w:ascii="Bookman Old Style" w:hAnsi="Bookman Old Style"/>
          <w:color w:val="0B0A0A"/>
        </w:rPr>
        <w:t xml:space="preserve"> times in the syllabus</w:t>
      </w:r>
      <w:r w:rsidR="00412FFA">
        <w:rPr>
          <w:rFonts w:ascii="Bookman Old Style" w:hAnsi="Bookman Old Style"/>
          <w:color w:val="0B0A0A"/>
        </w:rPr>
        <w:t xml:space="preserve">. </w:t>
      </w:r>
      <w:r w:rsidR="00782256">
        <w:rPr>
          <w:rFonts w:ascii="Bookman Old Style" w:hAnsi="Bookman Old Style"/>
          <w:color w:val="0B0A0A"/>
        </w:rPr>
        <w:t xml:space="preserve">She also </w:t>
      </w:r>
      <w:r w:rsidR="003C36FB">
        <w:rPr>
          <w:rFonts w:ascii="Bookman Old Style" w:hAnsi="Bookman Old Style"/>
          <w:color w:val="0B0A0A"/>
        </w:rPr>
        <w:t>mentioned</w:t>
      </w:r>
      <w:r w:rsidR="00782256">
        <w:rPr>
          <w:rFonts w:ascii="Bookman Old Style" w:hAnsi="Bookman Old Style"/>
          <w:color w:val="0B0A0A"/>
        </w:rPr>
        <w:t xml:space="preserve"> that P</w:t>
      </w:r>
      <w:r w:rsidR="00412FFA">
        <w:rPr>
          <w:rFonts w:ascii="Bookman Old Style" w:hAnsi="Bookman Old Style"/>
          <w:color w:val="0B0A0A"/>
        </w:rPr>
        <w:t>eople</w:t>
      </w:r>
      <w:r w:rsidR="00782256">
        <w:rPr>
          <w:rFonts w:ascii="Bookman Old Style" w:hAnsi="Bookman Old Style"/>
          <w:color w:val="0B0A0A"/>
        </w:rPr>
        <w:t>S</w:t>
      </w:r>
      <w:r w:rsidR="00412FFA">
        <w:rPr>
          <w:rFonts w:ascii="Bookman Old Style" w:hAnsi="Bookman Old Style"/>
          <w:color w:val="0B0A0A"/>
        </w:rPr>
        <w:t>oft</w:t>
      </w:r>
      <w:r w:rsidR="00782256">
        <w:rPr>
          <w:rFonts w:ascii="Bookman Old Style" w:hAnsi="Bookman Old Style"/>
          <w:color w:val="0B0A0A"/>
        </w:rPr>
        <w:t xml:space="preserve"> allows pop-up messages with additional information about a course (e.g., to remind students that the course they are enrolling in is a </w:t>
      </w:r>
      <w:proofErr w:type="spellStart"/>
      <w:r w:rsidR="00782256">
        <w:rPr>
          <w:rFonts w:ascii="Bookman Old Style" w:hAnsi="Bookman Old Style"/>
          <w:color w:val="0B0A0A"/>
        </w:rPr>
        <w:t>DISCOVERe</w:t>
      </w:r>
      <w:proofErr w:type="spellEnd"/>
      <w:r w:rsidR="00782256">
        <w:rPr>
          <w:rFonts w:ascii="Bookman Old Style" w:hAnsi="Bookman Old Style"/>
          <w:color w:val="0B0A0A"/>
        </w:rPr>
        <w:t xml:space="preserve"> course). This could maybe be done for hybrid I and hybrid II courses too, to include a definition of what hybrid I and hybrid II is. </w:t>
      </w:r>
    </w:p>
    <w:p w14:paraId="0D1EBC2D" w14:textId="49275A9B" w:rsidR="006A6C91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Dyer</w:t>
      </w:r>
      <w:r w:rsidR="00160587">
        <w:rPr>
          <w:rFonts w:ascii="Bookman Old Style" w:hAnsi="Bookman Old Style"/>
          <w:color w:val="0B0A0A"/>
        </w:rPr>
        <w:t xml:space="preserve"> reminded this body that a discussion of</w:t>
      </w:r>
      <w:r w:rsidR="006A6C91">
        <w:rPr>
          <w:rFonts w:ascii="Bookman Old Style" w:hAnsi="Bookman Old Style"/>
          <w:color w:val="0B0A0A"/>
        </w:rPr>
        <w:t xml:space="preserve"> </w:t>
      </w:r>
      <w:r w:rsidR="00160587">
        <w:rPr>
          <w:rFonts w:ascii="Bookman Old Style" w:hAnsi="Bookman Old Style"/>
          <w:color w:val="0B0A0A"/>
        </w:rPr>
        <w:t>APM</w:t>
      </w:r>
      <w:r w:rsidR="00CF5871">
        <w:rPr>
          <w:rFonts w:ascii="Bookman Old Style" w:hAnsi="Bookman Old Style"/>
          <w:color w:val="0B0A0A"/>
        </w:rPr>
        <w:t xml:space="preserve"> 241 </w:t>
      </w:r>
      <w:r w:rsidR="00160587">
        <w:rPr>
          <w:rFonts w:ascii="Bookman Old Style" w:hAnsi="Bookman Old Style"/>
          <w:color w:val="0B0A0A"/>
        </w:rPr>
        <w:t xml:space="preserve">was </w:t>
      </w:r>
      <w:r w:rsidR="00CF5871">
        <w:rPr>
          <w:rFonts w:ascii="Bookman Old Style" w:hAnsi="Bookman Old Style"/>
          <w:color w:val="0B0A0A"/>
        </w:rPr>
        <w:t xml:space="preserve">just put on </w:t>
      </w:r>
      <w:r w:rsidR="00575F0C">
        <w:rPr>
          <w:rFonts w:ascii="Bookman Old Style" w:hAnsi="Bookman Old Style"/>
          <w:color w:val="0B0A0A"/>
        </w:rPr>
        <w:t xml:space="preserve">the </w:t>
      </w:r>
      <w:r w:rsidR="00CF5871">
        <w:rPr>
          <w:rFonts w:ascii="Bookman Old Style" w:hAnsi="Bookman Old Style"/>
          <w:color w:val="0B0A0A"/>
        </w:rPr>
        <w:t>agenda,</w:t>
      </w:r>
      <w:r w:rsidR="00160587">
        <w:rPr>
          <w:rFonts w:ascii="Bookman Old Style" w:hAnsi="Bookman Old Style"/>
          <w:color w:val="0B0A0A"/>
        </w:rPr>
        <w:t xml:space="preserve"> and in this </w:t>
      </w:r>
      <w:proofErr w:type="gramStart"/>
      <w:r w:rsidR="00160587">
        <w:rPr>
          <w:rFonts w:ascii="Bookman Old Style" w:hAnsi="Bookman Old Style"/>
          <w:color w:val="0B0A0A"/>
        </w:rPr>
        <w:t>discussion</w:t>
      </w:r>
      <w:proofErr w:type="gramEnd"/>
      <w:r w:rsidR="00160587">
        <w:rPr>
          <w:rFonts w:ascii="Bookman Old Style" w:hAnsi="Bookman Old Style"/>
          <w:color w:val="0B0A0A"/>
        </w:rPr>
        <w:t xml:space="preserve"> we should consider the re</w:t>
      </w:r>
      <w:r w:rsidR="00CF5871">
        <w:rPr>
          <w:rFonts w:ascii="Bookman Old Style" w:hAnsi="Bookman Old Style"/>
          <w:color w:val="0B0A0A"/>
        </w:rPr>
        <w:t xml:space="preserve">vision made by </w:t>
      </w:r>
      <w:r w:rsidR="00160587" w:rsidRPr="00160587">
        <w:rPr>
          <w:rFonts w:ascii="Bookman Old Style" w:hAnsi="Bookman Old Style"/>
        </w:rPr>
        <w:t>ASI President Jackson</w:t>
      </w:r>
      <w:r w:rsidR="00CF5871">
        <w:rPr>
          <w:rFonts w:ascii="Bookman Old Style" w:hAnsi="Bookman Old Style"/>
          <w:color w:val="0B0A0A"/>
        </w:rPr>
        <w:t xml:space="preserve">. </w:t>
      </w:r>
    </w:p>
    <w:p w14:paraId="36C775BE" w14:textId="77777777" w:rsidR="00160587" w:rsidRDefault="00160587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58B51EA5" w14:textId="49F60285" w:rsidR="00F7005F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</w:rPr>
        <w:t>Chair Hall</w:t>
      </w:r>
      <w:r w:rsidR="00650845">
        <w:rPr>
          <w:rFonts w:ascii="Bookman Old Style" w:hAnsi="Bookman Old Style"/>
          <w:color w:val="0B0A0A"/>
        </w:rPr>
        <w:t xml:space="preserve"> </w:t>
      </w:r>
      <w:r w:rsidR="00160587">
        <w:rPr>
          <w:rFonts w:ascii="Bookman Old Style" w:hAnsi="Bookman Old Style"/>
          <w:color w:val="0B0A0A"/>
        </w:rPr>
        <w:t>concluded that the m</w:t>
      </w:r>
      <w:r w:rsidR="00CF5871">
        <w:rPr>
          <w:rFonts w:ascii="Bookman Old Style" w:hAnsi="Bookman Old Style"/>
          <w:color w:val="0B0A0A"/>
        </w:rPr>
        <w:t xml:space="preserve">ost </w:t>
      </w:r>
      <w:r w:rsidR="00160587">
        <w:rPr>
          <w:rFonts w:ascii="Bookman Old Style" w:hAnsi="Bookman Old Style"/>
          <w:color w:val="0B0A0A"/>
        </w:rPr>
        <w:t>important</w:t>
      </w:r>
      <w:r w:rsidR="00CF5871">
        <w:rPr>
          <w:rFonts w:ascii="Bookman Old Style" w:hAnsi="Bookman Old Style"/>
          <w:color w:val="0B0A0A"/>
        </w:rPr>
        <w:t xml:space="preserve"> </w:t>
      </w:r>
      <w:r w:rsidR="00160587">
        <w:rPr>
          <w:rFonts w:ascii="Bookman Old Style" w:hAnsi="Bookman Old Style"/>
          <w:color w:val="0B0A0A"/>
        </w:rPr>
        <w:t xml:space="preserve">element to </w:t>
      </w:r>
      <w:r w:rsidR="00CF5871">
        <w:rPr>
          <w:rFonts w:ascii="Bookman Old Style" w:hAnsi="Bookman Old Style"/>
          <w:color w:val="0B0A0A"/>
        </w:rPr>
        <w:t>highlight</w:t>
      </w:r>
      <w:r w:rsidR="00160587">
        <w:rPr>
          <w:rFonts w:ascii="Bookman Old Style" w:hAnsi="Bookman Old Style"/>
          <w:color w:val="0B0A0A"/>
        </w:rPr>
        <w:t xml:space="preserve"> in the memo is that o</w:t>
      </w:r>
      <w:r w:rsidR="00CF5871">
        <w:rPr>
          <w:rFonts w:ascii="Bookman Old Style" w:hAnsi="Bookman Old Style"/>
          <w:color w:val="0B0A0A"/>
        </w:rPr>
        <w:t xml:space="preserve">nly 20 per cent of </w:t>
      </w:r>
      <w:r w:rsidR="00160587">
        <w:rPr>
          <w:rFonts w:ascii="Bookman Old Style" w:hAnsi="Bookman Old Style"/>
          <w:color w:val="0B0A0A"/>
        </w:rPr>
        <w:t xml:space="preserve">an </w:t>
      </w:r>
      <w:r w:rsidR="00CF5871">
        <w:rPr>
          <w:rFonts w:ascii="Bookman Old Style" w:hAnsi="Bookman Old Style"/>
          <w:color w:val="0B0A0A"/>
        </w:rPr>
        <w:t>in</w:t>
      </w:r>
      <w:r w:rsidR="00160587">
        <w:rPr>
          <w:rFonts w:ascii="Bookman Old Style" w:hAnsi="Bookman Old Style"/>
          <w:color w:val="0B0A0A"/>
        </w:rPr>
        <w:t>-</w:t>
      </w:r>
      <w:r w:rsidR="00CF5871">
        <w:rPr>
          <w:rFonts w:ascii="Bookman Old Style" w:hAnsi="Bookman Old Style"/>
          <w:color w:val="0B0A0A"/>
        </w:rPr>
        <w:t xml:space="preserve">person </w:t>
      </w:r>
      <w:r w:rsidR="00160587">
        <w:rPr>
          <w:rFonts w:ascii="Bookman Old Style" w:hAnsi="Bookman Old Style"/>
          <w:color w:val="0B0A0A"/>
        </w:rPr>
        <w:t xml:space="preserve">course </w:t>
      </w:r>
      <w:r w:rsidR="00CF5871">
        <w:rPr>
          <w:rFonts w:ascii="Bookman Old Style" w:hAnsi="Bookman Old Style"/>
          <w:color w:val="0B0A0A"/>
        </w:rPr>
        <w:t>may</w:t>
      </w:r>
      <w:r w:rsidR="00160587">
        <w:rPr>
          <w:rFonts w:ascii="Bookman Old Style" w:hAnsi="Bookman Old Style"/>
          <w:color w:val="0B0A0A"/>
        </w:rPr>
        <w:t xml:space="preserve"> </w:t>
      </w:r>
      <w:r w:rsidR="00CF5871">
        <w:rPr>
          <w:rFonts w:ascii="Bookman Old Style" w:hAnsi="Bookman Old Style"/>
          <w:color w:val="0B0A0A"/>
        </w:rPr>
        <w:t xml:space="preserve">be </w:t>
      </w:r>
      <w:r w:rsidR="00160587">
        <w:rPr>
          <w:rFonts w:ascii="Bookman Old Style" w:hAnsi="Bookman Old Style"/>
          <w:color w:val="0B0A0A"/>
        </w:rPr>
        <w:t>on</w:t>
      </w:r>
      <w:r w:rsidR="00CF5871">
        <w:rPr>
          <w:rFonts w:ascii="Bookman Old Style" w:hAnsi="Bookman Old Style"/>
          <w:color w:val="0B0A0A"/>
        </w:rPr>
        <w:t xml:space="preserve">line </w:t>
      </w:r>
      <w:r w:rsidR="00160587">
        <w:rPr>
          <w:rFonts w:ascii="Bookman Old Style" w:hAnsi="Bookman Old Style"/>
          <w:color w:val="0B0A0A"/>
        </w:rPr>
        <w:t>activity</w:t>
      </w:r>
      <w:r w:rsidR="00CF5871">
        <w:rPr>
          <w:rFonts w:ascii="Bookman Old Style" w:hAnsi="Bookman Old Style"/>
          <w:color w:val="0B0A0A"/>
        </w:rPr>
        <w:t>.</w:t>
      </w:r>
    </w:p>
    <w:p w14:paraId="24C4497B" w14:textId="0B13B179" w:rsidR="00437782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Dyer</w:t>
      </w:r>
      <w:r w:rsidR="00160587">
        <w:rPr>
          <w:rFonts w:ascii="Bookman Old Style" w:hAnsi="Bookman Old Style"/>
          <w:color w:val="0B0A0A"/>
        </w:rPr>
        <w:t xml:space="preserve"> agreed that we are </w:t>
      </w:r>
      <w:r w:rsidR="00437782">
        <w:rPr>
          <w:rFonts w:ascii="Bookman Old Style" w:hAnsi="Bookman Old Style"/>
          <w:color w:val="0B0A0A"/>
        </w:rPr>
        <w:t xml:space="preserve">not relaxing this </w:t>
      </w:r>
      <w:r w:rsidR="00160587">
        <w:rPr>
          <w:rFonts w:ascii="Bookman Old Style" w:hAnsi="Bookman Old Style"/>
          <w:color w:val="0B0A0A"/>
        </w:rPr>
        <w:t xml:space="preserve">particular </w:t>
      </w:r>
      <w:r w:rsidR="00437782">
        <w:rPr>
          <w:rFonts w:ascii="Bookman Old Style" w:hAnsi="Bookman Old Style"/>
          <w:color w:val="0B0A0A"/>
        </w:rPr>
        <w:t>component</w:t>
      </w:r>
      <w:r w:rsidR="00575F0C">
        <w:rPr>
          <w:rFonts w:ascii="Bookman Old Style" w:hAnsi="Bookman Old Style"/>
          <w:color w:val="0B0A0A"/>
        </w:rPr>
        <w:t xml:space="preserve"> of APM 206</w:t>
      </w:r>
      <w:r w:rsidR="00437782">
        <w:rPr>
          <w:rFonts w:ascii="Bookman Old Style" w:hAnsi="Bookman Old Style"/>
          <w:color w:val="0B0A0A"/>
        </w:rPr>
        <w:t xml:space="preserve">, </w:t>
      </w:r>
      <w:r w:rsidR="00160587">
        <w:rPr>
          <w:rFonts w:ascii="Bookman Old Style" w:hAnsi="Bookman Old Style"/>
          <w:color w:val="0B0A0A"/>
        </w:rPr>
        <w:t>and</w:t>
      </w:r>
      <w:r w:rsidR="00437782">
        <w:rPr>
          <w:rFonts w:ascii="Bookman Old Style" w:hAnsi="Bookman Old Style"/>
          <w:color w:val="0B0A0A"/>
        </w:rPr>
        <w:t xml:space="preserve"> should stay the same</w:t>
      </w:r>
      <w:r w:rsidR="00160587">
        <w:rPr>
          <w:rFonts w:ascii="Bookman Old Style" w:hAnsi="Bookman Old Style"/>
          <w:color w:val="0B0A0A"/>
        </w:rPr>
        <w:t xml:space="preserve"> as in APM 206</w:t>
      </w:r>
      <w:r w:rsidR="00437782">
        <w:rPr>
          <w:rFonts w:ascii="Bookman Old Style" w:hAnsi="Bookman Old Style"/>
          <w:color w:val="0B0A0A"/>
        </w:rPr>
        <w:t>.</w:t>
      </w:r>
    </w:p>
    <w:p w14:paraId="559B689B" w14:textId="77777777" w:rsidR="00437782" w:rsidRDefault="00437782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4A047426" w14:textId="72D12145" w:rsidR="00CF5871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</w:rPr>
        <w:t>Chair Hall</w:t>
      </w:r>
      <w:r>
        <w:rPr>
          <w:rFonts w:ascii="Bookman Old Style" w:hAnsi="Bookman Old Style"/>
          <w:color w:val="0B0A0A"/>
        </w:rPr>
        <w:t xml:space="preserve"> </w:t>
      </w:r>
      <w:r w:rsidR="00CF5871">
        <w:rPr>
          <w:rFonts w:ascii="Bookman Old Style" w:hAnsi="Bookman Old Style"/>
          <w:color w:val="0B0A0A"/>
        </w:rPr>
        <w:t>amended the memo</w:t>
      </w:r>
      <w:r w:rsidR="00160587">
        <w:rPr>
          <w:rFonts w:ascii="Bookman Old Style" w:hAnsi="Bookman Old Style"/>
          <w:color w:val="0B0A0A"/>
        </w:rPr>
        <w:t xml:space="preserve"> and will put it on the agenda for the next senate meeting</w:t>
      </w:r>
      <w:r w:rsidR="00CF5871">
        <w:rPr>
          <w:rFonts w:ascii="Bookman Old Style" w:hAnsi="Bookman Old Style"/>
          <w:color w:val="0B0A0A"/>
        </w:rPr>
        <w:t>.</w:t>
      </w:r>
    </w:p>
    <w:p w14:paraId="126C4FF6" w14:textId="77777777" w:rsidR="003E6DA0" w:rsidRPr="00EA7973" w:rsidRDefault="003E6DA0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2C6987D9" w14:textId="3B898D6F" w:rsidR="00EA7973" w:rsidRPr="00FD1915" w:rsidRDefault="00EA7973" w:rsidP="00FD191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FD1915">
        <w:rPr>
          <w:rFonts w:ascii="Bookman Old Style" w:hAnsi="Bookman Old Style"/>
          <w:color w:val="0B0A0A"/>
        </w:rPr>
        <w:t>Student Email Deactivation and Zoom Phone Discussion (Robert Guinn, Interim CIO).</w:t>
      </w:r>
    </w:p>
    <w:p w14:paraId="69FB6B9C" w14:textId="57E2D0E2" w:rsidR="00EA7973" w:rsidRDefault="00EA797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08AA686B" w14:textId="68A7282E" w:rsidR="00E63608" w:rsidRDefault="00D8430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00000" w:themeColor="text1"/>
        </w:rPr>
        <w:t>Brad Barker (Technology Services), Robert Guinn (Interim VP for Information and Chief Information Officer), Ashley Ilic (University Advancement), and</w:t>
      </w:r>
      <w:r w:rsidRPr="00E85062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Leticia Reyna Cano (University Advancement) </w:t>
      </w:r>
      <w:r w:rsidR="00B005DC">
        <w:rPr>
          <w:rFonts w:ascii="Bookman Old Style" w:hAnsi="Bookman Old Style"/>
          <w:color w:val="0B0A0A"/>
        </w:rPr>
        <w:t>were invited</w:t>
      </w:r>
      <w:r>
        <w:rPr>
          <w:rFonts w:ascii="Bookman Old Style" w:hAnsi="Bookman Old Style"/>
          <w:color w:val="0B0A0A"/>
        </w:rPr>
        <w:t xml:space="preserve"> to explain this item. </w:t>
      </w:r>
      <w:r w:rsidR="00E63608">
        <w:rPr>
          <w:rFonts w:ascii="Bookman Old Style" w:hAnsi="Bookman Old Style"/>
          <w:color w:val="0B0A0A"/>
        </w:rPr>
        <w:t xml:space="preserve">Due to time constraints, focus on email deactivation. </w:t>
      </w:r>
      <w:r w:rsidR="00E63608" w:rsidRPr="00B04D58">
        <w:rPr>
          <w:rFonts w:ascii="Bookman Old Style" w:hAnsi="Bookman Old Style"/>
          <w:b/>
          <w:bCs/>
          <w:color w:val="0B0A0A"/>
        </w:rPr>
        <w:t>Guinn</w:t>
      </w:r>
      <w:r w:rsidR="00E63608">
        <w:rPr>
          <w:rFonts w:ascii="Bookman Old Style" w:hAnsi="Bookman Old Style"/>
          <w:color w:val="0B0A0A"/>
        </w:rPr>
        <w:t xml:space="preserve"> </w:t>
      </w:r>
      <w:r w:rsidR="00B04D58">
        <w:rPr>
          <w:rFonts w:ascii="Bookman Old Style" w:hAnsi="Bookman Old Style"/>
          <w:color w:val="0B0A0A"/>
        </w:rPr>
        <w:t>suggested to</w:t>
      </w:r>
      <w:r w:rsidR="00E63608">
        <w:rPr>
          <w:rFonts w:ascii="Bookman Old Style" w:hAnsi="Bookman Old Style"/>
          <w:color w:val="0B0A0A"/>
        </w:rPr>
        <w:t xml:space="preserve"> send </w:t>
      </w:r>
      <w:r w:rsidR="00B04D58">
        <w:rPr>
          <w:rFonts w:ascii="Bookman Old Style" w:hAnsi="Bookman Old Style"/>
          <w:color w:val="0B0A0A"/>
        </w:rPr>
        <w:t xml:space="preserve">a </w:t>
      </w:r>
      <w:r w:rsidR="00E63608">
        <w:rPr>
          <w:rFonts w:ascii="Bookman Old Style" w:hAnsi="Bookman Old Style"/>
          <w:color w:val="0B0A0A"/>
        </w:rPr>
        <w:t xml:space="preserve">link for </w:t>
      </w:r>
      <w:r w:rsidR="00B04D58">
        <w:rPr>
          <w:rFonts w:ascii="Bookman Old Style" w:hAnsi="Bookman Old Style"/>
          <w:color w:val="0B0A0A"/>
        </w:rPr>
        <w:t xml:space="preserve">the </w:t>
      </w:r>
      <w:r w:rsidR="00E63608">
        <w:rPr>
          <w:rFonts w:ascii="Bookman Old Style" w:hAnsi="Bookman Old Style"/>
          <w:color w:val="0B0A0A"/>
        </w:rPr>
        <w:t>Zoom Phone demo.</w:t>
      </w:r>
    </w:p>
    <w:p w14:paraId="6F2B234D" w14:textId="77777777" w:rsidR="00E63608" w:rsidRDefault="00E63608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0E292C4D" w14:textId="734011AD" w:rsidR="008E4E0B" w:rsidRDefault="00D8430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D84301">
        <w:rPr>
          <w:rFonts w:ascii="Bookman Old Style" w:hAnsi="Bookman Old Style"/>
          <w:b/>
          <w:bCs/>
          <w:color w:val="0B0A0A"/>
        </w:rPr>
        <w:t>B</w:t>
      </w:r>
      <w:r w:rsidR="008E4E0B" w:rsidRPr="00D84301">
        <w:rPr>
          <w:rFonts w:ascii="Bookman Old Style" w:hAnsi="Bookman Old Style"/>
          <w:b/>
          <w:bCs/>
          <w:color w:val="0B0A0A"/>
        </w:rPr>
        <w:t>arker</w:t>
      </w:r>
      <w:r w:rsidR="00FA745F">
        <w:rPr>
          <w:rFonts w:ascii="Bookman Old Style" w:hAnsi="Bookman Old Style"/>
          <w:color w:val="0B0A0A"/>
        </w:rPr>
        <w:t xml:space="preserve"> explained that in light of </w:t>
      </w:r>
      <w:r w:rsidR="00CF17A4">
        <w:rPr>
          <w:rFonts w:ascii="Bookman Old Style" w:hAnsi="Bookman Old Style"/>
          <w:color w:val="0B0A0A"/>
        </w:rPr>
        <w:t>improv</w:t>
      </w:r>
      <w:r w:rsidR="00FA745F">
        <w:rPr>
          <w:rFonts w:ascii="Bookman Old Style" w:hAnsi="Bookman Old Style"/>
          <w:color w:val="0B0A0A"/>
        </w:rPr>
        <w:t>ing</w:t>
      </w:r>
      <w:r w:rsidR="00CF17A4">
        <w:rPr>
          <w:rFonts w:ascii="Bookman Old Style" w:hAnsi="Bookman Old Style"/>
          <w:color w:val="0B0A0A"/>
        </w:rPr>
        <w:t xml:space="preserve"> security </w:t>
      </w:r>
      <w:r w:rsidR="00650845">
        <w:rPr>
          <w:rFonts w:ascii="Bookman Old Style" w:hAnsi="Bookman Old Style"/>
          <w:color w:val="0B0A0A"/>
        </w:rPr>
        <w:t xml:space="preserve">and </w:t>
      </w:r>
      <w:r w:rsidR="00FA745F">
        <w:rPr>
          <w:rFonts w:ascii="Bookman Old Style" w:hAnsi="Bookman Old Style"/>
          <w:color w:val="0B0A0A"/>
        </w:rPr>
        <w:t xml:space="preserve">our </w:t>
      </w:r>
      <w:r w:rsidR="00650845">
        <w:rPr>
          <w:rFonts w:ascii="Bookman Old Style" w:hAnsi="Bookman Old Style"/>
          <w:color w:val="0B0A0A"/>
        </w:rPr>
        <w:t xml:space="preserve">digital </w:t>
      </w:r>
      <w:r w:rsidR="00CF17A4">
        <w:rPr>
          <w:rFonts w:ascii="Bookman Old Style" w:hAnsi="Bookman Old Style"/>
          <w:color w:val="0B0A0A"/>
        </w:rPr>
        <w:t>footprint</w:t>
      </w:r>
      <w:r w:rsidR="00FA745F">
        <w:rPr>
          <w:rFonts w:ascii="Bookman Old Style" w:hAnsi="Bookman Old Style"/>
          <w:color w:val="0B0A0A"/>
        </w:rPr>
        <w:t>, there are plans to d</w:t>
      </w:r>
      <w:r w:rsidR="00CF17A4">
        <w:rPr>
          <w:rFonts w:ascii="Bookman Old Style" w:hAnsi="Bookman Old Style"/>
          <w:color w:val="0B0A0A"/>
        </w:rPr>
        <w:t xml:space="preserve">eactivate </w:t>
      </w:r>
      <w:r w:rsidR="00FA745F">
        <w:rPr>
          <w:rFonts w:ascii="Bookman Old Style" w:hAnsi="Bookman Old Style"/>
          <w:color w:val="0B0A0A"/>
        </w:rPr>
        <w:t xml:space="preserve">student </w:t>
      </w:r>
      <w:r w:rsidR="00CF17A4">
        <w:rPr>
          <w:rFonts w:ascii="Bookman Old Style" w:hAnsi="Bookman Old Style"/>
          <w:color w:val="0B0A0A"/>
        </w:rPr>
        <w:t>email addresse</w:t>
      </w:r>
      <w:r w:rsidR="00FA745F">
        <w:rPr>
          <w:rFonts w:ascii="Bookman Old Style" w:hAnsi="Bookman Old Style"/>
          <w:color w:val="0B0A0A"/>
        </w:rPr>
        <w:t xml:space="preserve">s. </w:t>
      </w:r>
      <w:r w:rsidR="00684028">
        <w:rPr>
          <w:rFonts w:ascii="Bookman Old Style" w:hAnsi="Bookman Old Style"/>
          <w:color w:val="0B0A0A"/>
        </w:rPr>
        <w:t>L</w:t>
      </w:r>
      <w:r w:rsidR="00CF17A4">
        <w:rPr>
          <w:rFonts w:ascii="Bookman Old Style" w:hAnsi="Bookman Old Style"/>
          <w:color w:val="0B0A0A"/>
        </w:rPr>
        <w:t>isten</w:t>
      </w:r>
      <w:r w:rsidR="00FA745F">
        <w:rPr>
          <w:rFonts w:ascii="Bookman Old Style" w:hAnsi="Bookman Old Style"/>
          <w:color w:val="0B0A0A"/>
        </w:rPr>
        <w:t xml:space="preserve">ing </w:t>
      </w:r>
      <w:r w:rsidR="00CF17A4">
        <w:rPr>
          <w:rFonts w:ascii="Bookman Old Style" w:hAnsi="Bookman Old Style"/>
          <w:color w:val="0B0A0A"/>
        </w:rPr>
        <w:t>to concerns</w:t>
      </w:r>
      <w:r w:rsidR="00FA745F">
        <w:rPr>
          <w:rFonts w:ascii="Bookman Old Style" w:hAnsi="Bookman Old Style"/>
          <w:color w:val="0B0A0A"/>
        </w:rPr>
        <w:t xml:space="preserve"> on campus about this and w</w:t>
      </w:r>
      <w:r w:rsidR="00CF17A4">
        <w:rPr>
          <w:rFonts w:ascii="Bookman Old Style" w:hAnsi="Bookman Old Style"/>
          <w:color w:val="0B0A0A"/>
        </w:rPr>
        <w:t>illing to modify plan</w:t>
      </w:r>
      <w:r w:rsidR="00073572">
        <w:rPr>
          <w:rFonts w:ascii="Bookman Old Style" w:hAnsi="Bookman Old Style"/>
          <w:color w:val="0B0A0A"/>
        </w:rPr>
        <w:t>s</w:t>
      </w:r>
      <w:r w:rsidR="00CF17A4">
        <w:rPr>
          <w:rFonts w:ascii="Bookman Old Style" w:hAnsi="Bookman Old Style"/>
          <w:color w:val="0B0A0A"/>
        </w:rPr>
        <w:t xml:space="preserve">. </w:t>
      </w:r>
    </w:p>
    <w:p w14:paraId="0951914F" w14:textId="194028B7" w:rsidR="00CF17A4" w:rsidRDefault="00CF17A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1E4F61EF" w14:textId="4E2BBF68" w:rsidR="00CF17A4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CA0207">
        <w:rPr>
          <w:rFonts w:ascii="Bookman Old Style" w:hAnsi="Bookman Old Style"/>
          <w:b/>
        </w:rPr>
        <w:t>Chair Hall</w:t>
      </w:r>
      <w:r w:rsidR="00FA745F" w:rsidRPr="00CA0207">
        <w:rPr>
          <w:rFonts w:ascii="Bookman Old Style" w:hAnsi="Bookman Old Style"/>
          <w:color w:val="0B0A0A"/>
        </w:rPr>
        <w:t xml:space="preserve"> explained that </w:t>
      </w:r>
      <w:r w:rsidR="00CA0207" w:rsidRPr="00CA0207">
        <w:rPr>
          <w:rFonts w:ascii="Bookman Old Style" w:hAnsi="Bookman Old Style"/>
          <w:color w:val="0B0A0A"/>
        </w:rPr>
        <w:t xml:space="preserve">he is concerned about this because </w:t>
      </w:r>
      <w:r w:rsidR="00FA745F" w:rsidRPr="00CA0207">
        <w:rPr>
          <w:rFonts w:ascii="Bookman Old Style" w:hAnsi="Bookman Old Style"/>
          <w:color w:val="0B0A0A"/>
        </w:rPr>
        <w:t xml:space="preserve">our </w:t>
      </w:r>
      <w:r w:rsidR="00CF17A4" w:rsidRPr="00CA0207">
        <w:rPr>
          <w:rFonts w:ascii="Bookman Old Style" w:hAnsi="Bookman Old Style"/>
          <w:color w:val="0B0A0A"/>
        </w:rPr>
        <w:t>connection to alumni is important</w:t>
      </w:r>
      <w:r w:rsidR="00FA745F" w:rsidRPr="00CA0207">
        <w:rPr>
          <w:rFonts w:ascii="Bookman Old Style" w:hAnsi="Bookman Old Style"/>
          <w:color w:val="0B0A0A"/>
        </w:rPr>
        <w:t>, and that f</w:t>
      </w:r>
      <w:r w:rsidR="00CF17A4" w:rsidRPr="00CA0207">
        <w:rPr>
          <w:rFonts w:ascii="Bookman Old Style" w:hAnsi="Bookman Old Style"/>
          <w:color w:val="0B0A0A"/>
        </w:rPr>
        <w:t>ollow</w:t>
      </w:r>
      <w:r w:rsidR="00FA745F" w:rsidRPr="00CA0207">
        <w:rPr>
          <w:rFonts w:ascii="Bookman Old Style" w:hAnsi="Bookman Old Style"/>
          <w:color w:val="0B0A0A"/>
        </w:rPr>
        <w:t>-</w:t>
      </w:r>
      <w:r w:rsidR="00CF17A4" w:rsidRPr="00CA0207">
        <w:rPr>
          <w:rFonts w:ascii="Bookman Old Style" w:hAnsi="Bookman Old Style"/>
          <w:color w:val="0B0A0A"/>
        </w:rPr>
        <w:t xml:space="preserve">ups, exit polls, </w:t>
      </w:r>
      <w:r w:rsidR="00CA0207" w:rsidRPr="00CA0207">
        <w:rPr>
          <w:rFonts w:ascii="Bookman Old Style" w:hAnsi="Bookman Old Style"/>
          <w:color w:val="0B0A0A"/>
        </w:rPr>
        <w:t xml:space="preserve">surveys for </w:t>
      </w:r>
      <w:r w:rsidR="00FA745F" w:rsidRPr="00CA0207">
        <w:rPr>
          <w:rFonts w:ascii="Bookman Old Style" w:hAnsi="Bookman Old Style"/>
          <w:color w:val="0B0A0A"/>
        </w:rPr>
        <w:t>WASC purposes are sent out to student email addresses</w:t>
      </w:r>
      <w:r w:rsidR="00B74620" w:rsidRPr="00CA0207">
        <w:rPr>
          <w:rFonts w:ascii="Bookman Old Style" w:hAnsi="Bookman Old Style"/>
          <w:color w:val="0B0A0A"/>
        </w:rPr>
        <w:t xml:space="preserve"> after graduation</w:t>
      </w:r>
      <w:r w:rsidR="00CF17A4" w:rsidRPr="00CA0207">
        <w:rPr>
          <w:rFonts w:ascii="Bookman Old Style" w:hAnsi="Bookman Old Style"/>
          <w:color w:val="0B0A0A"/>
        </w:rPr>
        <w:t>.</w:t>
      </w:r>
      <w:r w:rsidR="00FA745F" w:rsidRPr="00CA0207">
        <w:rPr>
          <w:rFonts w:ascii="Bookman Old Style" w:hAnsi="Bookman Old Style"/>
          <w:color w:val="0B0A0A"/>
        </w:rPr>
        <w:t xml:space="preserve"> He wanted to know whether </w:t>
      </w:r>
      <w:r w:rsidR="00CF17A4" w:rsidRPr="00CA0207">
        <w:rPr>
          <w:rFonts w:ascii="Bookman Old Style" w:hAnsi="Bookman Old Style"/>
          <w:color w:val="0B0A0A"/>
        </w:rPr>
        <w:t xml:space="preserve">deactivation </w:t>
      </w:r>
      <w:r w:rsidR="00FA745F" w:rsidRPr="00CA0207">
        <w:rPr>
          <w:rFonts w:ascii="Bookman Old Style" w:hAnsi="Bookman Old Style"/>
          <w:color w:val="0B0A0A"/>
        </w:rPr>
        <w:t xml:space="preserve">is the </w:t>
      </w:r>
      <w:r w:rsidR="00CF17A4" w:rsidRPr="00CA0207">
        <w:rPr>
          <w:rFonts w:ascii="Bookman Old Style" w:hAnsi="Bookman Old Style"/>
          <w:color w:val="0B0A0A"/>
        </w:rPr>
        <w:t>only answer</w:t>
      </w:r>
      <w:r w:rsidR="00FA745F" w:rsidRPr="00CA0207">
        <w:rPr>
          <w:rFonts w:ascii="Bookman Old Style" w:hAnsi="Bookman Old Style"/>
          <w:color w:val="0B0A0A"/>
        </w:rPr>
        <w:t>.</w:t>
      </w:r>
    </w:p>
    <w:p w14:paraId="79982EA0" w14:textId="7B1CA370" w:rsidR="00CF17A4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lastRenderedPageBreak/>
        <w:t>Senator DeJordy</w:t>
      </w:r>
      <w:r w:rsidR="00FA745F">
        <w:rPr>
          <w:rFonts w:ascii="Bookman Old Style" w:hAnsi="Bookman Old Style"/>
          <w:color w:val="0B0A0A"/>
        </w:rPr>
        <w:t xml:space="preserve"> wondered whether </w:t>
      </w:r>
      <w:r w:rsidR="00233993">
        <w:rPr>
          <w:rFonts w:ascii="Bookman Old Style" w:hAnsi="Bookman Old Style"/>
          <w:color w:val="0B0A0A"/>
        </w:rPr>
        <w:t>email forwarding</w:t>
      </w:r>
      <w:r w:rsidR="00FA745F">
        <w:rPr>
          <w:rFonts w:ascii="Bookman Old Style" w:hAnsi="Bookman Old Style"/>
          <w:color w:val="0B0A0A"/>
        </w:rPr>
        <w:t xml:space="preserve"> is possible.</w:t>
      </w:r>
    </w:p>
    <w:p w14:paraId="0A9C6880" w14:textId="77777777" w:rsidR="00FA745F" w:rsidRDefault="00FA745F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19E54EF4" w14:textId="6E72C90A" w:rsidR="00CF17A4" w:rsidRDefault="00D8430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D84301">
        <w:rPr>
          <w:rFonts w:ascii="Bookman Old Style" w:hAnsi="Bookman Old Style"/>
          <w:b/>
          <w:bCs/>
          <w:color w:val="0B0A0A"/>
        </w:rPr>
        <w:t>Barker</w:t>
      </w:r>
      <w:r w:rsidR="00FA745F">
        <w:rPr>
          <w:rFonts w:ascii="Bookman Old Style" w:hAnsi="Bookman Old Style"/>
          <w:color w:val="0B0A0A"/>
        </w:rPr>
        <w:t xml:space="preserve"> explained that they </w:t>
      </w:r>
      <w:r w:rsidR="00233993">
        <w:rPr>
          <w:rFonts w:ascii="Bookman Old Style" w:hAnsi="Bookman Old Style"/>
          <w:color w:val="0B0A0A"/>
        </w:rPr>
        <w:t xml:space="preserve">looked at what other </w:t>
      </w:r>
      <w:r w:rsidR="00FA745F">
        <w:rPr>
          <w:rFonts w:ascii="Bookman Old Style" w:hAnsi="Bookman Old Style"/>
          <w:color w:val="0B0A0A"/>
        </w:rPr>
        <w:t>CSUs are</w:t>
      </w:r>
      <w:r w:rsidR="00233993">
        <w:rPr>
          <w:rFonts w:ascii="Bookman Old Style" w:hAnsi="Bookman Old Style"/>
          <w:color w:val="0B0A0A"/>
        </w:rPr>
        <w:t xml:space="preserve"> do</w:t>
      </w:r>
      <w:r w:rsidR="00FA745F">
        <w:rPr>
          <w:rFonts w:ascii="Bookman Old Style" w:hAnsi="Bookman Old Style"/>
          <w:color w:val="0B0A0A"/>
        </w:rPr>
        <w:t>ing</w:t>
      </w:r>
      <w:r w:rsidR="00233993">
        <w:rPr>
          <w:rFonts w:ascii="Bookman Old Style" w:hAnsi="Bookman Old Style"/>
          <w:color w:val="0B0A0A"/>
        </w:rPr>
        <w:t xml:space="preserve">. </w:t>
      </w:r>
      <w:r w:rsidR="0026591B">
        <w:rPr>
          <w:rFonts w:ascii="Bookman Old Style" w:hAnsi="Bookman Old Style"/>
          <w:color w:val="0B0A0A"/>
        </w:rPr>
        <w:t>Also, n</w:t>
      </w:r>
      <w:r w:rsidR="00233993">
        <w:rPr>
          <w:rFonts w:ascii="Bookman Old Style" w:hAnsi="Bookman Old Style"/>
          <w:color w:val="0B0A0A"/>
        </w:rPr>
        <w:t>ame space</w:t>
      </w:r>
      <w:r w:rsidR="00FA745F">
        <w:rPr>
          <w:rFonts w:ascii="Bookman Old Style" w:hAnsi="Bookman Old Style"/>
          <w:color w:val="0B0A0A"/>
        </w:rPr>
        <w:t>, for instance, can be preserved</w:t>
      </w:r>
      <w:r w:rsidR="00233993">
        <w:rPr>
          <w:rFonts w:ascii="Bookman Old Style" w:hAnsi="Bookman Old Style"/>
          <w:color w:val="0B0A0A"/>
        </w:rPr>
        <w:t xml:space="preserve"> forever. Other </w:t>
      </w:r>
      <w:r w:rsidR="00FA745F">
        <w:rPr>
          <w:rFonts w:ascii="Bookman Old Style" w:hAnsi="Bookman Old Style"/>
          <w:color w:val="0B0A0A"/>
        </w:rPr>
        <w:t>universities</w:t>
      </w:r>
      <w:r w:rsidR="00233993">
        <w:rPr>
          <w:rFonts w:ascii="Bookman Old Style" w:hAnsi="Bookman Old Style"/>
          <w:color w:val="0B0A0A"/>
        </w:rPr>
        <w:t xml:space="preserve"> offer alumni email account</w:t>
      </w:r>
      <w:r w:rsidR="00FA745F">
        <w:rPr>
          <w:rFonts w:ascii="Bookman Old Style" w:hAnsi="Bookman Old Style"/>
          <w:color w:val="0B0A0A"/>
        </w:rPr>
        <w:t>s to former students who want to join the alumni organization</w:t>
      </w:r>
      <w:r w:rsidR="0026591B">
        <w:rPr>
          <w:rFonts w:ascii="Bookman Old Style" w:hAnsi="Bookman Old Style"/>
          <w:color w:val="0B0A0A"/>
        </w:rPr>
        <w:t xml:space="preserve"> – membership helps fund the addresses</w:t>
      </w:r>
      <w:r w:rsidR="00233993">
        <w:rPr>
          <w:rFonts w:ascii="Bookman Old Style" w:hAnsi="Bookman Old Style"/>
          <w:color w:val="0B0A0A"/>
        </w:rPr>
        <w:t xml:space="preserve">. </w:t>
      </w:r>
    </w:p>
    <w:p w14:paraId="6954EEC5" w14:textId="1469B0E6" w:rsidR="00233993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 xml:space="preserve">President </w:t>
      </w:r>
      <w:r w:rsidRPr="00B35E6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FA745F">
        <w:rPr>
          <w:rFonts w:ascii="Bookman Old Style" w:hAnsi="Bookman Old Style"/>
          <w:color w:val="0B0A0A"/>
        </w:rPr>
        <w:t xml:space="preserve"> asked </w:t>
      </w:r>
      <w:r w:rsidR="00233993">
        <w:rPr>
          <w:rFonts w:ascii="Bookman Old Style" w:hAnsi="Bookman Old Style"/>
          <w:color w:val="0B0A0A"/>
        </w:rPr>
        <w:t>how many alumni use th</w:t>
      </w:r>
      <w:r w:rsidR="005E7327">
        <w:rPr>
          <w:rFonts w:ascii="Bookman Old Style" w:hAnsi="Bookman Old Style"/>
          <w:color w:val="0B0A0A"/>
        </w:rPr>
        <w:t xml:space="preserve">eir </w:t>
      </w:r>
      <w:r w:rsidR="00370A26">
        <w:rPr>
          <w:rFonts w:ascii="Bookman Old Style" w:hAnsi="Bookman Old Style"/>
          <w:color w:val="0B0A0A"/>
        </w:rPr>
        <w:t xml:space="preserve">student </w:t>
      </w:r>
      <w:r w:rsidR="00233993">
        <w:rPr>
          <w:rFonts w:ascii="Bookman Old Style" w:hAnsi="Bookman Old Style"/>
          <w:color w:val="0B0A0A"/>
        </w:rPr>
        <w:t>email</w:t>
      </w:r>
      <w:r w:rsidR="00FA745F">
        <w:rPr>
          <w:rFonts w:ascii="Bookman Old Style" w:hAnsi="Bookman Old Style"/>
          <w:color w:val="0B0A0A"/>
        </w:rPr>
        <w:t xml:space="preserve"> address</w:t>
      </w:r>
      <w:r w:rsidR="005E7327">
        <w:rPr>
          <w:rFonts w:ascii="Bookman Old Style" w:hAnsi="Bookman Old Style"/>
          <w:color w:val="0B0A0A"/>
        </w:rPr>
        <w:t>.</w:t>
      </w:r>
    </w:p>
    <w:p w14:paraId="6E9BD8FB" w14:textId="43706FFA" w:rsidR="00233993" w:rsidRDefault="00D8430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510E84">
        <w:rPr>
          <w:rFonts w:ascii="Bookman Old Style" w:hAnsi="Bookman Old Style"/>
          <w:b/>
          <w:bCs/>
          <w:color w:val="0B0A0A"/>
        </w:rPr>
        <w:t>R</w:t>
      </w:r>
      <w:r w:rsidR="004F636A" w:rsidRPr="00510E84">
        <w:rPr>
          <w:rFonts w:ascii="Bookman Old Style" w:hAnsi="Bookman Old Style"/>
          <w:b/>
          <w:bCs/>
          <w:color w:val="0B0A0A"/>
        </w:rPr>
        <w:t xml:space="preserve">eyna </w:t>
      </w:r>
      <w:r w:rsidRPr="00510E84">
        <w:rPr>
          <w:rFonts w:ascii="Bookman Old Style" w:hAnsi="Bookman Old Style"/>
          <w:b/>
          <w:bCs/>
          <w:color w:val="0B0A0A"/>
        </w:rPr>
        <w:t>C</w:t>
      </w:r>
      <w:r w:rsidR="004F636A" w:rsidRPr="00510E84">
        <w:rPr>
          <w:rFonts w:ascii="Bookman Old Style" w:hAnsi="Bookman Old Style"/>
          <w:b/>
          <w:bCs/>
          <w:color w:val="0B0A0A"/>
        </w:rPr>
        <w:t>ano</w:t>
      </w:r>
      <w:r w:rsidR="00FA745F" w:rsidRPr="00510E84">
        <w:rPr>
          <w:rFonts w:ascii="Bookman Old Style" w:hAnsi="Bookman Old Style"/>
          <w:color w:val="0B0A0A"/>
        </w:rPr>
        <w:t xml:space="preserve"> explained that </w:t>
      </w:r>
      <w:r w:rsidR="00370A26">
        <w:rPr>
          <w:rFonts w:ascii="Bookman Old Style" w:hAnsi="Bookman Old Style"/>
          <w:color w:val="0B0A0A"/>
        </w:rPr>
        <w:t>a</w:t>
      </w:r>
      <w:r w:rsidR="00510E84" w:rsidRPr="00510E84">
        <w:rPr>
          <w:rFonts w:ascii="Bookman Old Style" w:hAnsi="Bookman Old Style"/>
          <w:color w:val="0B0A0A"/>
        </w:rPr>
        <w:t xml:space="preserve">lumni </w:t>
      </w:r>
      <w:r w:rsidR="00370A26">
        <w:rPr>
          <w:rFonts w:ascii="Bookman Old Style" w:hAnsi="Bookman Old Style"/>
          <w:color w:val="0B0A0A"/>
        </w:rPr>
        <w:t xml:space="preserve">can switch to their personal address, which is </w:t>
      </w:r>
      <w:r w:rsidR="00684028">
        <w:rPr>
          <w:rFonts w:ascii="Bookman Old Style" w:hAnsi="Bookman Old Style"/>
          <w:color w:val="0B0A0A"/>
        </w:rPr>
        <w:t xml:space="preserve">then </w:t>
      </w:r>
      <w:r w:rsidR="00370A26">
        <w:rPr>
          <w:rFonts w:ascii="Bookman Old Style" w:hAnsi="Bookman Old Style"/>
          <w:color w:val="0B0A0A"/>
        </w:rPr>
        <w:t xml:space="preserve">recorded in the database, and that alumni </w:t>
      </w:r>
      <w:r w:rsidR="00FA745F" w:rsidRPr="00510E84">
        <w:rPr>
          <w:rFonts w:ascii="Bookman Old Style" w:hAnsi="Bookman Old Style"/>
          <w:color w:val="0B0A0A"/>
        </w:rPr>
        <w:t>t</w:t>
      </w:r>
      <w:r w:rsidR="004F636A" w:rsidRPr="00510E84">
        <w:rPr>
          <w:rFonts w:ascii="Bookman Old Style" w:hAnsi="Bookman Old Style"/>
          <w:color w:val="0B0A0A"/>
        </w:rPr>
        <w:t xml:space="preserve">end to switch to </w:t>
      </w:r>
      <w:r w:rsidR="00FA745F" w:rsidRPr="00510E84">
        <w:rPr>
          <w:rFonts w:ascii="Bookman Old Style" w:hAnsi="Bookman Old Style"/>
          <w:color w:val="0B0A0A"/>
        </w:rPr>
        <w:t xml:space="preserve">their </w:t>
      </w:r>
      <w:r w:rsidR="004F636A" w:rsidRPr="00510E84">
        <w:rPr>
          <w:rFonts w:ascii="Bookman Old Style" w:hAnsi="Bookman Old Style"/>
          <w:color w:val="0B0A0A"/>
        </w:rPr>
        <w:t>personal</w:t>
      </w:r>
      <w:r w:rsidR="00FA745F" w:rsidRPr="00510E84">
        <w:rPr>
          <w:rFonts w:ascii="Bookman Old Style" w:hAnsi="Bookman Old Style"/>
          <w:color w:val="0B0A0A"/>
        </w:rPr>
        <w:t xml:space="preserve"> address</w:t>
      </w:r>
      <w:r w:rsidR="004F636A" w:rsidRPr="00510E84">
        <w:rPr>
          <w:rFonts w:ascii="Bookman Old Style" w:hAnsi="Bookman Old Style"/>
          <w:color w:val="0B0A0A"/>
        </w:rPr>
        <w:t xml:space="preserve">. </w:t>
      </w:r>
      <w:r w:rsidR="00510E84" w:rsidRPr="00510E84">
        <w:rPr>
          <w:rFonts w:ascii="Bookman Old Style" w:hAnsi="Bookman Old Style"/>
          <w:color w:val="0B0A0A"/>
        </w:rPr>
        <w:t xml:space="preserve">There is a better return on personal email addresses. </w:t>
      </w:r>
    </w:p>
    <w:p w14:paraId="766E1471" w14:textId="78133619" w:rsidR="0003176D" w:rsidRDefault="0003176D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140F5173" w14:textId="35BCD290" w:rsidR="0003176D" w:rsidRPr="00B43ACC" w:rsidRDefault="0003176D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03176D">
        <w:rPr>
          <w:rFonts w:ascii="Bookman Old Style" w:hAnsi="Bookman Old Style"/>
          <w:b/>
          <w:bCs/>
          <w:color w:val="0B0A0A"/>
        </w:rPr>
        <w:t>Chair Hall</w:t>
      </w:r>
      <w:r>
        <w:rPr>
          <w:rFonts w:ascii="Bookman Old Style" w:hAnsi="Bookman Old Style"/>
          <w:color w:val="0B0A0A"/>
        </w:rPr>
        <w:t xml:space="preserve"> appreciated that there seem to be mechanisms in place to ensure alumni connections.</w:t>
      </w:r>
      <w:r w:rsidR="00B43ACC">
        <w:rPr>
          <w:rFonts w:ascii="Bookman Old Style" w:hAnsi="Bookman Old Style"/>
          <w:color w:val="0B0A0A"/>
        </w:rPr>
        <w:t xml:space="preserve"> </w:t>
      </w:r>
      <w:r w:rsidR="00B43ACC" w:rsidRPr="00B43ACC">
        <w:rPr>
          <w:rFonts w:ascii="Bookman Old Style" w:hAnsi="Bookman Old Style"/>
          <w:color w:val="0B0A0A"/>
        </w:rPr>
        <w:t>Are alumni given ample opportunity through personal addresses to engage?</w:t>
      </w:r>
    </w:p>
    <w:p w14:paraId="21B4DC45" w14:textId="2FF54301" w:rsidR="00233993" w:rsidRPr="00FA745F" w:rsidRDefault="0023399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  <w:highlight w:val="yellow"/>
        </w:rPr>
      </w:pPr>
    </w:p>
    <w:p w14:paraId="6F183E66" w14:textId="4E35990D" w:rsidR="004F636A" w:rsidRDefault="004F636A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43ACC">
        <w:rPr>
          <w:rFonts w:ascii="Bookman Old Style" w:hAnsi="Bookman Old Style"/>
          <w:b/>
          <w:bCs/>
          <w:color w:val="0B0A0A"/>
        </w:rPr>
        <w:t>Ilic</w:t>
      </w:r>
      <w:r w:rsidR="00FA745F" w:rsidRPr="00B43ACC">
        <w:rPr>
          <w:rFonts w:ascii="Bookman Old Style" w:hAnsi="Bookman Old Style"/>
          <w:b/>
          <w:bCs/>
          <w:color w:val="0B0A0A"/>
        </w:rPr>
        <w:t xml:space="preserve"> </w:t>
      </w:r>
      <w:r w:rsidR="00FA745F" w:rsidRPr="00B43ACC">
        <w:rPr>
          <w:rFonts w:ascii="Bookman Old Style" w:hAnsi="Bookman Old Style"/>
          <w:color w:val="0B0A0A"/>
        </w:rPr>
        <w:t>added that</w:t>
      </w:r>
      <w:r w:rsidRPr="00B43ACC">
        <w:rPr>
          <w:rFonts w:ascii="Bookman Old Style" w:hAnsi="Bookman Old Style"/>
          <w:color w:val="0B0A0A"/>
        </w:rPr>
        <w:t xml:space="preserve"> </w:t>
      </w:r>
      <w:r w:rsidR="00B43ACC" w:rsidRPr="00B43ACC">
        <w:rPr>
          <w:rFonts w:ascii="Bookman Old Style" w:hAnsi="Bookman Old Style"/>
          <w:color w:val="0B0A0A"/>
        </w:rPr>
        <w:t xml:space="preserve">that has been the case. Her office is also collaborating with Student Affairs </w:t>
      </w:r>
      <w:r w:rsidR="00370A26">
        <w:rPr>
          <w:rFonts w:ascii="Bookman Old Style" w:hAnsi="Bookman Old Style"/>
          <w:color w:val="0B0A0A"/>
        </w:rPr>
        <w:t>to</w:t>
      </w:r>
      <w:r w:rsidR="00B43ACC" w:rsidRPr="00B43ACC">
        <w:rPr>
          <w:rFonts w:ascii="Bookman Old Style" w:hAnsi="Bookman Old Style"/>
          <w:color w:val="0B0A0A"/>
        </w:rPr>
        <w:t xml:space="preserve"> communicate to students who are about to graduate </w:t>
      </w:r>
      <w:r w:rsidR="00370A26">
        <w:rPr>
          <w:rFonts w:ascii="Bookman Old Style" w:hAnsi="Bookman Old Style"/>
          <w:color w:val="0B0A0A"/>
        </w:rPr>
        <w:t xml:space="preserve">about this, to </w:t>
      </w:r>
      <w:r w:rsidR="00B43ACC" w:rsidRPr="00B43ACC">
        <w:rPr>
          <w:rFonts w:ascii="Bookman Old Style" w:hAnsi="Bookman Old Style"/>
          <w:color w:val="0B0A0A"/>
        </w:rPr>
        <w:t xml:space="preserve">provide them with the tools to transfer to a new email account and </w:t>
      </w:r>
      <w:r w:rsidR="00370A26">
        <w:rPr>
          <w:rFonts w:ascii="Bookman Old Style" w:hAnsi="Bookman Old Style"/>
          <w:color w:val="0B0A0A"/>
        </w:rPr>
        <w:t xml:space="preserve">to </w:t>
      </w:r>
      <w:r w:rsidR="00B43ACC" w:rsidRPr="00B43ACC">
        <w:rPr>
          <w:rFonts w:ascii="Bookman Old Style" w:hAnsi="Bookman Old Style"/>
          <w:color w:val="0B0A0A"/>
        </w:rPr>
        <w:t>answer questions</w:t>
      </w:r>
      <w:r w:rsidR="00B43ACC">
        <w:rPr>
          <w:rFonts w:ascii="Bookman Old Style" w:hAnsi="Bookman Old Style"/>
          <w:color w:val="0B0A0A"/>
        </w:rPr>
        <w:t xml:space="preserve">, </w:t>
      </w:r>
      <w:r w:rsidR="00B43ACC" w:rsidRPr="00B43ACC">
        <w:rPr>
          <w:rFonts w:ascii="Bookman Old Style" w:hAnsi="Bookman Old Style"/>
          <w:i/>
          <w:iCs/>
          <w:color w:val="0B0A0A"/>
        </w:rPr>
        <w:t>e.g.</w:t>
      </w:r>
      <w:r w:rsidR="00B43ACC">
        <w:rPr>
          <w:rFonts w:ascii="Bookman Old Style" w:hAnsi="Bookman Old Style"/>
          <w:i/>
          <w:iCs/>
          <w:color w:val="0B0A0A"/>
        </w:rPr>
        <w:t>,</w:t>
      </w:r>
      <w:r w:rsidR="00B43ACC">
        <w:rPr>
          <w:rFonts w:ascii="Bookman Old Style" w:hAnsi="Bookman Old Style"/>
          <w:color w:val="0B0A0A"/>
        </w:rPr>
        <w:t xml:space="preserve"> if they have exceptions </w:t>
      </w:r>
      <w:r w:rsidR="00684028">
        <w:rPr>
          <w:rFonts w:ascii="Bookman Old Style" w:hAnsi="Bookman Old Style"/>
          <w:color w:val="0B0A0A"/>
        </w:rPr>
        <w:t xml:space="preserve">and </w:t>
      </w:r>
      <w:r w:rsidR="00B43ACC">
        <w:rPr>
          <w:rFonts w:ascii="Bookman Old Style" w:hAnsi="Bookman Old Style"/>
          <w:color w:val="0B0A0A"/>
        </w:rPr>
        <w:t>need to retain their student email</w:t>
      </w:r>
      <w:r w:rsidR="00B43ACC" w:rsidRPr="00B43ACC">
        <w:rPr>
          <w:rFonts w:ascii="Bookman Old Style" w:hAnsi="Bookman Old Style"/>
          <w:color w:val="0B0A0A"/>
        </w:rPr>
        <w:t xml:space="preserve">. </w:t>
      </w:r>
      <w:r w:rsidR="00B43ACC">
        <w:rPr>
          <w:rFonts w:ascii="Bookman Old Style" w:hAnsi="Bookman Old Style"/>
          <w:color w:val="0B0A0A"/>
        </w:rPr>
        <w:t>This is done to proactive</w:t>
      </w:r>
      <w:r w:rsidR="00370A26">
        <w:rPr>
          <w:rFonts w:ascii="Bookman Old Style" w:hAnsi="Bookman Old Style"/>
          <w:color w:val="0B0A0A"/>
        </w:rPr>
        <w:t>ly</w:t>
      </w:r>
      <w:r w:rsidR="00B43ACC">
        <w:rPr>
          <w:rFonts w:ascii="Bookman Old Style" w:hAnsi="Bookman Old Style"/>
          <w:color w:val="0B0A0A"/>
        </w:rPr>
        <w:t xml:space="preserve"> obtain contact information before </w:t>
      </w:r>
      <w:r w:rsidR="00370A26">
        <w:rPr>
          <w:rFonts w:ascii="Bookman Old Style" w:hAnsi="Bookman Old Style"/>
          <w:color w:val="0B0A0A"/>
        </w:rPr>
        <w:t>an account</w:t>
      </w:r>
      <w:r w:rsidR="00B43ACC">
        <w:rPr>
          <w:rFonts w:ascii="Bookman Old Style" w:hAnsi="Bookman Old Style"/>
          <w:color w:val="0B0A0A"/>
        </w:rPr>
        <w:t xml:space="preserve"> is deactivated. </w:t>
      </w:r>
    </w:p>
    <w:p w14:paraId="5DCB1160" w14:textId="526685D0" w:rsidR="004F636A" w:rsidRDefault="004F636A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422852A8" w14:textId="2898D8FA" w:rsidR="004F636A" w:rsidRDefault="00FA745F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FA745F">
        <w:rPr>
          <w:rFonts w:ascii="Bookman Old Style" w:hAnsi="Bookman Old Style"/>
          <w:b/>
          <w:bCs/>
          <w:color w:val="0B0A0A"/>
        </w:rPr>
        <w:t>Chair Hall</w:t>
      </w:r>
      <w:r>
        <w:rPr>
          <w:rFonts w:ascii="Bookman Old Style" w:hAnsi="Bookman Old Style"/>
          <w:color w:val="0B0A0A"/>
        </w:rPr>
        <w:t xml:space="preserve"> will i</w:t>
      </w:r>
      <w:r w:rsidR="004F636A">
        <w:rPr>
          <w:rFonts w:ascii="Bookman Old Style" w:hAnsi="Bookman Old Style"/>
          <w:color w:val="0B0A0A"/>
        </w:rPr>
        <w:t xml:space="preserve">nvite </w:t>
      </w:r>
      <w:r>
        <w:rPr>
          <w:rFonts w:ascii="Bookman Old Style" w:hAnsi="Bookman Old Style"/>
          <w:color w:val="0B0A0A"/>
        </w:rPr>
        <w:t xml:space="preserve">Barker </w:t>
      </w:r>
      <w:r w:rsidR="004F636A">
        <w:rPr>
          <w:rFonts w:ascii="Bookman Old Style" w:hAnsi="Bookman Old Style"/>
          <w:color w:val="0B0A0A"/>
        </w:rPr>
        <w:t xml:space="preserve">and </w:t>
      </w:r>
      <w:r w:rsidR="00943F99">
        <w:rPr>
          <w:rFonts w:ascii="Bookman Old Style" w:hAnsi="Bookman Old Style"/>
          <w:color w:val="000000" w:themeColor="text1"/>
        </w:rPr>
        <w:t xml:space="preserve">Interim VP and CIO </w:t>
      </w:r>
      <w:r>
        <w:rPr>
          <w:rFonts w:ascii="Bookman Old Style" w:hAnsi="Bookman Old Style"/>
          <w:color w:val="0B0A0A"/>
        </w:rPr>
        <w:t>Guinn</w:t>
      </w:r>
      <w:r w:rsidR="004F636A">
        <w:rPr>
          <w:rFonts w:ascii="Bookman Old Style" w:hAnsi="Bookman Old Style"/>
          <w:color w:val="0B0A0A"/>
        </w:rPr>
        <w:t xml:space="preserve"> to </w:t>
      </w:r>
      <w:r>
        <w:rPr>
          <w:rFonts w:ascii="Bookman Old Style" w:hAnsi="Bookman Old Style"/>
          <w:color w:val="0B0A0A"/>
        </w:rPr>
        <w:t>the next Academic S</w:t>
      </w:r>
      <w:r w:rsidR="004F636A">
        <w:rPr>
          <w:rFonts w:ascii="Bookman Old Style" w:hAnsi="Bookman Old Style"/>
          <w:color w:val="0B0A0A"/>
        </w:rPr>
        <w:t>enate</w:t>
      </w:r>
      <w:r>
        <w:rPr>
          <w:rFonts w:ascii="Bookman Old Style" w:hAnsi="Bookman Old Style"/>
          <w:color w:val="0B0A0A"/>
        </w:rPr>
        <w:t xml:space="preserve"> meeting</w:t>
      </w:r>
      <w:r w:rsidR="004F636A">
        <w:rPr>
          <w:rFonts w:ascii="Bookman Old Style" w:hAnsi="Bookman Old Style"/>
          <w:color w:val="0B0A0A"/>
        </w:rPr>
        <w:t>.</w:t>
      </w:r>
    </w:p>
    <w:p w14:paraId="604BD5F9" w14:textId="77777777" w:rsidR="00FA745F" w:rsidRDefault="00FA745F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36024456" w14:textId="0E749782" w:rsidR="004F636A" w:rsidRDefault="00943F99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943F99">
        <w:rPr>
          <w:rFonts w:ascii="Bookman Old Style" w:hAnsi="Bookman Old Style"/>
          <w:b/>
          <w:bCs/>
          <w:color w:val="0B0A0A"/>
        </w:rPr>
        <w:t>Barker</w:t>
      </w:r>
      <w:r>
        <w:rPr>
          <w:rFonts w:ascii="Bookman Old Style" w:hAnsi="Bookman Old Style"/>
          <w:color w:val="0B0A0A"/>
        </w:rPr>
        <w:t xml:space="preserve"> added that the c</w:t>
      </w:r>
      <w:r w:rsidR="004F636A">
        <w:rPr>
          <w:rFonts w:ascii="Bookman Old Style" w:hAnsi="Bookman Old Style"/>
          <w:color w:val="0B0A0A"/>
        </w:rPr>
        <w:t xml:space="preserve">urrent time frame </w:t>
      </w:r>
      <w:r>
        <w:rPr>
          <w:rFonts w:ascii="Bookman Old Style" w:hAnsi="Bookman Old Style"/>
          <w:color w:val="0B0A0A"/>
        </w:rPr>
        <w:t xml:space="preserve">to deactivate </w:t>
      </w:r>
      <w:r w:rsidR="004F636A">
        <w:rPr>
          <w:rFonts w:ascii="Bookman Old Style" w:hAnsi="Bookman Old Style"/>
          <w:color w:val="0B0A0A"/>
        </w:rPr>
        <w:t>is one year after graduati</w:t>
      </w:r>
      <w:r w:rsidR="00684028">
        <w:rPr>
          <w:rFonts w:ascii="Bookman Old Style" w:hAnsi="Bookman Old Style"/>
          <w:color w:val="0B0A0A"/>
        </w:rPr>
        <w:t>on</w:t>
      </w:r>
      <w:r w:rsidR="004F636A">
        <w:rPr>
          <w:rFonts w:ascii="Bookman Old Style" w:hAnsi="Bookman Old Style"/>
          <w:color w:val="0B0A0A"/>
        </w:rPr>
        <w:t xml:space="preserve"> and </w:t>
      </w:r>
      <w:r>
        <w:rPr>
          <w:rFonts w:ascii="Bookman Old Style" w:hAnsi="Bookman Old Style"/>
          <w:color w:val="0B0A0A"/>
        </w:rPr>
        <w:t xml:space="preserve">that </w:t>
      </w:r>
      <w:r w:rsidR="004F636A">
        <w:rPr>
          <w:rFonts w:ascii="Bookman Old Style" w:hAnsi="Bookman Old Style"/>
          <w:color w:val="0B0A0A"/>
        </w:rPr>
        <w:t>lots of reminders</w:t>
      </w:r>
      <w:r>
        <w:rPr>
          <w:rFonts w:ascii="Bookman Old Style" w:hAnsi="Bookman Old Style"/>
          <w:color w:val="0B0A0A"/>
        </w:rPr>
        <w:t xml:space="preserve"> will be sent</w:t>
      </w:r>
      <w:r w:rsidR="004F636A">
        <w:rPr>
          <w:rFonts w:ascii="Bookman Old Style" w:hAnsi="Bookman Old Style"/>
          <w:color w:val="0B0A0A"/>
        </w:rPr>
        <w:t>.</w:t>
      </w:r>
    </w:p>
    <w:p w14:paraId="40CEE86D" w14:textId="5CB76ED2" w:rsidR="004F636A" w:rsidRDefault="004F636A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0423443C" w14:textId="0BA4FC8B" w:rsidR="004F636A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>Senator Dyer</w:t>
      </w:r>
      <w:r w:rsidR="00943F99">
        <w:rPr>
          <w:rFonts w:ascii="Bookman Old Style" w:hAnsi="Bookman Old Style"/>
          <w:color w:val="0B0A0A"/>
        </w:rPr>
        <w:t xml:space="preserve"> suggested to</w:t>
      </w:r>
      <w:r w:rsidR="004F636A">
        <w:rPr>
          <w:rFonts w:ascii="Bookman Old Style" w:hAnsi="Bookman Old Style"/>
          <w:color w:val="0B0A0A"/>
        </w:rPr>
        <w:t xml:space="preserve"> include instructions on how to transfer</w:t>
      </w:r>
      <w:r w:rsidR="00943F99">
        <w:rPr>
          <w:rFonts w:ascii="Bookman Old Style" w:hAnsi="Bookman Old Style"/>
          <w:color w:val="0B0A0A"/>
        </w:rPr>
        <w:t xml:space="preserve"> emails and data as well in those reminders</w:t>
      </w:r>
      <w:r w:rsidR="00376FB0">
        <w:rPr>
          <w:rFonts w:ascii="Bookman Old Style" w:hAnsi="Bookman Old Style"/>
          <w:color w:val="0B0A0A"/>
        </w:rPr>
        <w:t>,</w:t>
      </w:r>
      <w:r w:rsidR="00943F99">
        <w:rPr>
          <w:rFonts w:ascii="Bookman Old Style" w:hAnsi="Bookman Old Style"/>
          <w:color w:val="0B0A0A"/>
        </w:rPr>
        <w:t xml:space="preserve"> and wanted to know whether and how we can</w:t>
      </w:r>
      <w:r w:rsidR="004F636A">
        <w:rPr>
          <w:rFonts w:ascii="Bookman Old Style" w:hAnsi="Bookman Old Style"/>
          <w:color w:val="0B0A0A"/>
        </w:rPr>
        <w:t xml:space="preserve"> distinguish between used and unused </w:t>
      </w:r>
      <w:r w:rsidR="00943F99">
        <w:rPr>
          <w:rFonts w:ascii="Bookman Old Style" w:hAnsi="Bookman Old Style"/>
          <w:color w:val="0B0A0A"/>
        </w:rPr>
        <w:t xml:space="preserve">accounts </w:t>
      </w:r>
      <w:r w:rsidR="004F636A">
        <w:rPr>
          <w:rFonts w:ascii="Bookman Old Style" w:hAnsi="Bookman Old Style"/>
          <w:color w:val="0B0A0A"/>
        </w:rPr>
        <w:t>a year after</w:t>
      </w:r>
      <w:r w:rsidR="00943F99">
        <w:rPr>
          <w:rFonts w:ascii="Bookman Old Style" w:hAnsi="Bookman Old Style"/>
          <w:color w:val="0B0A0A"/>
        </w:rPr>
        <w:t xml:space="preserve"> graduation</w:t>
      </w:r>
      <w:r w:rsidR="004F636A">
        <w:rPr>
          <w:rFonts w:ascii="Bookman Old Style" w:hAnsi="Bookman Old Style"/>
          <w:color w:val="0B0A0A"/>
        </w:rPr>
        <w:t>?</w:t>
      </w:r>
    </w:p>
    <w:p w14:paraId="13859556" w14:textId="01E14560" w:rsidR="004F636A" w:rsidRDefault="00D8430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D84301">
        <w:rPr>
          <w:rFonts w:ascii="Bookman Old Style" w:hAnsi="Bookman Old Style"/>
          <w:b/>
          <w:bCs/>
          <w:color w:val="0B0A0A"/>
        </w:rPr>
        <w:t>Barker</w:t>
      </w:r>
      <w:r w:rsidR="00943F99">
        <w:rPr>
          <w:rFonts w:ascii="Bookman Old Style" w:hAnsi="Bookman Old Style"/>
          <w:color w:val="0B0A0A"/>
        </w:rPr>
        <w:t xml:space="preserve"> responded that this is difficult, for instance </w:t>
      </w:r>
      <w:r w:rsidR="004F636A">
        <w:rPr>
          <w:rFonts w:ascii="Bookman Old Style" w:hAnsi="Bookman Old Style"/>
          <w:color w:val="0B0A0A"/>
        </w:rPr>
        <w:t xml:space="preserve">because </w:t>
      </w:r>
      <w:r w:rsidR="00943F99">
        <w:rPr>
          <w:rFonts w:ascii="Bookman Old Style" w:hAnsi="Bookman Old Style"/>
          <w:color w:val="0B0A0A"/>
        </w:rPr>
        <w:t xml:space="preserve">simply </w:t>
      </w:r>
      <w:r w:rsidR="004F636A">
        <w:rPr>
          <w:rFonts w:ascii="Bookman Old Style" w:hAnsi="Bookman Old Style"/>
          <w:color w:val="0B0A0A"/>
        </w:rPr>
        <w:t>rece</w:t>
      </w:r>
      <w:r w:rsidR="00943F99">
        <w:rPr>
          <w:rFonts w:ascii="Bookman Old Style" w:hAnsi="Bookman Old Style"/>
          <w:color w:val="0B0A0A"/>
        </w:rPr>
        <w:t>i</w:t>
      </w:r>
      <w:r w:rsidR="004F636A">
        <w:rPr>
          <w:rFonts w:ascii="Bookman Old Style" w:hAnsi="Bookman Old Style"/>
          <w:color w:val="0B0A0A"/>
        </w:rPr>
        <w:t>v</w:t>
      </w:r>
      <w:r w:rsidR="00943F99">
        <w:rPr>
          <w:rFonts w:ascii="Bookman Old Style" w:hAnsi="Bookman Old Style"/>
          <w:color w:val="0B0A0A"/>
        </w:rPr>
        <w:t>in</w:t>
      </w:r>
      <w:r w:rsidR="004F636A">
        <w:rPr>
          <w:rFonts w:ascii="Bookman Old Style" w:hAnsi="Bookman Old Style"/>
          <w:color w:val="0B0A0A"/>
        </w:rPr>
        <w:t xml:space="preserve">g an </w:t>
      </w:r>
      <w:proofErr w:type="gramStart"/>
      <w:r w:rsidR="004F636A">
        <w:rPr>
          <w:rFonts w:ascii="Bookman Old Style" w:hAnsi="Bookman Old Style"/>
          <w:color w:val="0B0A0A"/>
        </w:rPr>
        <w:t xml:space="preserve">email </w:t>
      </w:r>
      <w:r w:rsidR="00376FB0">
        <w:rPr>
          <w:rFonts w:ascii="Bookman Old Style" w:hAnsi="Bookman Old Style"/>
          <w:color w:val="0B0A0A"/>
        </w:rPr>
        <w:t>counts</w:t>
      </w:r>
      <w:proofErr w:type="gramEnd"/>
      <w:r w:rsidR="00376FB0">
        <w:rPr>
          <w:rFonts w:ascii="Bookman Old Style" w:hAnsi="Bookman Old Style"/>
          <w:color w:val="0B0A0A"/>
        </w:rPr>
        <w:t xml:space="preserve"> as</w:t>
      </w:r>
      <w:r w:rsidR="004F636A">
        <w:rPr>
          <w:rFonts w:ascii="Bookman Old Style" w:hAnsi="Bookman Old Style"/>
          <w:color w:val="0B0A0A"/>
        </w:rPr>
        <w:t xml:space="preserve"> using</w:t>
      </w:r>
      <w:r w:rsidR="00943F99">
        <w:rPr>
          <w:rFonts w:ascii="Bookman Old Style" w:hAnsi="Bookman Old Style"/>
          <w:color w:val="0B0A0A"/>
        </w:rPr>
        <w:t xml:space="preserve"> </w:t>
      </w:r>
      <w:r w:rsidR="00376FB0">
        <w:rPr>
          <w:rFonts w:ascii="Bookman Old Style" w:hAnsi="Bookman Old Style"/>
          <w:color w:val="0B0A0A"/>
        </w:rPr>
        <w:t>an</w:t>
      </w:r>
      <w:r w:rsidR="00943F99">
        <w:rPr>
          <w:rFonts w:ascii="Bookman Old Style" w:hAnsi="Bookman Old Style"/>
          <w:color w:val="0B0A0A"/>
        </w:rPr>
        <w:t xml:space="preserve"> account</w:t>
      </w:r>
      <w:r w:rsidR="004F636A">
        <w:rPr>
          <w:rFonts w:ascii="Bookman Old Style" w:hAnsi="Bookman Old Style"/>
          <w:color w:val="0B0A0A"/>
        </w:rPr>
        <w:t xml:space="preserve">. </w:t>
      </w:r>
      <w:r w:rsidR="00943F99">
        <w:rPr>
          <w:rFonts w:ascii="Bookman Old Style" w:hAnsi="Bookman Old Style"/>
          <w:color w:val="0B0A0A"/>
        </w:rPr>
        <w:t>There will be FAQ sheets and a</w:t>
      </w:r>
      <w:r w:rsidR="004F636A">
        <w:rPr>
          <w:rFonts w:ascii="Bookman Old Style" w:hAnsi="Bookman Old Style"/>
          <w:color w:val="0B0A0A"/>
        </w:rPr>
        <w:t xml:space="preserve"> helpdesk to help </w:t>
      </w:r>
      <w:r w:rsidR="00943F99">
        <w:rPr>
          <w:rFonts w:ascii="Bookman Old Style" w:hAnsi="Bookman Old Style"/>
          <w:color w:val="0B0A0A"/>
        </w:rPr>
        <w:t xml:space="preserve">former </w:t>
      </w:r>
      <w:r w:rsidR="004F636A">
        <w:rPr>
          <w:rFonts w:ascii="Bookman Old Style" w:hAnsi="Bookman Old Style"/>
          <w:color w:val="0B0A0A"/>
        </w:rPr>
        <w:t>students transfer</w:t>
      </w:r>
      <w:r w:rsidR="00943F99">
        <w:rPr>
          <w:rFonts w:ascii="Bookman Old Style" w:hAnsi="Bookman Old Style"/>
          <w:color w:val="0B0A0A"/>
        </w:rPr>
        <w:t xml:space="preserve"> their account</w:t>
      </w:r>
      <w:r w:rsidR="004F636A">
        <w:rPr>
          <w:rFonts w:ascii="Bookman Old Style" w:hAnsi="Bookman Old Style"/>
          <w:color w:val="0B0A0A"/>
        </w:rPr>
        <w:t>.</w:t>
      </w:r>
    </w:p>
    <w:p w14:paraId="648BD6E2" w14:textId="3A2F2FBE" w:rsidR="004F636A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lastRenderedPageBreak/>
        <w:t>Senator Dyer</w:t>
      </w:r>
      <w:r w:rsidR="00943F99">
        <w:rPr>
          <w:rFonts w:ascii="Bookman Old Style" w:hAnsi="Bookman Old Style"/>
          <w:color w:val="0B0A0A"/>
        </w:rPr>
        <w:t xml:space="preserve"> is concerned </w:t>
      </w:r>
      <w:r w:rsidR="004F636A">
        <w:rPr>
          <w:rFonts w:ascii="Bookman Old Style" w:hAnsi="Bookman Old Style"/>
          <w:color w:val="0B0A0A"/>
        </w:rPr>
        <w:t xml:space="preserve">that we cannot count </w:t>
      </w:r>
      <w:r w:rsidR="00943F99">
        <w:rPr>
          <w:rFonts w:ascii="Bookman Old Style" w:hAnsi="Bookman Old Style"/>
          <w:color w:val="0B0A0A"/>
        </w:rPr>
        <w:t>how many are used and unused</w:t>
      </w:r>
      <w:r w:rsidR="00376FB0">
        <w:rPr>
          <w:rFonts w:ascii="Bookman Old Style" w:hAnsi="Bookman Old Style"/>
          <w:color w:val="0B0A0A"/>
        </w:rPr>
        <w:t>,</w:t>
      </w:r>
      <w:r w:rsidR="00943F99">
        <w:rPr>
          <w:rFonts w:ascii="Bookman Old Style" w:hAnsi="Bookman Old Style"/>
          <w:color w:val="0B0A0A"/>
        </w:rPr>
        <w:t xml:space="preserve"> and mentioned that she </w:t>
      </w:r>
      <w:r w:rsidR="004F636A">
        <w:rPr>
          <w:rFonts w:ascii="Bookman Old Style" w:hAnsi="Bookman Old Style"/>
          <w:color w:val="0B0A0A"/>
        </w:rPr>
        <w:t>get</w:t>
      </w:r>
      <w:r w:rsidR="00943F99">
        <w:rPr>
          <w:rFonts w:ascii="Bookman Old Style" w:hAnsi="Bookman Old Style"/>
          <w:color w:val="0B0A0A"/>
        </w:rPr>
        <w:t>s</w:t>
      </w:r>
      <w:r w:rsidR="004F636A">
        <w:rPr>
          <w:rFonts w:ascii="Bookman Old Style" w:hAnsi="Bookman Old Style"/>
          <w:color w:val="0B0A0A"/>
        </w:rPr>
        <w:t xml:space="preserve"> emails from </w:t>
      </w:r>
      <w:r w:rsidR="00943F99">
        <w:rPr>
          <w:rFonts w:ascii="Bookman Old Style" w:hAnsi="Bookman Old Style"/>
          <w:color w:val="0B0A0A"/>
        </w:rPr>
        <w:t>alumni using their student account</w:t>
      </w:r>
      <w:r w:rsidR="004F636A">
        <w:rPr>
          <w:rFonts w:ascii="Bookman Old Style" w:hAnsi="Bookman Old Style"/>
          <w:color w:val="0B0A0A"/>
        </w:rPr>
        <w:t>.</w:t>
      </w:r>
    </w:p>
    <w:p w14:paraId="1E8785C2" w14:textId="44A6222C" w:rsidR="004F636A" w:rsidRDefault="004F636A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D84301">
        <w:rPr>
          <w:rFonts w:ascii="Bookman Old Style" w:hAnsi="Bookman Old Style"/>
          <w:b/>
          <w:bCs/>
          <w:color w:val="0B0A0A"/>
        </w:rPr>
        <w:t>S</w:t>
      </w:r>
      <w:r w:rsidR="00D84301" w:rsidRPr="00D84301">
        <w:rPr>
          <w:rFonts w:ascii="Bookman Old Style" w:hAnsi="Bookman Old Style"/>
          <w:b/>
          <w:bCs/>
          <w:color w:val="0B0A0A"/>
        </w:rPr>
        <w:t>enator Schlievert</w:t>
      </w:r>
      <w:r w:rsidR="00943F99">
        <w:rPr>
          <w:rFonts w:ascii="Bookman Old Style" w:hAnsi="Bookman Old Style"/>
          <w:color w:val="0B0A0A"/>
        </w:rPr>
        <w:t xml:space="preserve"> added that she does too</w:t>
      </w:r>
      <w:r>
        <w:rPr>
          <w:rFonts w:ascii="Bookman Old Style" w:hAnsi="Bookman Old Style"/>
          <w:color w:val="0B0A0A"/>
        </w:rPr>
        <w:t xml:space="preserve">. </w:t>
      </w:r>
    </w:p>
    <w:p w14:paraId="6CD721FB" w14:textId="3B491996" w:rsidR="004F636A" w:rsidRDefault="00D8430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D84301">
        <w:rPr>
          <w:rFonts w:ascii="Bookman Old Style" w:hAnsi="Bookman Old Style"/>
          <w:b/>
          <w:bCs/>
          <w:color w:val="0B0A0A"/>
        </w:rPr>
        <w:t>Barker</w:t>
      </w:r>
      <w:r w:rsidR="00943F99">
        <w:rPr>
          <w:rFonts w:ascii="Bookman Old Style" w:hAnsi="Bookman Old Style"/>
          <w:color w:val="0B0A0A"/>
        </w:rPr>
        <w:t xml:space="preserve"> suggested that </w:t>
      </w:r>
      <w:r w:rsidR="004F636A">
        <w:rPr>
          <w:rFonts w:ascii="Bookman Old Style" w:hAnsi="Bookman Old Style"/>
          <w:color w:val="0B0A0A"/>
        </w:rPr>
        <w:t>overall,</w:t>
      </w:r>
      <w:r w:rsidR="00943F99">
        <w:rPr>
          <w:rFonts w:ascii="Bookman Old Style" w:hAnsi="Bookman Old Style"/>
          <w:color w:val="0B0A0A"/>
        </w:rPr>
        <w:t xml:space="preserve"> </w:t>
      </w:r>
      <w:r w:rsidR="00376FB0">
        <w:rPr>
          <w:rFonts w:ascii="Bookman Old Style" w:hAnsi="Bookman Old Style"/>
          <w:color w:val="0B0A0A"/>
        </w:rPr>
        <w:t xml:space="preserve">it seems that </w:t>
      </w:r>
      <w:r w:rsidR="00943F99">
        <w:rPr>
          <w:rFonts w:ascii="Bookman Old Style" w:hAnsi="Bookman Old Style"/>
          <w:color w:val="0B0A0A"/>
        </w:rPr>
        <w:t xml:space="preserve">only a </w:t>
      </w:r>
      <w:r w:rsidR="004F636A">
        <w:rPr>
          <w:rFonts w:ascii="Bookman Old Style" w:hAnsi="Bookman Old Style"/>
          <w:color w:val="0B0A0A"/>
        </w:rPr>
        <w:t>small percentage</w:t>
      </w:r>
      <w:r w:rsidR="00943F99">
        <w:rPr>
          <w:rFonts w:ascii="Bookman Old Style" w:hAnsi="Bookman Old Style"/>
          <w:color w:val="0B0A0A"/>
        </w:rPr>
        <w:t xml:space="preserve"> of alumni still actively use their student account</w:t>
      </w:r>
      <w:r w:rsidR="003A65FA">
        <w:rPr>
          <w:rFonts w:ascii="Bookman Old Style" w:hAnsi="Bookman Old Style"/>
          <w:color w:val="0B0A0A"/>
        </w:rPr>
        <w:t xml:space="preserve">. </w:t>
      </w:r>
      <w:r w:rsidR="00943F99">
        <w:rPr>
          <w:rFonts w:ascii="Bookman Old Style" w:hAnsi="Bookman Old Style"/>
          <w:color w:val="0B0A0A"/>
        </w:rPr>
        <w:t>He repeated that deactivation will be a g</w:t>
      </w:r>
      <w:r w:rsidR="003A65FA">
        <w:rPr>
          <w:rFonts w:ascii="Bookman Old Style" w:hAnsi="Bookman Old Style"/>
          <w:color w:val="0B0A0A"/>
        </w:rPr>
        <w:t xml:space="preserve">radual process and </w:t>
      </w:r>
      <w:r w:rsidR="00943F99">
        <w:rPr>
          <w:rFonts w:ascii="Bookman Old Style" w:hAnsi="Bookman Old Style"/>
          <w:color w:val="0B0A0A"/>
        </w:rPr>
        <w:t xml:space="preserve">that </w:t>
      </w:r>
      <w:r w:rsidR="003A65FA">
        <w:rPr>
          <w:rFonts w:ascii="Bookman Old Style" w:hAnsi="Bookman Old Style"/>
          <w:color w:val="0B0A0A"/>
        </w:rPr>
        <w:t>caution</w:t>
      </w:r>
      <w:r w:rsidR="00943F99">
        <w:rPr>
          <w:rFonts w:ascii="Bookman Old Style" w:hAnsi="Bookman Old Style"/>
          <w:color w:val="0B0A0A"/>
        </w:rPr>
        <w:t xml:space="preserve"> will be used</w:t>
      </w:r>
      <w:r w:rsidR="003A65FA">
        <w:rPr>
          <w:rFonts w:ascii="Bookman Old Style" w:hAnsi="Bookman Old Style"/>
          <w:color w:val="0B0A0A"/>
        </w:rPr>
        <w:t>.</w:t>
      </w:r>
    </w:p>
    <w:p w14:paraId="4F8A08B0" w14:textId="2FAAA494" w:rsidR="003A65FA" w:rsidRDefault="00B35E64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 w:rsidRPr="00B35E64">
        <w:rPr>
          <w:rFonts w:ascii="Bookman Old Style" w:hAnsi="Bookman Old Style"/>
          <w:b/>
          <w:bCs/>
          <w:color w:val="0B0A0A"/>
        </w:rPr>
        <w:t xml:space="preserve">President </w:t>
      </w:r>
      <w:r w:rsidRPr="00B35E6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3A65FA">
        <w:rPr>
          <w:rFonts w:ascii="Bookman Old Style" w:hAnsi="Bookman Old Style"/>
          <w:color w:val="0B0A0A"/>
        </w:rPr>
        <w:t xml:space="preserve"> </w:t>
      </w:r>
      <w:r w:rsidR="00943F99">
        <w:rPr>
          <w:rFonts w:ascii="Bookman Old Style" w:hAnsi="Bookman Old Style"/>
          <w:color w:val="0B0A0A"/>
        </w:rPr>
        <w:t xml:space="preserve">added that </w:t>
      </w:r>
      <w:r w:rsidR="003A65FA">
        <w:rPr>
          <w:rFonts w:ascii="Bookman Old Style" w:hAnsi="Bookman Old Style"/>
          <w:color w:val="0B0A0A"/>
        </w:rPr>
        <w:t>fac</w:t>
      </w:r>
      <w:r w:rsidR="00943F99">
        <w:rPr>
          <w:rFonts w:ascii="Bookman Old Style" w:hAnsi="Bookman Old Style"/>
          <w:color w:val="0B0A0A"/>
        </w:rPr>
        <w:t>ulty</w:t>
      </w:r>
      <w:r w:rsidR="003A65FA">
        <w:rPr>
          <w:rFonts w:ascii="Bookman Old Style" w:hAnsi="Bookman Old Style"/>
          <w:color w:val="0B0A0A"/>
        </w:rPr>
        <w:t xml:space="preserve"> will always be able to be contacted</w:t>
      </w:r>
      <w:r w:rsidR="00943F99">
        <w:rPr>
          <w:rFonts w:ascii="Bookman Old Style" w:hAnsi="Bookman Old Style"/>
          <w:color w:val="0B0A0A"/>
        </w:rPr>
        <w:t>,</w:t>
      </w:r>
      <w:r w:rsidR="003A65FA">
        <w:rPr>
          <w:rFonts w:ascii="Bookman Old Style" w:hAnsi="Bookman Old Style"/>
          <w:color w:val="0B0A0A"/>
        </w:rPr>
        <w:t xml:space="preserve"> even if alumni </w:t>
      </w:r>
      <w:r w:rsidR="00943F99">
        <w:rPr>
          <w:rFonts w:ascii="Bookman Old Style" w:hAnsi="Bookman Old Style"/>
          <w:color w:val="0B0A0A"/>
        </w:rPr>
        <w:t>no longer have their student account – faculty’s contact information is on our website</w:t>
      </w:r>
      <w:r w:rsidR="003A65FA">
        <w:rPr>
          <w:rFonts w:ascii="Bookman Old Style" w:hAnsi="Bookman Old Style"/>
          <w:color w:val="0B0A0A"/>
        </w:rPr>
        <w:t xml:space="preserve">. But we need to focus on our need to connect with alumni. </w:t>
      </w:r>
    </w:p>
    <w:p w14:paraId="69E37DA9" w14:textId="5758B9AC" w:rsidR="003A65FA" w:rsidRDefault="003A65FA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0802443E" w14:textId="40789709" w:rsidR="00EA7973" w:rsidRPr="00943F99" w:rsidRDefault="003A65FA" w:rsidP="00943F99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943F99">
        <w:rPr>
          <w:rFonts w:ascii="Bookman Old Style" w:hAnsi="Bookman Old Style"/>
          <w:i/>
          <w:iCs/>
          <w:color w:val="0B0A0A"/>
        </w:rPr>
        <w:t>Into executive session at 5pm</w:t>
      </w:r>
      <w:r w:rsidR="00943F99" w:rsidRPr="00943F99">
        <w:rPr>
          <w:rFonts w:ascii="Bookman Old Style" w:hAnsi="Bookman Old Style"/>
          <w:i/>
          <w:iCs/>
          <w:color w:val="0B0A0A"/>
        </w:rPr>
        <w:t>.</w:t>
      </w:r>
    </w:p>
    <w:p w14:paraId="2A0751AE" w14:textId="77777777" w:rsidR="00EA7973" w:rsidRPr="00EA7973" w:rsidRDefault="00EA797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678D4F4B" w14:textId="2DF9CB56" w:rsidR="00EA7973" w:rsidRPr="00EA7973" w:rsidRDefault="00EA7973" w:rsidP="00FD191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ind w:left="540" w:right="720" w:hanging="540"/>
        <w:contextualSpacing/>
        <w:rPr>
          <w:rFonts w:ascii="Bookman Old Style" w:hAnsi="Bookman Old Style"/>
          <w:color w:val="0B0A0A"/>
          <w:szCs w:val="24"/>
        </w:rPr>
      </w:pPr>
      <w:r w:rsidRPr="00F156F3">
        <w:rPr>
          <w:rFonts w:ascii="Bookman Old Style" w:hAnsi="Bookman Old Style"/>
          <w:color w:val="0B0A0A"/>
          <w:szCs w:val="24"/>
          <w:u w:color="0B0A0A"/>
        </w:rPr>
        <w:t>Executive Session.</w:t>
      </w:r>
    </w:p>
    <w:p w14:paraId="62FA6D8B" w14:textId="4E4F0DDF" w:rsidR="00EA7973" w:rsidRDefault="00EA7973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49D413BB" w14:textId="2A977379" w:rsidR="00D379D6" w:rsidRDefault="00FA40F1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u w:val="single"/>
        </w:rPr>
        <w:t xml:space="preserve">COSS nominee </w:t>
      </w:r>
      <w:r w:rsidRPr="00FA40F1">
        <w:rPr>
          <w:rFonts w:ascii="Bookman Old Style" w:hAnsi="Bookman Old Style"/>
          <w:u w:val="single"/>
        </w:rPr>
        <w:t>Exploring Fresno State Operations in a Post COVID World</w:t>
      </w:r>
      <w:r>
        <w:rPr>
          <w:rFonts w:ascii="Bookman Old Style" w:hAnsi="Bookman Old Style"/>
        </w:rPr>
        <w:t xml:space="preserve">: </w:t>
      </w:r>
      <w:r w:rsidR="00B35E64" w:rsidRPr="00B35E64">
        <w:rPr>
          <w:rFonts w:ascii="Bookman Old Style" w:hAnsi="Bookman Old Style"/>
          <w:b/>
        </w:rPr>
        <w:t>Chair Hall</w:t>
      </w:r>
      <w:r w:rsidR="00B35E64">
        <w:rPr>
          <w:rFonts w:ascii="Bookman Old Style" w:hAnsi="Bookman Old Style"/>
          <w:color w:val="0B0A0A"/>
        </w:rPr>
        <w:t xml:space="preserve"> </w:t>
      </w:r>
      <w:r w:rsidR="004D506C">
        <w:rPr>
          <w:rFonts w:ascii="Bookman Old Style" w:hAnsi="Bookman Old Style"/>
          <w:color w:val="0B0A0A"/>
        </w:rPr>
        <w:t xml:space="preserve">will </w:t>
      </w:r>
      <w:r>
        <w:rPr>
          <w:rFonts w:ascii="Bookman Old Style" w:hAnsi="Bookman Old Style"/>
          <w:color w:val="0B0A0A"/>
        </w:rPr>
        <w:t>o</w:t>
      </w:r>
      <w:r w:rsidR="00D379D6">
        <w:rPr>
          <w:rFonts w:ascii="Bookman Old Style" w:hAnsi="Bookman Old Style"/>
          <w:color w:val="0B0A0A"/>
        </w:rPr>
        <w:t xml:space="preserve">ffer </w:t>
      </w:r>
      <w:r>
        <w:rPr>
          <w:rFonts w:ascii="Bookman Old Style" w:hAnsi="Bookman Old Style"/>
          <w:color w:val="0B0A0A"/>
        </w:rPr>
        <w:t>M</w:t>
      </w:r>
      <w:r w:rsidR="00D379D6">
        <w:rPr>
          <w:rFonts w:ascii="Bookman Old Style" w:hAnsi="Bookman Old Style"/>
          <w:color w:val="0B0A0A"/>
        </w:rPr>
        <w:t>ullooly</w:t>
      </w:r>
      <w:r>
        <w:rPr>
          <w:rFonts w:ascii="Bookman Old Style" w:hAnsi="Bookman Old Style"/>
          <w:color w:val="0B0A0A"/>
        </w:rPr>
        <w:t>, chair of AP&amp;P</w:t>
      </w:r>
      <w:r w:rsidR="00376FB0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</w:t>
      </w:r>
      <w:r w:rsidR="00376FB0">
        <w:rPr>
          <w:rFonts w:ascii="Bookman Old Style" w:hAnsi="Bookman Old Style"/>
          <w:color w:val="0B0A0A"/>
        </w:rPr>
        <w:t>that</w:t>
      </w:r>
      <w:r>
        <w:rPr>
          <w:rFonts w:ascii="Bookman Old Style" w:hAnsi="Bookman Old Style"/>
          <w:color w:val="0B0A0A"/>
        </w:rPr>
        <w:t xml:space="preserve"> also ha</w:t>
      </w:r>
      <w:r w:rsidR="00376FB0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 xml:space="preserve"> a nominee on the task force,</w:t>
      </w:r>
      <w:r w:rsidR="00D379D6">
        <w:rPr>
          <w:rFonts w:ascii="Bookman Old Style" w:hAnsi="Bookman Old Style"/>
          <w:color w:val="0B0A0A"/>
        </w:rPr>
        <w:t xml:space="preserve"> to assign someone for </w:t>
      </w:r>
      <w:r>
        <w:rPr>
          <w:rFonts w:ascii="Bookman Old Style" w:hAnsi="Bookman Old Style"/>
          <w:color w:val="0B0A0A"/>
        </w:rPr>
        <w:t>AP&amp;P</w:t>
      </w:r>
      <w:r w:rsidR="00D379D6">
        <w:rPr>
          <w:rFonts w:ascii="Bookman Old Style" w:hAnsi="Bookman Old Style"/>
          <w:color w:val="0B0A0A"/>
        </w:rPr>
        <w:t xml:space="preserve"> in addition to </w:t>
      </w:r>
      <w:r w:rsidR="00376FB0">
        <w:rPr>
          <w:rFonts w:ascii="Bookman Old Style" w:hAnsi="Bookman Old Style"/>
          <w:color w:val="0B0A0A"/>
        </w:rPr>
        <w:t>Mullooly</w:t>
      </w:r>
      <w:r w:rsidR="00D379D6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serving </w:t>
      </w:r>
      <w:r w:rsidR="00D379D6">
        <w:rPr>
          <w:rFonts w:ascii="Bookman Old Style" w:hAnsi="Bookman Old Style"/>
          <w:color w:val="0B0A0A"/>
        </w:rPr>
        <w:t xml:space="preserve">as </w:t>
      </w:r>
      <w:r>
        <w:rPr>
          <w:rFonts w:ascii="Bookman Old Style" w:hAnsi="Bookman Old Style"/>
          <w:color w:val="0B0A0A"/>
        </w:rPr>
        <w:t xml:space="preserve">the COSS representative. </w:t>
      </w:r>
    </w:p>
    <w:p w14:paraId="1D1561A2" w14:textId="584F3FDE" w:rsidR="00D379D6" w:rsidRDefault="00D379D6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1FC9B2F1" w14:textId="655C61B2" w:rsidR="00FA40F1" w:rsidRPr="00FA40F1" w:rsidRDefault="00FA40F1" w:rsidP="00FA40F1">
      <w:pPr>
        <w:rPr>
          <w:rFonts w:ascii="Bookman Old Style" w:hAnsi="Bookman Old Style"/>
          <w:u w:val="single"/>
        </w:rPr>
      </w:pPr>
      <w:r w:rsidRPr="00FA40F1">
        <w:rPr>
          <w:rFonts w:ascii="Bookman Old Style" w:hAnsi="Bookman Old Style"/>
          <w:u w:val="single"/>
        </w:rPr>
        <w:t>Nominees Dean of Research and Graduate Studies Search Committee</w:t>
      </w:r>
    </w:p>
    <w:p w14:paraId="73521471" w14:textId="1D98E146" w:rsidR="00D379D6" w:rsidRDefault="00E82DC7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Steve </w:t>
      </w:r>
      <w:r w:rsidR="00D379D6">
        <w:rPr>
          <w:rFonts w:ascii="Bookman Old Style" w:hAnsi="Bookman Old Style"/>
          <w:color w:val="0B0A0A"/>
        </w:rPr>
        <w:t>Blumenshine</w:t>
      </w:r>
      <w:r>
        <w:rPr>
          <w:rFonts w:ascii="Bookman Old Style" w:hAnsi="Bookman Old Style"/>
          <w:color w:val="0B0A0A"/>
        </w:rPr>
        <w:t xml:space="preserve"> (</w:t>
      </w:r>
      <w:r w:rsidR="00852910">
        <w:rPr>
          <w:rFonts w:ascii="Bookman Old Style" w:hAnsi="Bookman Old Style"/>
          <w:color w:val="0B0A0A"/>
        </w:rPr>
        <w:t>Science and Mathematics)</w:t>
      </w:r>
    </w:p>
    <w:p w14:paraId="732E0229" w14:textId="140658D3" w:rsidR="00D379D6" w:rsidRDefault="00852910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Cory </w:t>
      </w:r>
      <w:r w:rsidR="00D379D6">
        <w:rPr>
          <w:rFonts w:ascii="Bookman Old Style" w:hAnsi="Bookman Old Style"/>
          <w:color w:val="0B0A0A"/>
        </w:rPr>
        <w:t>Brooks</w:t>
      </w:r>
      <w:r>
        <w:rPr>
          <w:rFonts w:ascii="Bookman Old Style" w:hAnsi="Bookman Old Style"/>
          <w:color w:val="0B0A0A"/>
        </w:rPr>
        <w:t xml:space="preserve"> (Science and Mathematics)</w:t>
      </w:r>
    </w:p>
    <w:p w14:paraId="767C7DC3" w14:textId="4B97C4DC" w:rsidR="00D379D6" w:rsidRDefault="00852910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Falon </w:t>
      </w:r>
      <w:proofErr w:type="spellStart"/>
      <w:r w:rsidR="00D379D6">
        <w:rPr>
          <w:rFonts w:ascii="Bookman Old Style" w:hAnsi="Bookman Old Style"/>
          <w:color w:val="0B0A0A"/>
        </w:rPr>
        <w:t>Kartch</w:t>
      </w:r>
      <w:proofErr w:type="spellEnd"/>
      <w:r w:rsidR="00D379D6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(Arts &amp; Humanities)</w:t>
      </w:r>
    </w:p>
    <w:p w14:paraId="2ABE9EE5" w14:textId="77777777" w:rsidR="00D379D6" w:rsidRDefault="00D379D6" w:rsidP="0042281C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contextualSpacing/>
        <w:rPr>
          <w:rFonts w:ascii="Bookman Old Style" w:hAnsi="Bookman Old Style"/>
          <w:color w:val="0B0A0A"/>
        </w:rPr>
      </w:pPr>
    </w:p>
    <w:p w14:paraId="63C95816" w14:textId="5EB8A675" w:rsidR="006A569E" w:rsidRPr="007E4EE4" w:rsidRDefault="001B14B2" w:rsidP="0042281C">
      <w:pPr>
        <w:spacing w:after="160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38746410" w:rsidR="009263DD" w:rsidRPr="007E4EE4" w:rsidRDefault="00A90C2A" w:rsidP="0042281C">
      <w:pPr>
        <w:spacing w:after="160"/>
        <w:rPr>
          <w:rFonts w:ascii="Bookman Old Style" w:hAnsi="Bookman Old Style"/>
        </w:rPr>
      </w:pPr>
      <w:bookmarkStart w:id="0" w:name="GoBack"/>
      <w:bookmarkEnd w:id="0"/>
      <w:r w:rsidRPr="00ED1FB5">
        <w:rPr>
          <w:rFonts w:ascii="Bookman Old Style" w:hAnsi="Bookman Old Style"/>
        </w:rPr>
        <w:t>The Senate Executive Commit</w:t>
      </w:r>
      <w:r w:rsidR="00D52230" w:rsidRPr="00ED1FB5">
        <w:rPr>
          <w:rFonts w:ascii="Bookman Old Style" w:hAnsi="Bookman Old Style"/>
        </w:rPr>
        <w:t xml:space="preserve">tee adjourned at </w:t>
      </w:r>
      <w:r w:rsidR="004D506C" w:rsidRPr="00ED1FB5">
        <w:rPr>
          <w:rFonts w:ascii="Bookman Old Style" w:hAnsi="Bookman Old Style"/>
        </w:rPr>
        <w:t>5</w:t>
      </w:r>
      <w:r w:rsidR="008C09C1" w:rsidRPr="00ED1FB5">
        <w:rPr>
          <w:rFonts w:ascii="Bookman Old Style" w:hAnsi="Bookman Old Style"/>
          <w:color w:val="auto"/>
        </w:rPr>
        <w:t>:</w:t>
      </w:r>
      <w:r w:rsidR="00ED1FB5">
        <w:rPr>
          <w:rFonts w:ascii="Bookman Old Style" w:hAnsi="Bookman Old Style"/>
          <w:color w:val="auto"/>
        </w:rPr>
        <w:t>07</w:t>
      </w:r>
      <w:r w:rsidR="0028750E" w:rsidRPr="00ED1FB5">
        <w:rPr>
          <w:rFonts w:ascii="Bookman Old Style" w:hAnsi="Bookman Old Style"/>
          <w:color w:val="000000" w:themeColor="text1"/>
        </w:rPr>
        <w:t xml:space="preserve"> </w:t>
      </w:r>
      <w:r w:rsidR="005F68E9" w:rsidRPr="00ED1FB5">
        <w:rPr>
          <w:rFonts w:ascii="Bookman Old Style" w:hAnsi="Bookman Old Style"/>
          <w:color w:val="000000" w:themeColor="text1"/>
        </w:rPr>
        <w:t>p</w:t>
      </w:r>
      <w:r w:rsidRPr="00ED1FB5">
        <w:rPr>
          <w:rFonts w:ascii="Bookman Old Style" w:hAnsi="Bookman Old Style"/>
          <w:color w:val="000000" w:themeColor="text1"/>
        </w:rPr>
        <w:t>m</w:t>
      </w:r>
      <w:r w:rsidRPr="00ED1FB5">
        <w:rPr>
          <w:rFonts w:ascii="Bookman Old Style" w:hAnsi="Bookman Old Style"/>
        </w:rPr>
        <w:t>.</w:t>
      </w:r>
    </w:p>
    <w:p w14:paraId="7E81CFEF" w14:textId="43CB6B16" w:rsidR="009263DD" w:rsidRPr="007E4EE4" w:rsidRDefault="00A90C2A" w:rsidP="0042281C">
      <w:pPr>
        <w:rPr>
          <w:rFonts w:ascii="Bookman Old Style" w:hAnsi="Bookman Old Style"/>
        </w:rPr>
      </w:pPr>
      <w:r w:rsidRPr="00EA7973">
        <w:rPr>
          <w:rFonts w:ascii="Bookman Old Style" w:hAnsi="Bookman Old Style"/>
        </w:rPr>
        <w:t xml:space="preserve">The next meeting of the Executive Committee will </w:t>
      </w:r>
      <w:r w:rsidR="006C1E84" w:rsidRPr="00EA7973">
        <w:rPr>
          <w:rFonts w:ascii="Bookman Old Style" w:hAnsi="Bookman Old Style"/>
        </w:rPr>
        <w:t>be held</w:t>
      </w:r>
      <w:r w:rsidR="005F68E9" w:rsidRPr="00EA7973">
        <w:rPr>
          <w:rFonts w:ascii="Bookman Old Style" w:hAnsi="Bookman Old Style"/>
        </w:rPr>
        <w:t xml:space="preserve"> on</w:t>
      </w:r>
      <w:r w:rsidR="00A60E4D" w:rsidRPr="00EA7973">
        <w:rPr>
          <w:rFonts w:ascii="Bookman Old Style" w:hAnsi="Bookman Old Style"/>
        </w:rPr>
        <w:t xml:space="preserve"> </w:t>
      </w:r>
      <w:r w:rsidR="00EA7973" w:rsidRPr="00EA7973">
        <w:rPr>
          <w:rFonts w:ascii="Bookman Old Style" w:hAnsi="Bookman Old Style"/>
        </w:rPr>
        <w:t xml:space="preserve">Nov </w:t>
      </w:r>
      <w:r w:rsidR="0032294C" w:rsidRPr="00EA7973">
        <w:rPr>
          <w:rFonts w:ascii="Bookman Old Style" w:hAnsi="Bookman Old Style"/>
        </w:rPr>
        <w:t>1</w:t>
      </w:r>
      <w:r w:rsidR="006C1E84" w:rsidRPr="00EA7973">
        <w:rPr>
          <w:rFonts w:ascii="Bookman Old Style" w:hAnsi="Bookman Old Style"/>
        </w:rPr>
        <w:t xml:space="preserve"> via Zoom.</w:t>
      </w:r>
      <w:r w:rsidR="006C1E84" w:rsidRPr="007E4EE4">
        <w:rPr>
          <w:rFonts w:ascii="Bookman Old Style" w:hAnsi="Bookman Old Style"/>
        </w:rPr>
        <w:t xml:space="preserve"> </w:t>
      </w:r>
    </w:p>
    <w:p w14:paraId="5512F56A" w14:textId="77777777" w:rsidR="009263DD" w:rsidRPr="007E4EE4" w:rsidRDefault="009263DD" w:rsidP="0042281C">
      <w:pPr>
        <w:rPr>
          <w:rFonts w:ascii="Bookman Old Style" w:hAnsi="Bookman Old Style"/>
        </w:rPr>
      </w:pPr>
    </w:p>
    <w:p w14:paraId="535DCB6F" w14:textId="77777777" w:rsidR="009263DD" w:rsidRPr="007E4EE4" w:rsidRDefault="00A90C2A" w:rsidP="0042281C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 w:rsidP="0042281C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Tinneke</w:t>
      </w:r>
      <w:proofErr w:type="spellEnd"/>
      <w:r>
        <w:rPr>
          <w:rFonts w:ascii="Bookman Old Style" w:hAnsi="Bookman Old Style"/>
        </w:rPr>
        <w:t xml:space="preserve">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 w:rsidP="0042281C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proofErr w:type="spellStart"/>
      <w:r w:rsidRPr="007E4EE4">
        <w:rPr>
          <w:rFonts w:ascii="Bookman Old Style" w:hAnsi="Bookman Old Style"/>
        </w:rPr>
        <w:t>Chair</w:t>
      </w:r>
      <w:proofErr w:type="spellEnd"/>
    </w:p>
    <w:p w14:paraId="5B555C75" w14:textId="77777777" w:rsidR="00A90C2A" w:rsidRPr="007E4EE4" w:rsidRDefault="00A90C2A" w:rsidP="0042281C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9"/>
      <w:headerReference w:type="default" r:id="rId10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4D09" w14:textId="77777777" w:rsidR="001160AD" w:rsidRDefault="001160AD">
      <w:pPr>
        <w:spacing w:line="240" w:lineRule="auto"/>
      </w:pPr>
      <w:r>
        <w:separator/>
      </w:r>
    </w:p>
  </w:endnote>
  <w:endnote w:type="continuationSeparator" w:id="0">
    <w:p w14:paraId="69EB771B" w14:textId="77777777" w:rsidR="001160AD" w:rsidRDefault="00116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21C0" w14:textId="77777777" w:rsidR="001160AD" w:rsidRDefault="001160AD">
      <w:pPr>
        <w:spacing w:line="240" w:lineRule="auto"/>
      </w:pPr>
      <w:r>
        <w:separator/>
      </w:r>
    </w:p>
  </w:footnote>
  <w:footnote w:type="continuationSeparator" w:id="0">
    <w:p w14:paraId="56745674" w14:textId="77777777" w:rsidR="001160AD" w:rsidRDefault="00116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Pr="00EA7973" w:rsidRDefault="00A90C2A">
    <w:pPr>
      <w:pStyle w:val="Header1"/>
      <w:tabs>
        <w:tab w:val="clear" w:pos="9360"/>
        <w:tab w:val="right" w:pos="9340"/>
      </w:tabs>
      <w:jc w:val="right"/>
    </w:pPr>
    <w:r w:rsidRPr="00EA7973">
      <w:t>Executive Committee Meeting</w:t>
    </w:r>
  </w:p>
  <w:p w14:paraId="3EE6D5A3" w14:textId="7E0A4A87" w:rsidR="009263DD" w:rsidRDefault="00230841">
    <w:pPr>
      <w:pStyle w:val="Header1"/>
      <w:tabs>
        <w:tab w:val="clear" w:pos="9360"/>
        <w:tab w:val="right" w:pos="9340"/>
      </w:tabs>
      <w:jc w:val="right"/>
    </w:pPr>
    <w:r w:rsidRPr="00EA7973">
      <w:t>10</w:t>
    </w:r>
    <w:r w:rsidR="000A1C60" w:rsidRPr="00EA7973">
      <w:t>/</w:t>
    </w:r>
    <w:r w:rsidR="00557206">
      <w:t>1</w:t>
    </w:r>
    <w:r w:rsidR="00EA7973" w:rsidRPr="00EA7973">
      <w:t>8</w:t>
    </w:r>
    <w:r w:rsidR="00F462DF" w:rsidRPr="00EA7973">
      <w:t>/2021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06D7FF4A" w:rsidR="002523E9" w:rsidRDefault="00F8739D" w:rsidP="00E63B59">
    <w:pPr>
      <w:pStyle w:val="Header1"/>
      <w:tabs>
        <w:tab w:val="clear" w:pos="9360"/>
        <w:tab w:val="right" w:pos="9340"/>
      </w:tabs>
      <w:jc w:val="right"/>
    </w:pPr>
    <w:r>
      <w:t>10</w:t>
    </w:r>
    <w:r w:rsidR="000E3D7B">
      <w:t>/</w:t>
    </w:r>
    <w:r w:rsidR="00557206">
      <w:t>1</w:t>
    </w:r>
    <w:r w:rsidR="00ED1FB5">
      <w:t>8</w:t>
    </w:r>
    <w:r w:rsidR="002523E9">
      <w:t>/2021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534412"/>
    <w:multiLevelType w:val="hybridMultilevel"/>
    <w:tmpl w:val="5A0C0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1272CFF"/>
    <w:multiLevelType w:val="hybridMultilevel"/>
    <w:tmpl w:val="DD1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776D7"/>
    <w:multiLevelType w:val="hybridMultilevel"/>
    <w:tmpl w:val="2E0AA198"/>
    <w:lvl w:ilvl="0" w:tplc="A3FA5B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30"/>
  </w:num>
  <w:num w:numId="7">
    <w:abstractNumId w:val="29"/>
  </w:num>
  <w:num w:numId="8">
    <w:abstractNumId w:val="9"/>
  </w:num>
  <w:num w:numId="9">
    <w:abstractNumId w:val="26"/>
  </w:num>
  <w:num w:numId="10">
    <w:abstractNumId w:val="7"/>
  </w:num>
  <w:num w:numId="11">
    <w:abstractNumId w:val="28"/>
  </w:num>
  <w:num w:numId="12">
    <w:abstractNumId w:val="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5"/>
  </w:num>
  <w:num w:numId="16">
    <w:abstractNumId w:val="16"/>
  </w:num>
  <w:num w:numId="17">
    <w:abstractNumId w:val="18"/>
  </w:num>
  <w:num w:numId="18">
    <w:abstractNumId w:val="4"/>
  </w:num>
  <w:num w:numId="19">
    <w:abstractNumId w:val="22"/>
  </w:num>
  <w:num w:numId="20">
    <w:abstractNumId w:val="17"/>
  </w:num>
  <w:num w:numId="21">
    <w:abstractNumId w:val="32"/>
  </w:num>
  <w:num w:numId="22">
    <w:abstractNumId w:val="25"/>
  </w:num>
  <w:num w:numId="23">
    <w:abstractNumId w:val="22"/>
  </w:num>
  <w:num w:numId="24">
    <w:abstractNumId w:val="24"/>
  </w:num>
  <w:num w:numId="25">
    <w:abstractNumId w:val="37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5"/>
  </w:num>
  <w:num w:numId="30">
    <w:abstractNumId w:val="8"/>
  </w:num>
  <w:num w:numId="31">
    <w:abstractNumId w:val="31"/>
  </w:num>
  <w:num w:numId="32">
    <w:abstractNumId w:val="11"/>
  </w:num>
  <w:num w:numId="33">
    <w:abstractNumId w:val="23"/>
  </w:num>
  <w:num w:numId="34">
    <w:abstractNumId w:val="34"/>
  </w:num>
  <w:num w:numId="35">
    <w:abstractNumId w:val="13"/>
  </w:num>
  <w:num w:numId="36">
    <w:abstractNumId w:val="20"/>
  </w:num>
  <w:num w:numId="37">
    <w:abstractNumId w:val="21"/>
  </w:num>
  <w:num w:numId="38">
    <w:abstractNumId w:val="12"/>
  </w:num>
  <w:num w:numId="39">
    <w:abstractNumId w:val="6"/>
  </w:num>
  <w:num w:numId="40">
    <w:abstractNumId w:val="10"/>
  </w:num>
  <w:num w:numId="41">
    <w:abstractNumId w:val="3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11B86"/>
    <w:rsid w:val="000144B1"/>
    <w:rsid w:val="0001542D"/>
    <w:rsid w:val="00017121"/>
    <w:rsid w:val="00022544"/>
    <w:rsid w:val="00022A4E"/>
    <w:rsid w:val="00026376"/>
    <w:rsid w:val="00027481"/>
    <w:rsid w:val="00030FA4"/>
    <w:rsid w:val="0003119D"/>
    <w:rsid w:val="0003131B"/>
    <w:rsid w:val="0003176D"/>
    <w:rsid w:val="00032FBA"/>
    <w:rsid w:val="00033251"/>
    <w:rsid w:val="00033961"/>
    <w:rsid w:val="00041683"/>
    <w:rsid w:val="00043953"/>
    <w:rsid w:val="00043FA7"/>
    <w:rsid w:val="00051351"/>
    <w:rsid w:val="00056448"/>
    <w:rsid w:val="000578DB"/>
    <w:rsid w:val="000601BD"/>
    <w:rsid w:val="00060608"/>
    <w:rsid w:val="00060F2B"/>
    <w:rsid w:val="00063FD2"/>
    <w:rsid w:val="00064B58"/>
    <w:rsid w:val="00064C12"/>
    <w:rsid w:val="0006574A"/>
    <w:rsid w:val="00070AB0"/>
    <w:rsid w:val="0007264A"/>
    <w:rsid w:val="0007312C"/>
    <w:rsid w:val="00073572"/>
    <w:rsid w:val="00073918"/>
    <w:rsid w:val="000754AF"/>
    <w:rsid w:val="00077350"/>
    <w:rsid w:val="000814FC"/>
    <w:rsid w:val="00083DFD"/>
    <w:rsid w:val="0008461A"/>
    <w:rsid w:val="00085368"/>
    <w:rsid w:val="000858EC"/>
    <w:rsid w:val="000868DB"/>
    <w:rsid w:val="00086E16"/>
    <w:rsid w:val="0009050A"/>
    <w:rsid w:val="00090655"/>
    <w:rsid w:val="00090706"/>
    <w:rsid w:val="00091385"/>
    <w:rsid w:val="00091B3D"/>
    <w:rsid w:val="00093C3D"/>
    <w:rsid w:val="00093E06"/>
    <w:rsid w:val="00096398"/>
    <w:rsid w:val="000A17BD"/>
    <w:rsid w:val="000A1AB4"/>
    <w:rsid w:val="000A1C60"/>
    <w:rsid w:val="000A1D32"/>
    <w:rsid w:val="000A7B73"/>
    <w:rsid w:val="000A7D75"/>
    <w:rsid w:val="000B1623"/>
    <w:rsid w:val="000B1A0C"/>
    <w:rsid w:val="000B3492"/>
    <w:rsid w:val="000B49A7"/>
    <w:rsid w:val="000B53C1"/>
    <w:rsid w:val="000B708E"/>
    <w:rsid w:val="000B74DC"/>
    <w:rsid w:val="000C1684"/>
    <w:rsid w:val="000C3889"/>
    <w:rsid w:val="000C4161"/>
    <w:rsid w:val="000C4FB9"/>
    <w:rsid w:val="000C7971"/>
    <w:rsid w:val="000D42CA"/>
    <w:rsid w:val="000D459C"/>
    <w:rsid w:val="000E1534"/>
    <w:rsid w:val="000E162A"/>
    <w:rsid w:val="000E1CCA"/>
    <w:rsid w:val="000E3D7B"/>
    <w:rsid w:val="000E4348"/>
    <w:rsid w:val="000E5031"/>
    <w:rsid w:val="000E6370"/>
    <w:rsid w:val="000F3329"/>
    <w:rsid w:val="000F4A5E"/>
    <w:rsid w:val="000F4E6E"/>
    <w:rsid w:val="000F66A7"/>
    <w:rsid w:val="000F69A6"/>
    <w:rsid w:val="000F6E39"/>
    <w:rsid w:val="000F7AF5"/>
    <w:rsid w:val="00100747"/>
    <w:rsid w:val="00102188"/>
    <w:rsid w:val="00102895"/>
    <w:rsid w:val="00104731"/>
    <w:rsid w:val="00110F43"/>
    <w:rsid w:val="00113E92"/>
    <w:rsid w:val="001151A1"/>
    <w:rsid w:val="001160AD"/>
    <w:rsid w:val="001167A9"/>
    <w:rsid w:val="00120077"/>
    <w:rsid w:val="001213E4"/>
    <w:rsid w:val="00121C34"/>
    <w:rsid w:val="00123C54"/>
    <w:rsid w:val="0012454D"/>
    <w:rsid w:val="00127CBA"/>
    <w:rsid w:val="0013152E"/>
    <w:rsid w:val="0013559A"/>
    <w:rsid w:val="00140E30"/>
    <w:rsid w:val="00142209"/>
    <w:rsid w:val="00142656"/>
    <w:rsid w:val="00144D1F"/>
    <w:rsid w:val="001455D3"/>
    <w:rsid w:val="00146736"/>
    <w:rsid w:val="00146DDA"/>
    <w:rsid w:val="001533C1"/>
    <w:rsid w:val="00154FCA"/>
    <w:rsid w:val="00160587"/>
    <w:rsid w:val="0016347D"/>
    <w:rsid w:val="00165D23"/>
    <w:rsid w:val="00171CB9"/>
    <w:rsid w:val="00172EB7"/>
    <w:rsid w:val="00174142"/>
    <w:rsid w:val="00174802"/>
    <w:rsid w:val="001754F5"/>
    <w:rsid w:val="00176111"/>
    <w:rsid w:val="00177067"/>
    <w:rsid w:val="00180E2C"/>
    <w:rsid w:val="00182273"/>
    <w:rsid w:val="001824D5"/>
    <w:rsid w:val="00182C6C"/>
    <w:rsid w:val="00182EE7"/>
    <w:rsid w:val="00183264"/>
    <w:rsid w:val="00183987"/>
    <w:rsid w:val="00186E33"/>
    <w:rsid w:val="00190236"/>
    <w:rsid w:val="00191174"/>
    <w:rsid w:val="001918B0"/>
    <w:rsid w:val="00192D1A"/>
    <w:rsid w:val="001956A8"/>
    <w:rsid w:val="0019626C"/>
    <w:rsid w:val="00197525"/>
    <w:rsid w:val="001A2CB2"/>
    <w:rsid w:val="001A2E76"/>
    <w:rsid w:val="001A48EB"/>
    <w:rsid w:val="001A519E"/>
    <w:rsid w:val="001A6979"/>
    <w:rsid w:val="001A6DB9"/>
    <w:rsid w:val="001B14B2"/>
    <w:rsid w:val="001B1946"/>
    <w:rsid w:val="001B3461"/>
    <w:rsid w:val="001B3A98"/>
    <w:rsid w:val="001B43B9"/>
    <w:rsid w:val="001C110D"/>
    <w:rsid w:val="001C25FC"/>
    <w:rsid w:val="001C3A49"/>
    <w:rsid w:val="001C3C54"/>
    <w:rsid w:val="001C4824"/>
    <w:rsid w:val="001C71A0"/>
    <w:rsid w:val="001C7B09"/>
    <w:rsid w:val="001D254D"/>
    <w:rsid w:val="001D3A3A"/>
    <w:rsid w:val="001D4D20"/>
    <w:rsid w:val="001D70F7"/>
    <w:rsid w:val="001E1B87"/>
    <w:rsid w:val="001E2A18"/>
    <w:rsid w:val="001E4409"/>
    <w:rsid w:val="001E5B08"/>
    <w:rsid w:val="001E6E61"/>
    <w:rsid w:val="0020164E"/>
    <w:rsid w:val="0020191D"/>
    <w:rsid w:val="0020255D"/>
    <w:rsid w:val="002049E0"/>
    <w:rsid w:val="00204F3E"/>
    <w:rsid w:val="002053B9"/>
    <w:rsid w:val="00207522"/>
    <w:rsid w:val="00207900"/>
    <w:rsid w:val="0021006F"/>
    <w:rsid w:val="00211A7B"/>
    <w:rsid w:val="00214F88"/>
    <w:rsid w:val="00215775"/>
    <w:rsid w:val="002204A9"/>
    <w:rsid w:val="002204DD"/>
    <w:rsid w:val="00221B41"/>
    <w:rsid w:val="00222C91"/>
    <w:rsid w:val="00225F90"/>
    <w:rsid w:val="002261BC"/>
    <w:rsid w:val="00230841"/>
    <w:rsid w:val="00233993"/>
    <w:rsid w:val="00235786"/>
    <w:rsid w:val="00240A1F"/>
    <w:rsid w:val="00240A70"/>
    <w:rsid w:val="00241FBD"/>
    <w:rsid w:val="00242805"/>
    <w:rsid w:val="00242AFF"/>
    <w:rsid w:val="00244823"/>
    <w:rsid w:val="002453FC"/>
    <w:rsid w:val="002512CA"/>
    <w:rsid w:val="0025139A"/>
    <w:rsid w:val="00251899"/>
    <w:rsid w:val="00251D4C"/>
    <w:rsid w:val="002523E9"/>
    <w:rsid w:val="00255D02"/>
    <w:rsid w:val="00255E0F"/>
    <w:rsid w:val="002573EE"/>
    <w:rsid w:val="00257FEC"/>
    <w:rsid w:val="00261040"/>
    <w:rsid w:val="00261D14"/>
    <w:rsid w:val="00262738"/>
    <w:rsid w:val="002650AF"/>
    <w:rsid w:val="0026591B"/>
    <w:rsid w:val="00266110"/>
    <w:rsid w:val="00270BEC"/>
    <w:rsid w:val="00270E47"/>
    <w:rsid w:val="00272092"/>
    <w:rsid w:val="00273D7E"/>
    <w:rsid w:val="0027582E"/>
    <w:rsid w:val="002758AB"/>
    <w:rsid w:val="00277C02"/>
    <w:rsid w:val="00277ECC"/>
    <w:rsid w:val="00277F54"/>
    <w:rsid w:val="00283EEB"/>
    <w:rsid w:val="00284C09"/>
    <w:rsid w:val="002855D0"/>
    <w:rsid w:val="00286896"/>
    <w:rsid w:val="002870C5"/>
    <w:rsid w:val="0028750E"/>
    <w:rsid w:val="002879A3"/>
    <w:rsid w:val="00287F7F"/>
    <w:rsid w:val="00290C0D"/>
    <w:rsid w:val="002933A5"/>
    <w:rsid w:val="00293411"/>
    <w:rsid w:val="00295C88"/>
    <w:rsid w:val="00296A88"/>
    <w:rsid w:val="00296FA4"/>
    <w:rsid w:val="002A1C9C"/>
    <w:rsid w:val="002A3F84"/>
    <w:rsid w:val="002A49B2"/>
    <w:rsid w:val="002A49F3"/>
    <w:rsid w:val="002A5AC8"/>
    <w:rsid w:val="002A652D"/>
    <w:rsid w:val="002B1777"/>
    <w:rsid w:val="002B1D97"/>
    <w:rsid w:val="002B2462"/>
    <w:rsid w:val="002B3F67"/>
    <w:rsid w:val="002B4C28"/>
    <w:rsid w:val="002B734D"/>
    <w:rsid w:val="002B783F"/>
    <w:rsid w:val="002C0FAC"/>
    <w:rsid w:val="002C2109"/>
    <w:rsid w:val="002C2B78"/>
    <w:rsid w:val="002C2E4B"/>
    <w:rsid w:val="002C3E83"/>
    <w:rsid w:val="002C49E8"/>
    <w:rsid w:val="002C521A"/>
    <w:rsid w:val="002D25B3"/>
    <w:rsid w:val="002D3852"/>
    <w:rsid w:val="002D4D56"/>
    <w:rsid w:val="002D7C53"/>
    <w:rsid w:val="002E231D"/>
    <w:rsid w:val="002E29D1"/>
    <w:rsid w:val="002E313D"/>
    <w:rsid w:val="002E46C6"/>
    <w:rsid w:val="002E52BC"/>
    <w:rsid w:val="002F2321"/>
    <w:rsid w:val="00300675"/>
    <w:rsid w:val="0030664E"/>
    <w:rsid w:val="00306B03"/>
    <w:rsid w:val="0030715E"/>
    <w:rsid w:val="00312AE8"/>
    <w:rsid w:val="00312E89"/>
    <w:rsid w:val="00313183"/>
    <w:rsid w:val="00313371"/>
    <w:rsid w:val="00313F04"/>
    <w:rsid w:val="00316BCC"/>
    <w:rsid w:val="003173D5"/>
    <w:rsid w:val="003214F2"/>
    <w:rsid w:val="0032294C"/>
    <w:rsid w:val="00326447"/>
    <w:rsid w:val="0033082E"/>
    <w:rsid w:val="003321D2"/>
    <w:rsid w:val="00332217"/>
    <w:rsid w:val="00332B9B"/>
    <w:rsid w:val="00332D8C"/>
    <w:rsid w:val="00332DB1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6133"/>
    <w:rsid w:val="00347903"/>
    <w:rsid w:val="00350001"/>
    <w:rsid w:val="00350909"/>
    <w:rsid w:val="00351375"/>
    <w:rsid w:val="00351C65"/>
    <w:rsid w:val="003522D7"/>
    <w:rsid w:val="0035387B"/>
    <w:rsid w:val="00353AB9"/>
    <w:rsid w:val="00355722"/>
    <w:rsid w:val="00356AD1"/>
    <w:rsid w:val="00362CFB"/>
    <w:rsid w:val="00363F4A"/>
    <w:rsid w:val="00366B10"/>
    <w:rsid w:val="00370A26"/>
    <w:rsid w:val="00370B36"/>
    <w:rsid w:val="00371BC0"/>
    <w:rsid w:val="00374366"/>
    <w:rsid w:val="003754B5"/>
    <w:rsid w:val="003754ED"/>
    <w:rsid w:val="00376432"/>
    <w:rsid w:val="00376FB0"/>
    <w:rsid w:val="0038060D"/>
    <w:rsid w:val="003825F4"/>
    <w:rsid w:val="00383EA5"/>
    <w:rsid w:val="00384056"/>
    <w:rsid w:val="00384A94"/>
    <w:rsid w:val="00387149"/>
    <w:rsid w:val="00390892"/>
    <w:rsid w:val="003922B0"/>
    <w:rsid w:val="00394B0F"/>
    <w:rsid w:val="00394B3C"/>
    <w:rsid w:val="00397575"/>
    <w:rsid w:val="003A0DC8"/>
    <w:rsid w:val="003A1E66"/>
    <w:rsid w:val="003A40B2"/>
    <w:rsid w:val="003A4171"/>
    <w:rsid w:val="003A65FA"/>
    <w:rsid w:val="003B040D"/>
    <w:rsid w:val="003B20AF"/>
    <w:rsid w:val="003B4B63"/>
    <w:rsid w:val="003B4E82"/>
    <w:rsid w:val="003B6739"/>
    <w:rsid w:val="003B691B"/>
    <w:rsid w:val="003B7078"/>
    <w:rsid w:val="003B73F1"/>
    <w:rsid w:val="003C06C0"/>
    <w:rsid w:val="003C12EF"/>
    <w:rsid w:val="003C2122"/>
    <w:rsid w:val="003C36FB"/>
    <w:rsid w:val="003C4803"/>
    <w:rsid w:val="003C55A7"/>
    <w:rsid w:val="003C773F"/>
    <w:rsid w:val="003D35E7"/>
    <w:rsid w:val="003D550B"/>
    <w:rsid w:val="003D57A8"/>
    <w:rsid w:val="003D63A6"/>
    <w:rsid w:val="003E0161"/>
    <w:rsid w:val="003E175B"/>
    <w:rsid w:val="003E576A"/>
    <w:rsid w:val="003E69D1"/>
    <w:rsid w:val="003E6DA0"/>
    <w:rsid w:val="003F0F29"/>
    <w:rsid w:val="003F1947"/>
    <w:rsid w:val="003F1A72"/>
    <w:rsid w:val="003F2895"/>
    <w:rsid w:val="003F63DA"/>
    <w:rsid w:val="004013DD"/>
    <w:rsid w:val="004016E9"/>
    <w:rsid w:val="0040212C"/>
    <w:rsid w:val="0040328F"/>
    <w:rsid w:val="0040401E"/>
    <w:rsid w:val="004043E0"/>
    <w:rsid w:val="00407DC3"/>
    <w:rsid w:val="004109A4"/>
    <w:rsid w:val="00412558"/>
    <w:rsid w:val="004128E6"/>
    <w:rsid w:val="00412C8B"/>
    <w:rsid w:val="00412FFA"/>
    <w:rsid w:val="0042281C"/>
    <w:rsid w:val="00425D59"/>
    <w:rsid w:val="00425EAA"/>
    <w:rsid w:val="00431020"/>
    <w:rsid w:val="00431C31"/>
    <w:rsid w:val="00432FF2"/>
    <w:rsid w:val="004332F1"/>
    <w:rsid w:val="004338C3"/>
    <w:rsid w:val="0043629F"/>
    <w:rsid w:val="0043672C"/>
    <w:rsid w:val="00437782"/>
    <w:rsid w:val="00437FB9"/>
    <w:rsid w:val="00443173"/>
    <w:rsid w:val="00443780"/>
    <w:rsid w:val="004448FB"/>
    <w:rsid w:val="00447227"/>
    <w:rsid w:val="00447B44"/>
    <w:rsid w:val="00447F9F"/>
    <w:rsid w:val="00450953"/>
    <w:rsid w:val="004511A2"/>
    <w:rsid w:val="004543BF"/>
    <w:rsid w:val="00456893"/>
    <w:rsid w:val="00456C91"/>
    <w:rsid w:val="00463204"/>
    <w:rsid w:val="00464757"/>
    <w:rsid w:val="004648DC"/>
    <w:rsid w:val="00465441"/>
    <w:rsid w:val="00465C7C"/>
    <w:rsid w:val="00465DA4"/>
    <w:rsid w:val="00474E16"/>
    <w:rsid w:val="004773A7"/>
    <w:rsid w:val="00477F3A"/>
    <w:rsid w:val="0048061E"/>
    <w:rsid w:val="00480912"/>
    <w:rsid w:val="00481A1A"/>
    <w:rsid w:val="00482AE2"/>
    <w:rsid w:val="00485069"/>
    <w:rsid w:val="004864B3"/>
    <w:rsid w:val="004906BD"/>
    <w:rsid w:val="00490F7D"/>
    <w:rsid w:val="00491DC6"/>
    <w:rsid w:val="00492608"/>
    <w:rsid w:val="004965C8"/>
    <w:rsid w:val="004968F4"/>
    <w:rsid w:val="004A02F6"/>
    <w:rsid w:val="004A035C"/>
    <w:rsid w:val="004A192C"/>
    <w:rsid w:val="004A4A42"/>
    <w:rsid w:val="004A53C8"/>
    <w:rsid w:val="004B2C09"/>
    <w:rsid w:val="004B3E5B"/>
    <w:rsid w:val="004B4D9E"/>
    <w:rsid w:val="004C3022"/>
    <w:rsid w:val="004C3221"/>
    <w:rsid w:val="004C3EEF"/>
    <w:rsid w:val="004C4C83"/>
    <w:rsid w:val="004C4DD0"/>
    <w:rsid w:val="004C4E67"/>
    <w:rsid w:val="004C6403"/>
    <w:rsid w:val="004D09FF"/>
    <w:rsid w:val="004D1AB8"/>
    <w:rsid w:val="004D33F9"/>
    <w:rsid w:val="004D3E1F"/>
    <w:rsid w:val="004D3EF1"/>
    <w:rsid w:val="004D506C"/>
    <w:rsid w:val="004E078D"/>
    <w:rsid w:val="004E222B"/>
    <w:rsid w:val="004E258B"/>
    <w:rsid w:val="004E266D"/>
    <w:rsid w:val="004E2FDC"/>
    <w:rsid w:val="004F0A7F"/>
    <w:rsid w:val="004F636A"/>
    <w:rsid w:val="00501B2D"/>
    <w:rsid w:val="00504F73"/>
    <w:rsid w:val="00505D7B"/>
    <w:rsid w:val="005075A4"/>
    <w:rsid w:val="005078B5"/>
    <w:rsid w:val="00510E84"/>
    <w:rsid w:val="00512A1A"/>
    <w:rsid w:val="00514AC1"/>
    <w:rsid w:val="005159DF"/>
    <w:rsid w:val="005175A8"/>
    <w:rsid w:val="005208A9"/>
    <w:rsid w:val="00520A75"/>
    <w:rsid w:val="00521874"/>
    <w:rsid w:val="00522FFA"/>
    <w:rsid w:val="00524FF6"/>
    <w:rsid w:val="00526186"/>
    <w:rsid w:val="00527878"/>
    <w:rsid w:val="00530EF5"/>
    <w:rsid w:val="005321E0"/>
    <w:rsid w:val="00532A5D"/>
    <w:rsid w:val="00532ED6"/>
    <w:rsid w:val="00533373"/>
    <w:rsid w:val="0053348B"/>
    <w:rsid w:val="00533AB4"/>
    <w:rsid w:val="00534DA8"/>
    <w:rsid w:val="00536A6E"/>
    <w:rsid w:val="00542155"/>
    <w:rsid w:val="00542547"/>
    <w:rsid w:val="005513B4"/>
    <w:rsid w:val="00552381"/>
    <w:rsid w:val="0055411F"/>
    <w:rsid w:val="00554748"/>
    <w:rsid w:val="00557206"/>
    <w:rsid w:val="0056204A"/>
    <w:rsid w:val="00563C1F"/>
    <w:rsid w:val="005644D9"/>
    <w:rsid w:val="00564978"/>
    <w:rsid w:val="00566780"/>
    <w:rsid w:val="00566A06"/>
    <w:rsid w:val="00566B6E"/>
    <w:rsid w:val="005705E2"/>
    <w:rsid w:val="00573D9E"/>
    <w:rsid w:val="005743D6"/>
    <w:rsid w:val="00575F0C"/>
    <w:rsid w:val="00577CE8"/>
    <w:rsid w:val="00580C75"/>
    <w:rsid w:val="0058207A"/>
    <w:rsid w:val="0058408C"/>
    <w:rsid w:val="00591018"/>
    <w:rsid w:val="0059160B"/>
    <w:rsid w:val="00591630"/>
    <w:rsid w:val="00591998"/>
    <w:rsid w:val="00594152"/>
    <w:rsid w:val="005944CD"/>
    <w:rsid w:val="005966C8"/>
    <w:rsid w:val="005A0ED5"/>
    <w:rsid w:val="005A191E"/>
    <w:rsid w:val="005A19D4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C0784"/>
    <w:rsid w:val="005C2295"/>
    <w:rsid w:val="005C551B"/>
    <w:rsid w:val="005C56B9"/>
    <w:rsid w:val="005C6283"/>
    <w:rsid w:val="005D1325"/>
    <w:rsid w:val="005D1C83"/>
    <w:rsid w:val="005D37D5"/>
    <w:rsid w:val="005E0F1F"/>
    <w:rsid w:val="005E23AE"/>
    <w:rsid w:val="005E3C70"/>
    <w:rsid w:val="005E3DC0"/>
    <w:rsid w:val="005E532E"/>
    <w:rsid w:val="005E7327"/>
    <w:rsid w:val="005F27CF"/>
    <w:rsid w:val="005F310B"/>
    <w:rsid w:val="005F4E4F"/>
    <w:rsid w:val="005F68E9"/>
    <w:rsid w:val="005F77D4"/>
    <w:rsid w:val="006003DB"/>
    <w:rsid w:val="00600F08"/>
    <w:rsid w:val="00602437"/>
    <w:rsid w:val="00602701"/>
    <w:rsid w:val="0060502E"/>
    <w:rsid w:val="00605AB1"/>
    <w:rsid w:val="0061427F"/>
    <w:rsid w:val="00614BD7"/>
    <w:rsid w:val="00615A86"/>
    <w:rsid w:val="00616669"/>
    <w:rsid w:val="006168D2"/>
    <w:rsid w:val="006178C3"/>
    <w:rsid w:val="00620AAE"/>
    <w:rsid w:val="00623759"/>
    <w:rsid w:val="0062391B"/>
    <w:rsid w:val="0062504B"/>
    <w:rsid w:val="00625201"/>
    <w:rsid w:val="0062526D"/>
    <w:rsid w:val="0062698B"/>
    <w:rsid w:val="00626F5C"/>
    <w:rsid w:val="006300A2"/>
    <w:rsid w:val="00631367"/>
    <w:rsid w:val="00632D2E"/>
    <w:rsid w:val="00634089"/>
    <w:rsid w:val="00634C10"/>
    <w:rsid w:val="0063508B"/>
    <w:rsid w:val="00637B91"/>
    <w:rsid w:val="00640203"/>
    <w:rsid w:val="00640215"/>
    <w:rsid w:val="00640C6D"/>
    <w:rsid w:val="006417F6"/>
    <w:rsid w:val="00641E88"/>
    <w:rsid w:val="006430D2"/>
    <w:rsid w:val="00645A10"/>
    <w:rsid w:val="00646CC8"/>
    <w:rsid w:val="00647633"/>
    <w:rsid w:val="00650845"/>
    <w:rsid w:val="00652204"/>
    <w:rsid w:val="0065348A"/>
    <w:rsid w:val="006547CA"/>
    <w:rsid w:val="00654A51"/>
    <w:rsid w:val="00654FD3"/>
    <w:rsid w:val="0065597F"/>
    <w:rsid w:val="0065620B"/>
    <w:rsid w:val="006602EB"/>
    <w:rsid w:val="006602FA"/>
    <w:rsid w:val="00661031"/>
    <w:rsid w:val="006616BB"/>
    <w:rsid w:val="0066248C"/>
    <w:rsid w:val="006649FC"/>
    <w:rsid w:val="0066514E"/>
    <w:rsid w:val="006668BC"/>
    <w:rsid w:val="00671AB7"/>
    <w:rsid w:val="00675801"/>
    <w:rsid w:val="00675A9C"/>
    <w:rsid w:val="0067780A"/>
    <w:rsid w:val="006811E8"/>
    <w:rsid w:val="0068268B"/>
    <w:rsid w:val="00684028"/>
    <w:rsid w:val="00685257"/>
    <w:rsid w:val="0068557D"/>
    <w:rsid w:val="00685920"/>
    <w:rsid w:val="00690156"/>
    <w:rsid w:val="0069450B"/>
    <w:rsid w:val="00696C67"/>
    <w:rsid w:val="006A066D"/>
    <w:rsid w:val="006A12F3"/>
    <w:rsid w:val="006A2C17"/>
    <w:rsid w:val="006A3CA2"/>
    <w:rsid w:val="006A486E"/>
    <w:rsid w:val="006A4FA6"/>
    <w:rsid w:val="006A569E"/>
    <w:rsid w:val="006A6C91"/>
    <w:rsid w:val="006A7FC6"/>
    <w:rsid w:val="006B45E9"/>
    <w:rsid w:val="006B4983"/>
    <w:rsid w:val="006B5860"/>
    <w:rsid w:val="006B61D3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8BB"/>
    <w:rsid w:val="006E2992"/>
    <w:rsid w:val="006E2C58"/>
    <w:rsid w:val="006E2C6D"/>
    <w:rsid w:val="006E59FD"/>
    <w:rsid w:val="006E6721"/>
    <w:rsid w:val="006E68DA"/>
    <w:rsid w:val="006F0FCE"/>
    <w:rsid w:val="006F3A83"/>
    <w:rsid w:val="006F4BE8"/>
    <w:rsid w:val="006F4D50"/>
    <w:rsid w:val="006F6A1D"/>
    <w:rsid w:val="006F740F"/>
    <w:rsid w:val="006F7CFC"/>
    <w:rsid w:val="00701063"/>
    <w:rsid w:val="00702F2B"/>
    <w:rsid w:val="00704B3C"/>
    <w:rsid w:val="00706797"/>
    <w:rsid w:val="00710196"/>
    <w:rsid w:val="00710529"/>
    <w:rsid w:val="00710D02"/>
    <w:rsid w:val="00715724"/>
    <w:rsid w:val="00715C4E"/>
    <w:rsid w:val="00720ECB"/>
    <w:rsid w:val="007214FE"/>
    <w:rsid w:val="00722BA7"/>
    <w:rsid w:val="00722D75"/>
    <w:rsid w:val="00723177"/>
    <w:rsid w:val="00723373"/>
    <w:rsid w:val="00724948"/>
    <w:rsid w:val="00725AEF"/>
    <w:rsid w:val="007274AF"/>
    <w:rsid w:val="0073008D"/>
    <w:rsid w:val="00732513"/>
    <w:rsid w:val="007339CC"/>
    <w:rsid w:val="007339ED"/>
    <w:rsid w:val="00734BC2"/>
    <w:rsid w:val="0073512B"/>
    <w:rsid w:val="007351DF"/>
    <w:rsid w:val="00736F83"/>
    <w:rsid w:val="007409F0"/>
    <w:rsid w:val="00741086"/>
    <w:rsid w:val="00741109"/>
    <w:rsid w:val="007419B4"/>
    <w:rsid w:val="00742DBA"/>
    <w:rsid w:val="007450D5"/>
    <w:rsid w:val="00745B24"/>
    <w:rsid w:val="0075443B"/>
    <w:rsid w:val="00754FFE"/>
    <w:rsid w:val="007553C1"/>
    <w:rsid w:val="00756C90"/>
    <w:rsid w:val="0076322B"/>
    <w:rsid w:val="00763C20"/>
    <w:rsid w:val="00765EDF"/>
    <w:rsid w:val="00766D20"/>
    <w:rsid w:val="00773BF2"/>
    <w:rsid w:val="00775CCC"/>
    <w:rsid w:val="00777238"/>
    <w:rsid w:val="0078170F"/>
    <w:rsid w:val="00781EBF"/>
    <w:rsid w:val="00782256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5C31"/>
    <w:rsid w:val="00795D1B"/>
    <w:rsid w:val="007961EE"/>
    <w:rsid w:val="007979D8"/>
    <w:rsid w:val="00797C13"/>
    <w:rsid w:val="007A10C7"/>
    <w:rsid w:val="007A10E5"/>
    <w:rsid w:val="007A2DE8"/>
    <w:rsid w:val="007A2E3F"/>
    <w:rsid w:val="007A32CD"/>
    <w:rsid w:val="007A366D"/>
    <w:rsid w:val="007A4051"/>
    <w:rsid w:val="007A53FF"/>
    <w:rsid w:val="007B121C"/>
    <w:rsid w:val="007B1C51"/>
    <w:rsid w:val="007B3B1E"/>
    <w:rsid w:val="007B70BE"/>
    <w:rsid w:val="007C23A3"/>
    <w:rsid w:val="007C5239"/>
    <w:rsid w:val="007C73F0"/>
    <w:rsid w:val="007C7678"/>
    <w:rsid w:val="007D0474"/>
    <w:rsid w:val="007D2F60"/>
    <w:rsid w:val="007D485C"/>
    <w:rsid w:val="007D487F"/>
    <w:rsid w:val="007D5F9C"/>
    <w:rsid w:val="007D684B"/>
    <w:rsid w:val="007D7D92"/>
    <w:rsid w:val="007E46C7"/>
    <w:rsid w:val="007E4EE4"/>
    <w:rsid w:val="007E5FF8"/>
    <w:rsid w:val="007E681D"/>
    <w:rsid w:val="007F03FB"/>
    <w:rsid w:val="007F33C0"/>
    <w:rsid w:val="007F46BC"/>
    <w:rsid w:val="007F6E7B"/>
    <w:rsid w:val="00801B24"/>
    <w:rsid w:val="00803540"/>
    <w:rsid w:val="00803B88"/>
    <w:rsid w:val="00804D33"/>
    <w:rsid w:val="00810637"/>
    <w:rsid w:val="00811C7E"/>
    <w:rsid w:val="00811CEA"/>
    <w:rsid w:val="008123F3"/>
    <w:rsid w:val="00814E48"/>
    <w:rsid w:val="00814F43"/>
    <w:rsid w:val="00817303"/>
    <w:rsid w:val="008273A5"/>
    <w:rsid w:val="008300C3"/>
    <w:rsid w:val="008346C9"/>
    <w:rsid w:val="008351B8"/>
    <w:rsid w:val="0084753F"/>
    <w:rsid w:val="00850737"/>
    <w:rsid w:val="00852910"/>
    <w:rsid w:val="008535F4"/>
    <w:rsid w:val="00853749"/>
    <w:rsid w:val="00854860"/>
    <w:rsid w:val="00854B1A"/>
    <w:rsid w:val="008558B3"/>
    <w:rsid w:val="008569DB"/>
    <w:rsid w:val="008613B8"/>
    <w:rsid w:val="00862694"/>
    <w:rsid w:val="00863AB6"/>
    <w:rsid w:val="00863B74"/>
    <w:rsid w:val="00867919"/>
    <w:rsid w:val="00870114"/>
    <w:rsid w:val="00870F82"/>
    <w:rsid w:val="00871F6C"/>
    <w:rsid w:val="00874C72"/>
    <w:rsid w:val="00874DDF"/>
    <w:rsid w:val="008754E3"/>
    <w:rsid w:val="008774D8"/>
    <w:rsid w:val="008777E9"/>
    <w:rsid w:val="00880859"/>
    <w:rsid w:val="008830B8"/>
    <w:rsid w:val="00890A11"/>
    <w:rsid w:val="0089123E"/>
    <w:rsid w:val="00892852"/>
    <w:rsid w:val="00892EA4"/>
    <w:rsid w:val="0089481D"/>
    <w:rsid w:val="00894930"/>
    <w:rsid w:val="00894DAB"/>
    <w:rsid w:val="00895F1E"/>
    <w:rsid w:val="008A081A"/>
    <w:rsid w:val="008A0F1B"/>
    <w:rsid w:val="008A0F9F"/>
    <w:rsid w:val="008A13AD"/>
    <w:rsid w:val="008A3081"/>
    <w:rsid w:val="008A61CB"/>
    <w:rsid w:val="008A6725"/>
    <w:rsid w:val="008B076E"/>
    <w:rsid w:val="008B1C32"/>
    <w:rsid w:val="008B26C1"/>
    <w:rsid w:val="008B514B"/>
    <w:rsid w:val="008B6904"/>
    <w:rsid w:val="008B6BDA"/>
    <w:rsid w:val="008B6F98"/>
    <w:rsid w:val="008C09C1"/>
    <w:rsid w:val="008C2813"/>
    <w:rsid w:val="008C354D"/>
    <w:rsid w:val="008C7FFB"/>
    <w:rsid w:val="008D063D"/>
    <w:rsid w:val="008D1E28"/>
    <w:rsid w:val="008D4575"/>
    <w:rsid w:val="008D4782"/>
    <w:rsid w:val="008D779C"/>
    <w:rsid w:val="008E1A58"/>
    <w:rsid w:val="008E2067"/>
    <w:rsid w:val="008E282B"/>
    <w:rsid w:val="008E2B22"/>
    <w:rsid w:val="008E3C64"/>
    <w:rsid w:val="008E497E"/>
    <w:rsid w:val="008E4E0B"/>
    <w:rsid w:val="008E7670"/>
    <w:rsid w:val="008F009E"/>
    <w:rsid w:val="008F0454"/>
    <w:rsid w:val="008F06C7"/>
    <w:rsid w:val="008F18C0"/>
    <w:rsid w:val="008F4B4A"/>
    <w:rsid w:val="008F5937"/>
    <w:rsid w:val="008F6F1B"/>
    <w:rsid w:val="0090005E"/>
    <w:rsid w:val="00900C2C"/>
    <w:rsid w:val="00902512"/>
    <w:rsid w:val="00902F3E"/>
    <w:rsid w:val="009045F8"/>
    <w:rsid w:val="00907F47"/>
    <w:rsid w:val="00912F07"/>
    <w:rsid w:val="0091334B"/>
    <w:rsid w:val="009219F1"/>
    <w:rsid w:val="0092269F"/>
    <w:rsid w:val="0092304F"/>
    <w:rsid w:val="009263DD"/>
    <w:rsid w:val="00930960"/>
    <w:rsid w:val="00931016"/>
    <w:rsid w:val="00932E48"/>
    <w:rsid w:val="0093385A"/>
    <w:rsid w:val="009341DA"/>
    <w:rsid w:val="00935541"/>
    <w:rsid w:val="009431D4"/>
    <w:rsid w:val="00943752"/>
    <w:rsid w:val="00943F99"/>
    <w:rsid w:val="009444CB"/>
    <w:rsid w:val="009529F8"/>
    <w:rsid w:val="00952E2C"/>
    <w:rsid w:val="00952E7C"/>
    <w:rsid w:val="00952F67"/>
    <w:rsid w:val="009535FE"/>
    <w:rsid w:val="00956839"/>
    <w:rsid w:val="00957738"/>
    <w:rsid w:val="00957C56"/>
    <w:rsid w:val="009601B3"/>
    <w:rsid w:val="00960BFB"/>
    <w:rsid w:val="00963943"/>
    <w:rsid w:val="0096458D"/>
    <w:rsid w:val="00965648"/>
    <w:rsid w:val="00970011"/>
    <w:rsid w:val="00970CA5"/>
    <w:rsid w:val="00971BBD"/>
    <w:rsid w:val="0097308D"/>
    <w:rsid w:val="009741AE"/>
    <w:rsid w:val="00974339"/>
    <w:rsid w:val="00980AB5"/>
    <w:rsid w:val="00981DE9"/>
    <w:rsid w:val="00981FEF"/>
    <w:rsid w:val="009823EB"/>
    <w:rsid w:val="00987367"/>
    <w:rsid w:val="00987D3E"/>
    <w:rsid w:val="00990040"/>
    <w:rsid w:val="00992DD6"/>
    <w:rsid w:val="009A0D44"/>
    <w:rsid w:val="009A0DBC"/>
    <w:rsid w:val="009A13CE"/>
    <w:rsid w:val="009A5439"/>
    <w:rsid w:val="009B659D"/>
    <w:rsid w:val="009C0D12"/>
    <w:rsid w:val="009C23DC"/>
    <w:rsid w:val="009C411E"/>
    <w:rsid w:val="009C502D"/>
    <w:rsid w:val="009C6D2A"/>
    <w:rsid w:val="009D12F4"/>
    <w:rsid w:val="009D277B"/>
    <w:rsid w:val="009D2B9E"/>
    <w:rsid w:val="009D333F"/>
    <w:rsid w:val="009D3487"/>
    <w:rsid w:val="009D4A5D"/>
    <w:rsid w:val="009D6331"/>
    <w:rsid w:val="009D7A59"/>
    <w:rsid w:val="009E4760"/>
    <w:rsid w:val="009E4AA3"/>
    <w:rsid w:val="009E5C3C"/>
    <w:rsid w:val="009F0ACF"/>
    <w:rsid w:val="009F2F1A"/>
    <w:rsid w:val="009F3782"/>
    <w:rsid w:val="009F5CFA"/>
    <w:rsid w:val="009F7347"/>
    <w:rsid w:val="00A0386B"/>
    <w:rsid w:val="00A0654E"/>
    <w:rsid w:val="00A12C0D"/>
    <w:rsid w:val="00A139C1"/>
    <w:rsid w:val="00A13C7B"/>
    <w:rsid w:val="00A13F7B"/>
    <w:rsid w:val="00A1608C"/>
    <w:rsid w:val="00A20157"/>
    <w:rsid w:val="00A201A9"/>
    <w:rsid w:val="00A20274"/>
    <w:rsid w:val="00A226AB"/>
    <w:rsid w:val="00A25A30"/>
    <w:rsid w:val="00A27C4B"/>
    <w:rsid w:val="00A306B3"/>
    <w:rsid w:val="00A32E50"/>
    <w:rsid w:val="00A35EDD"/>
    <w:rsid w:val="00A36BA2"/>
    <w:rsid w:val="00A37302"/>
    <w:rsid w:val="00A37F7B"/>
    <w:rsid w:val="00A40107"/>
    <w:rsid w:val="00A40232"/>
    <w:rsid w:val="00A43C09"/>
    <w:rsid w:val="00A44947"/>
    <w:rsid w:val="00A47850"/>
    <w:rsid w:val="00A47E0B"/>
    <w:rsid w:val="00A54BD5"/>
    <w:rsid w:val="00A57ED9"/>
    <w:rsid w:val="00A60E4D"/>
    <w:rsid w:val="00A6374A"/>
    <w:rsid w:val="00A637A1"/>
    <w:rsid w:val="00A64BCB"/>
    <w:rsid w:val="00A65A68"/>
    <w:rsid w:val="00A70B5D"/>
    <w:rsid w:val="00A72AA6"/>
    <w:rsid w:val="00A738C1"/>
    <w:rsid w:val="00A7496E"/>
    <w:rsid w:val="00A75C78"/>
    <w:rsid w:val="00A761DC"/>
    <w:rsid w:val="00A76493"/>
    <w:rsid w:val="00A774E5"/>
    <w:rsid w:val="00A77AF5"/>
    <w:rsid w:val="00A80DA3"/>
    <w:rsid w:val="00A81E97"/>
    <w:rsid w:val="00A839CB"/>
    <w:rsid w:val="00A84D8F"/>
    <w:rsid w:val="00A87D1D"/>
    <w:rsid w:val="00A90C2A"/>
    <w:rsid w:val="00A90DF0"/>
    <w:rsid w:val="00A9193F"/>
    <w:rsid w:val="00A92D7D"/>
    <w:rsid w:val="00A96F80"/>
    <w:rsid w:val="00AA024F"/>
    <w:rsid w:val="00AA04B3"/>
    <w:rsid w:val="00AA2BB0"/>
    <w:rsid w:val="00AA5F3C"/>
    <w:rsid w:val="00AA7286"/>
    <w:rsid w:val="00AB00F7"/>
    <w:rsid w:val="00AB14CC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F84"/>
    <w:rsid w:val="00AC7AE3"/>
    <w:rsid w:val="00AD0FF8"/>
    <w:rsid w:val="00AD4DE8"/>
    <w:rsid w:val="00AD7D6B"/>
    <w:rsid w:val="00AE0C58"/>
    <w:rsid w:val="00AE12D9"/>
    <w:rsid w:val="00AE4466"/>
    <w:rsid w:val="00AE47C7"/>
    <w:rsid w:val="00AE47CA"/>
    <w:rsid w:val="00AE4893"/>
    <w:rsid w:val="00AF0CBE"/>
    <w:rsid w:val="00AF129F"/>
    <w:rsid w:val="00AF3B4D"/>
    <w:rsid w:val="00AF6066"/>
    <w:rsid w:val="00AF67D1"/>
    <w:rsid w:val="00B0041F"/>
    <w:rsid w:val="00B005DC"/>
    <w:rsid w:val="00B0182E"/>
    <w:rsid w:val="00B02BA7"/>
    <w:rsid w:val="00B03511"/>
    <w:rsid w:val="00B04D58"/>
    <w:rsid w:val="00B052BA"/>
    <w:rsid w:val="00B10587"/>
    <w:rsid w:val="00B10711"/>
    <w:rsid w:val="00B11F4E"/>
    <w:rsid w:val="00B14C50"/>
    <w:rsid w:val="00B16E8F"/>
    <w:rsid w:val="00B20DDB"/>
    <w:rsid w:val="00B21799"/>
    <w:rsid w:val="00B22E1E"/>
    <w:rsid w:val="00B31874"/>
    <w:rsid w:val="00B3453E"/>
    <w:rsid w:val="00B348AE"/>
    <w:rsid w:val="00B35396"/>
    <w:rsid w:val="00B35E64"/>
    <w:rsid w:val="00B36343"/>
    <w:rsid w:val="00B37FB8"/>
    <w:rsid w:val="00B420E8"/>
    <w:rsid w:val="00B430E1"/>
    <w:rsid w:val="00B43264"/>
    <w:rsid w:val="00B43ACC"/>
    <w:rsid w:val="00B45F8C"/>
    <w:rsid w:val="00B472A8"/>
    <w:rsid w:val="00B47C4B"/>
    <w:rsid w:val="00B500CF"/>
    <w:rsid w:val="00B52023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526F"/>
    <w:rsid w:val="00B66541"/>
    <w:rsid w:val="00B72A95"/>
    <w:rsid w:val="00B733ED"/>
    <w:rsid w:val="00B74620"/>
    <w:rsid w:val="00B800DB"/>
    <w:rsid w:val="00B821E3"/>
    <w:rsid w:val="00B83F17"/>
    <w:rsid w:val="00B90830"/>
    <w:rsid w:val="00B91A91"/>
    <w:rsid w:val="00B91C31"/>
    <w:rsid w:val="00B9244C"/>
    <w:rsid w:val="00B95990"/>
    <w:rsid w:val="00BA0804"/>
    <w:rsid w:val="00BA2640"/>
    <w:rsid w:val="00BA3FAB"/>
    <w:rsid w:val="00BA7E1B"/>
    <w:rsid w:val="00BB02C1"/>
    <w:rsid w:val="00BB2031"/>
    <w:rsid w:val="00BB48D0"/>
    <w:rsid w:val="00BB53B8"/>
    <w:rsid w:val="00BC0807"/>
    <w:rsid w:val="00BC1504"/>
    <w:rsid w:val="00BC1697"/>
    <w:rsid w:val="00BC31CA"/>
    <w:rsid w:val="00BC3B95"/>
    <w:rsid w:val="00BC510E"/>
    <w:rsid w:val="00BC6FAF"/>
    <w:rsid w:val="00BD28BD"/>
    <w:rsid w:val="00BD3E29"/>
    <w:rsid w:val="00BD7C9D"/>
    <w:rsid w:val="00BE0801"/>
    <w:rsid w:val="00BE0929"/>
    <w:rsid w:val="00BE216B"/>
    <w:rsid w:val="00BE3530"/>
    <w:rsid w:val="00BE4E1A"/>
    <w:rsid w:val="00BE55B4"/>
    <w:rsid w:val="00BE7F2D"/>
    <w:rsid w:val="00BF10BB"/>
    <w:rsid w:val="00BF1B43"/>
    <w:rsid w:val="00BF34DD"/>
    <w:rsid w:val="00BF58C2"/>
    <w:rsid w:val="00BF68D9"/>
    <w:rsid w:val="00BF7042"/>
    <w:rsid w:val="00BF7A0B"/>
    <w:rsid w:val="00C0280E"/>
    <w:rsid w:val="00C0392D"/>
    <w:rsid w:val="00C04098"/>
    <w:rsid w:val="00C04226"/>
    <w:rsid w:val="00C051AA"/>
    <w:rsid w:val="00C06386"/>
    <w:rsid w:val="00C06C24"/>
    <w:rsid w:val="00C06C85"/>
    <w:rsid w:val="00C070BF"/>
    <w:rsid w:val="00C10744"/>
    <w:rsid w:val="00C1160A"/>
    <w:rsid w:val="00C12E23"/>
    <w:rsid w:val="00C1600E"/>
    <w:rsid w:val="00C21FDF"/>
    <w:rsid w:val="00C22580"/>
    <w:rsid w:val="00C23DCF"/>
    <w:rsid w:val="00C306A6"/>
    <w:rsid w:val="00C33303"/>
    <w:rsid w:val="00C34514"/>
    <w:rsid w:val="00C36853"/>
    <w:rsid w:val="00C4014E"/>
    <w:rsid w:val="00C40175"/>
    <w:rsid w:val="00C40285"/>
    <w:rsid w:val="00C40E43"/>
    <w:rsid w:val="00C41741"/>
    <w:rsid w:val="00C41B35"/>
    <w:rsid w:val="00C42BDC"/>
    <w:rsid w:val="00C42F52"/>
    <w:rsid w:val="00C47A41"/>
    <w:rsid w:val="00C5232C"/>
    <w:rsid w:val="00C530EF"/>
    <w:rsid w:val="00C531A2"/>
    <w:rsid w:val="00C531DC"/>
    <w:rsid w:val="00C535BE"/>
    <w:rsid w:val="00C54269"/>
    <w:rsid w:val="00C57843"/>
    <w:rsid w:val="00C611DB"/>
    <w:rsid w:val="00C63174"/>
    <w:rsid w:val="00C65903"/>
    <w:rsid w:val="00C66930"/>
    <w:rsid w:val="00C67DB6"/>
    <w:rsid w:val="00C713E3"/>
    <w:rsid w:val="00C715B7"/>
    <w:rsid w:val="00C76F1F"/>
    <w:rsid w:val="00C771FC"/>
    <w:rsid w:val="00C9045B"/>
    <w:rsid w:val="00CA0207"/>
    <w:rsid w:val="00CA1069"/>
    <w:rsid w:val="00CA1E7A"/>
    <w:rsid w:val="00CA1F53"/>
    <w:rsid w:val="00CA27FE"/>
    <w:rsid w:val="00CA3065"/>
    <w:rsid w:val="00CA34D9"/>
    <w:rsid w:val="00CA3580"/>
    <w:rsid w:val="00CA66F5"/>
    <w:rsid w:val="00CB1751"/>
    <w:rsid w:val="00CB4EEA"/>
    <w:rsid w:val="00CB538E"/>
    <w:rsid w:val="00CB6338"/>
    <w:rsid w:val="00CB799A"/>
    <w:rsid w:val="00CC0364"/>
    <w:rsid w:val="00CC26B1"/>
    <w:rsid w:val="00CC72EA"/>
    <w:rsid w:val="00CC7F9E"/>
    <w:rsid w:val="00CD039A"/>
    <w:rsid w:val="00CD074E"/>
    <w:rsid w:val="00CD238A"/>
    <w:rsid w:val="00CD27DE"/>
    <w:rsid w:val="00CD5050"/>
    <w:rsid w:val="00CD7B11"/>
    <w:rsid w:val="00CD7C4E"/>
    <w:rsid w:val="00CD7D92"/>
    <w:rsid w:val="00CE1847"/>
    <w:rsid w:val="00CE323D"/>
    <w:rsid w:val="00CE33D8"/>
    <w:rsid w:val="00CE713A"/>
    <w:rsid w:val="00CF0373"/>
    <w:rsid w:val="00CF17A4"/>
    <w:rsid w:val="00CF488E"/>
    <w:rsid w:val="00CF5871"/>
    <w:rsid w:val="00CF6838"/>
    <w:rsid w:val="00D0154B"/>
    <w:rsid w:val="00D0215F"/>
    <w:rsid w:val="00D025B0"/>
    <w:rsid w:val="00D05121"/>
    <w:rsid w:val="00D058B3"/>
    <w:rsid w:val="00D06827"/>
    <w:rsid w:val="00D069DD"/>
    <w:rsid w:val="00D06C8F"/>
    <w:rsid w:val="00D07F75"/>
    <w:rsid w:val="00D11328"/>
    <w:rsid w:val="00D131E0"/>
    <w:rsid w:val="00D16854"/>
    <w:rsid w:val="00D16F00"/>
    <w:rsid w:val="00D21663"/>
    <w:rsid w:val="00D21A3A"/>
    <w:rsid w:val="00D21DCF"/>
    <w:rsid w:val="00D2277E"/>
    <w:rsid w:val="00D229AF"/>
    <w:rsid w:val="00D23431"/>
    <w:rsid w:val="00D25CB3"/>
    <w:rsid w:val="00D25FDD"/>
    <w:rsid w:val="00D26C69"/>
    <w:rsid w:val="00D310E4"/>
    <w:rsid w:val="00D32C36"/>
    <w:rsid w:val="00D334B2"/>
    <w:rsid w:val="00D3562D"/>
    <w:rsid w:val="00D3636E"/>
    <w:rsid w:val="00D363D5"/>
    <w:rsid w:val="00D36522"/>
    <w:rsid w:val="00D36833"/>
    <w:rsid w:val="00D379D6"/>
    <w:rsid w:val="00D404E9"/>
    <w:rsid w:val="00D40E66"/>
    <w:rsid w:val="00D41E3E"/>
    <w:rsid w:val="00D44AD9"/>
    <w:rsid w:val="00D477E8"/>
    <w:rsid w:val="00D47D2D"/>
    <w:rsid w:val="00D50463"/>
    <w:rsid w:val="00D51148"/>
    <w:rsid w:val="00D517C7"/>
    <w:rsid w:val="00D520A4"/>
    <w:rsid w:val="00D52230"/>
    <w:rsid w:val="00D55B2F"/>
    <w:rsid w:val="00D60ABD"/>
    <w:rsid w:val="00D60BC1"/>
    <w:rsid w:val="00D60FC9"/>
    <w:rsid w:val="00D6230D"/>
    <w:rsid w:val="00D647EC"/>
    <w:rsid w:val="00D7212A"/>
    <w:rsid w:val="00D72AC0"/>
    <w:rsid w:val="00D75B46"/>
    <w:rsid w:val="00D812AB"/>
    <w:rsid w:val="00D8160A"/>
    <w:rsid w:val="00D84301"/>
    <w:rsid w:val="00D84A5F"/>
    <w:rsid w:val="00D85E19"/>
    <w:rsid w:val="00D85F9D"/>
    <w:rsid w:val="00D8641A"/>
    <w:rsid w:val="00D8667D"/>
    <w:rsid w:val="00D86C81"/>
    <w:rsid w:val="00D874AB"/>
    <w:rsid w:val="00D877CE"/>
    <w:rsid w:val="00D90CBA"/>
    <w:rsid w:val="00D91F4A"/>
    <w:rsid w:val="00DA1043"/>
    <w:rsid w:val="00DA296E"/>
    <w:rsid w:val="00DA4D4C"/>
    <w:rsid w:val="00DA5D88"/>
    <w:rsid w:val="00DA5EF1"/>
    <w:rsid w:val="00DA639C"/>
    <w:rsid w:val="00DA7853"/>
    <w:rsid w:val="00DB0595"/>
    <w:rsid w:val="00DB1313"/>
    <w:rsid w:val="00DB134A"/>
    <w:rsid w:val="00DB1C67"/>
    <w:rsid w:val="00DB1CAF"/>
    <w:rsid w:val="00DB38DC"/>
    <w:rsid w:val="00DB4F92"/>
    <w:rsid w:val="00DB5013"/>
    <w:rsid w:val="00DB5ACF"/>
    <w:rsid w:val="00DB6C38"/>
    <w:rsid w:val="00DB73A2"/>
    <w:rsid w:val="00DC3F1E"/>
    <w:rsid w:val="00DC7842"/>
    <w:rsid w:val="00DC7CE1"/>
    <w:rsid w:val="00DD1B14"/>
    <w:rsid w:val="00DD3799"/>
    <w:rsid w:val="00DD4C06"/>
    <w:rsid w:val="00DD7D9F"/>
    <w:rsid w:val="00DE02AA"/>
    <w:rsid w:val="00DE2ECB"/>
    <w:rsid w:val="00DE47F4"/>
    <w:rsid w:val="00DF5490"/>
    <w:rsid w:val="00DF7BC9"/>
    <w:rsid w:val="00DF7C36"/>
    <w:rsid w:val="00E0079D"/>
    <w:rsid w:val="00E01046"/>
    <w:rsid w:val="00E01694"/>
    <w:rsid w:val="00E03642"/>
    <w:rsid w:val="00E04E97"/>
    <w:rsid w:val="00E059E5"/>
    <w:rsid w:val="00E05A81"/>
    <w:rsid w:val="00E075BE"/>
    <w:rsid w:val="00E137E2"/>
    <w:rsid w:val="00E152DF"/>
    <w:rsid w:val="00E2002E"/>
    <w:rsid w:val="00E23EAD"/>
    <w:rsid w:val="00E25F3D"/>
    <w:rsid w:val="00E27761"/>
    <w:rsid w:val="00E27B4A"/>
    <w:rsid w:val="00E30669"/>
    <w:rsid w:val="00E34CBB"/>
    <w:rsid w:val="00E4000D"/>
    <w:rsid w:val="00E40D52"/>
    <w:rsid w:val="00E4455C"/>
    <w:rsid w:val="00E462D6"/>
    <w:rsid w:val="00E47EE2"/>
    <w:rsid w:val="00E50BE4"/>
    <w:rsid w:val="00E52F50"/>
    <w:rsid w:val="00E63608"/>
    <w:rsid w:val="00E63B59"/>
    <w:rsid w:val="00E6461A"/>
    <w:rsid w:val="00E65A97"/>
    <w:rsid w:val="00E7003B"/>
    <w:rsid w:val="00E7016D"/>
    <w:rsid w:val="00E70B7E"/>
    <w:rsid w:val="00E72969"/>
    <w:rsid w:val="00E80D7D"/>
    <w:rsid w:val="00E81FB6"/>
    <w:rsid w:val="00E826CF"/>
    <w:rsid w:val="00E82A42"/>
    <w:rsid w:val="00E82DC7"/>
    <w:rsid w:val="00E84651"/>
    <w:rsid w:val="00E84EAF"/>
    <w:rsid w:val="00E85062"/>
    <w:rsid w:val="00E8535B"/>
    <w:rsid w:val="00E853E5"/>
    <w:rsid w:val="00E85BA5"/>
    <w:rsid w:val="00E90878"/>
    <w:rsid w:val="00E91F8F"/>
    <w:rsid w:val="00EA0EFD"/>
    <w:rsid w:val="00EA7973"/>
    <w:rsid w:val="00EB003B"/>
    <w:rsid w:val="00EB0289"/>
    <w:rsid w:val="00EB1528"/>
    <w:rsid w:val="00EB157E"/>
    <w:rsid w:val="00EB267E"/>
    <w:rsid w:val="00EB398E"/>
    <w:rsid w:val="00EB73F3"/>
    <w:rsid w:val="00EB776F"/>
    <w:rsid w:val="00EC1862"/>
    <w:rsid w:val="00EC1ABB"/>
    <w:rsid w:val="00EC22F5"/>
    <w:rsid w:val="00EC480D"/>
    <w:rsid w:val="00EC6CF1"/>
    <w:rsid w:val="00EC7CD1"/>
    <w:rsid w:val="00ED0C9E"/>
    <w:rsid w:val="00ED178F"/>
    <w:rsid w:val="00ED180A"/>
    <w:rsid w:val="00ED1FB5"/>
    <w:rsid w:val="00ED2E6B"/>
    <w:rsid w:val="00ED49EB"/>
    <w:rsid w:val="00ED5604"/>
    <w:rsid w:val="00ED6A0E"/>
    <w:rsid w:val="00EE0604"/>
    <w:rsid w:val="00EE199B"/>
    <w:rsid w:val="00EE1C20"/>
    <w:rsid w:val="00EE3427"/>
    <w:rsid w:val="00EF058D"/>
    <w:rsid w:val="00EF0DB6"/>
    <w:rsid w:val="00EF5694"/>
    <w:rsid w:val="00EF5FD1"/>
    <w:rsid w:val="00EF73DE"/>
    <w:rsid w:val="00F00132"/>
    <w:rsid w:val="00F00777"/>
    <w:rsid w:val="00F00D4A"/>
    <w:rsid w:val="00F03041"/>
    <w:rsid w:val="00F03A86"/>
    <w:rsid w:val="00F067F9"/>
    <w:rsid w:val="00F0712B"/>
    <w:rsid w:val="00F07565"/>
    <w:rsid w:val="00F10CF5"/>
    <w:rsid w:val="00F11F65"/>
    <w:rsid w:val="00F17664"/>
    <w:rsid w:val="00F21F20"/>
    <w:rsid w:val="00F227EC"/>
    <w:rsid w:val="00F27CB0"/>
    <w:rsid w:val="00F33C0E"/>
    <w:rsid w:val="00F3712E"/>
    <w:rsid w:val="00F40251"/>
    <w:rsid w:val="00F40B18"/>
    <w:rsid w:val="00F41D35"/>
    <w:rsid w:val="00F41DB4"/>
    <w:rsid w:val="00F431AE"/>
    <w:rsid w:val="00F45564"/>
    <w:rsid w:val="00F461F4"/>
    <w:rsid w:val="00F462DF"/>
    <w:rsid w:val="00F51A23"/>
    <w:rsid w:val="00F5281A"/>
    <w:rsid w:val="00F52C06"/>
    <w:rsid w:val="00F602E0"/>
    <w:rsid w:val="00F6062E"/>
    <w:rsid w:val="00F614E7"/>
    <w:rsid w:val="00F622E5"/>
    <w:rsid w:val="00F62B0A"/>
    <w:rsid w:val="00F637C3"/>
    <w:rsid w:val="00F64531"/>
    <w:rsid w:val="00F66E84"/>
    <w:rsid w:val="00F67DCE"/>
    <w:rsid w:val="00F7005F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3040"/>
    <w:rsid w:val="00F93F2A"/>
    <w:rsid w:val="00F964DC"/>
    <w:rsid w:val="00FA07C6"/>
    <w:rsid w:val="00FA14D8"/>
    <w:rsid w:val="00FA2510"/>
    <w:rsid w:val="00FA40F1"/>
    <w:rsid w:val="00FA4611"/>
    <w:rsid w:val="00FA5F8C"/>
    <w:rsid w:val="00FA7216"/>
    <w:rsid w:val="00FA745F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B7492"/>
    <w:rsid w:val="00FC050E"/>
    <w:rsid w:val="00FC510B"/>
    <w:rsid w:val="00FC5197"/>
    <w:rsid w:val="00FC5360"/>
    <w:rsid w:val="00FC7B40"/>
    <w:rsid w:val="00FC7BF7"/>
    <w:rsid w:val="00FD0569"/>
    <w:rsid w:val="00FD1915"/>
    <w:rsid w:val="00FD2250"/>
    <w:rsid w:val="00FD688D"/>
    <w:rsid w:val="00FE0C0D"/>
    <w:rsid w:val="00FE0DD8"/>
    <w:rsid w:val="00FE28C4"/>
    <w:rsid w:val="00FE2B95"/>
    <w:rsid w:val="00FE5341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  <w:style w:type="character" w:styleId="Hyperlink">
    <w:name w:val="Hyperlink"/>
    <w:basedOn w:val="DefaultParagraphFont"/>
    <w:locked/>
    <w:rsid w:val="002C3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E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locked/>
    <w:rsid w:val="00564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fresnostate.edu/dashboar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2021-10-29T22:19:00Z</dcterms:created>
  <dcterms:modified xsi:type="dcterms:W3CDTF">2021-10-29T22:19:00Z</dcterms:modified>
</cp:coreProperties>
</file>