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80E4" w14:textId="77777777" w:rsidR="00D01219" w:rsidRPr="00D01219" w:rsidRDefault="00D01219" w:rsidP="00D01219">
      <w:pPr>
        <w:rPr>
          <w:rFonts w:ascii="Times New Roman" w:hAnsi="Times New Roman" w:cs="Times New Roman"/>
          <w:sz w:val="32"/>
          <w:szCs w:val="32"/>
        </w:rPr>
      </w:pPr>
      <w:r w:rsidRPr="00D01219">
        <w:rPr>
          <w:rFonts w:ascii="Times New Roman" w:hAnsi="Times New Roman" w:cs="Times New Roman"/>
          <w:sz w:val="32"/>
          <w:szCs w:val="32"/>
        </w:rPr>
        <w:t xml:space="preserve">Required </w:t>
      </w:r>
      <w:r w:rsidR="00234FBA">
        <w:rPr>
          <w:rFonts w:ascii="Times New Roman" w:hAnsi="Times New Roman" w:cs="Times New Roman"/>
          <w:sz w:val="32"/>
          <w:szCs w:val="32"/>
        </w:rPr>
        <w:t xml:space="preserve">SOAP Elements </w:t>
      </w:r>
      <w:r w:rsidRPr="00D01219">
        <w:rPr>
          <w:rFonts w:ascii="Times New Roman" w:hAnsi="Times New Roman" w:cs="Times New Roman"/>
          <w:sz w:val="32"/>
          <w:szCs w:val="32"/>
        </w:rPr>
        <w:t>SOAPs at Fresno State</w:t>
      </w:r>
    </w:p>
    <w:p w14:paraId="1088AF40" w14:textId="1CC2E38B" w:rsidR="00F92225" w:rsidRDefault="00F92225" w:rsidP="00D01219">
      <w:pPr>
        <w:rPr>
          <w:rFonts w:ascii="Times New Roman" w:hAnsi="Times New Roman" w:cs="Times New Roman"/>
          <w:sz w:val="24"/>
          <w:szCs w:val="24"/>
        </w:rPr>
      </w:pPr>
      <w:r>
        <w:rPr>
          <w:rFonts w:ascii="Times New Roman" w:hAnsi="Times New Roman" w:cs="Times New Roman"/>
          <w:sz w:val="24"/>
          <w:szCs w:val="24"/>
        </w:rPr>
        <w:t xml:space="preserve">     </w:t>
      </w:r>
      <w:r w:rsidR="00B602D2">
        <w:rPr>
          <w:rFonts w:ascii="Times New Roman" w:hAnsi="Times New Roman" w:cs="Times New Roman"/>
          <w:sz w:val="24"/>
          <w:szCs w:val="24"/>
        </w:rPr>
        <w:t>These elements found</w:t>
      </w:r>
      <w:r>
        <w:rPr>
          <w:rFonts w:ascii="Times New Roman" w:hAnsi="Times New Roman" w:cs="Times New Roman"/>
          <w:sz w:val="24"/>
          <w:szCs w:val="24"/>
        </w:rPr>
        <w:t xml:space="preserve"> on the 2019 version of the SOAP template,</w:t>
      </w:r>
      <w:r w:rsidR="00B602D2">
        <w:rPr>
          <w:rFonts w:ascii="Times New Roman" w:hAnsi="Times New Roman" w:cs="Times New Roman"/>
          <w:sz w:val="24"/>
          <w:szCs w:val="24"/>
        </w:rPr>
        <w:t xml:space="preserve"> which you can access on the Assessment of Learning website:</w:t>
      </w:r>
    </w:p>
    <w:p w14:paraId="2DAB7FFB" w14:textId="57F5A8E8" w:rsidR="00720C75" w:rsidRPr="00720C75" w:rsidRDefault="00720C75" w:rsidP="00D01219">
      <w:pPr>
        <w:rPr>
          <w:rFonts w:ascii="Times New Roman" w:hAnsi="Times New Roman" w:cs="Times New Roman"/>
          <w:color w:val="4472C4" w:themeColor="accent5"/>
          <w:sz w:val="24"/>
          <w:szCs w:val="24"/>
          <w:u w:val="single"/>
        </w:rPr>
      </w:pPr>
      <w:r w:rsidRPr="00720C75">
        <w:rPr>
          <w:rFonts w:ascii="Times New Roman" w:hAnsi="Times New Roman" w:cs="Times New Roman"/>
          <w:color w:val="4472C4" w:themeColor="accent5"/>
          <w:sz w:val="24"/>
          <w:szCs w:val="24"/>
          <w:u w:val="single"/>
        </w:rPr>
        <w:t>http://www.fresnostate.edu/academics/oie/assessment/soap/index.html</w:t>
      </w:r>
    </w:p>
    <w:p w14:paraId="6252D8DC" w14:textId="094D2557" w:rsidR="00D01219" w:rsidRPr="00234FBA" w:rsidRDefault="00B83D52" w:rsidP="00D01219">
      <w:pPr>
        <w:rPr>
          <w:rFonts w:ascii="Times New Roman" w:hAnsi="Times New Roman" w:cs="Times New Roman"/>
          <w:b/>
          <w:sz w:val="24"/>
          <w:szCs w:val="24"/>
        </w:rPr>
      </w:pPr>
      <w:r>
        <w:rPr>
          <w:rFonts w:ascii="Times New Roman" w:hAnsi="Times New Roman" w:cs="Times New Roman"/>
          <w:b/>
          <w:sz w:val="24"/>
          <w:szCs w:val="24"/>
        </w:rPr>
        <w:t xml:space="preserve">I.  </w:t>
      </w:r>
      <w:r w:rsidR="00D01219" w:rsidRPr="00234FBA">
        <w:rPr>
          <w:rFonts w:ascii="Times New Roman" w:hAnsi="Times New Roman" w:cs="Times New Roman"/>
          <w:b/>
          <w:sz w:val="24"/>
          <w:szCs w:val="24"/>
        </w:rPr>
        <w:t>Mission Statement:</w:t>
      </w:r>
    </w:p>
    <w:p w14:paraId="1F565334" w14:textId="0E85B4B0" w:rsidR="00D01219" w:rsidRDefault="00D01219" w:rsidP="00D01219">
      <w:pPr>
        <w:spacing w:before="100" w:beforeAutospacing="1" w:after="100" w:afterAutospacing="1" w:line="240" w:lineRule="auto"/>
        <w:rPr>
          <w:rFonts w:ascii="Times New Roman" w:eastAsia="Times New Roman" w:hAnsi="Times New Roman" w:cs="Times New Roman"/>
          <w:sz w:val="24"/>
          <w:szCs w:val="24"/>
        </w:rPr>
      </w:pPr>
      <w:r w:rsidRPr="00D01219">
        <w:rPr>
          <w:rFonts w:ascii="Times New Roman" w:eastAsia="Times New Roman" w:hAnsi="Times New Roman" w:cs="Times New Roman"/>
          <w:sz w:val="24"/>
          <w:szCs w:val="24"/>
        </w:rPr>
        <w:t xml:space="preserve">The mission </w:t>
      </w:r>
      <w:r w:rsidR="00234FBA">
        <w:rPr>
          <w:rFonts w:ascii="Times New Roman" w:eastAsia="Times New Roman" w:hAnsi="Times New Roman" w:cs="Times New Roman"/>
          <w:sz w:val="24"/>
          <w:szCs w:val="24"/>
        </w:rPr>
        <w:t>statement gives an overall description of the key aims and aspirations of a program. </w:t>
      </w:r>
      <w:r w:rsidRPr="00D01219">
        <w:rPr>
          <w:rFonts w:ascii="Times New Roman" w:eastAsia="Times New Roman" w:hAnsi="Times New Roman" w:cs="Times New Roman"/>
          <w:sz w:val="24"/>
          <w:szCs w:val="24"/>
        </w:rPr>
        <w:t xml:space="preserve">The </w:t>
      </w:r>
      <w:r w:rsidR="00234FBA">
        <w:rPr>
          <w:rFonts w:ascii="Times New Roman" w:eastAsia="Times New Roman" w:hAnsi="Times New Roman" w:cs="Times New Roman"/>
          <w:sz w:val="24"/>
          <w:szCs w:val="24"/>
        </w:rPr>
        <w:t>mission statement should align</w:t>
      </w:r>
      <w:r w:rsidRPr="00D01219">
        <w:rPr>
          <w:rFonts w:ascii="Times New Roman" w:eastAsia="Times New Roman" w:hAnsi="Times New Roman" w:cs="Times New Roman"/>
          <w:sz w:val="24"/>
          <w:szCs w:val="24"/>
        </w:rPr>
        <w:t xml:space="preserve"> wi</w:t>
      </w:r>
      <w:r w:rsidR="00234FBA">
        <w:rPr>
          <w:rFonts w:ascii="Times New Roman" w:eastAsia="Times New Roman" w:hAnsi="Times New Roman" w:cs="Times New Roman"/>
          <w:sz w:val="24"/>
          <w:szCs w:val="24"/>
        </w:rPr>
        <w:t>th the mission of the Fresno State</w:t>
      </w:r>
      <w:r w:rsidRPr="00D01219">
        <w:rPr>
          <w:rFonts w:ascii="Times New Roman" w:eastAsia="Times New Roman" w:hAnsi="Times New Roman" w:cs="Times New Roman"/>
          <w:sz w:val="24"/>
          <w:szCs w:val="24"/>
        </w:rPr>
        <w:t xml:space="preserve"> while addressing the </w:t>
      </w:r>
      <w:r w:rsidR="00234FBA">
        <w:rPr>
          <w:rFonts w:ascii="Times New Roman" w:eastAsia="Times New Roman" w:hAnsi="Times New Roman" w:cs="Times New Roman"/>
          <w:sz w:val="24"/>
          <w:szCs w:val="24"/>
        </w:rPr>
        <w:t xml:space="preserve">specific </w:t>
      </w:r>
      <w:r w:rsidRPr="00D01219">
        <w:rPr>
          <w:rFonts w:ascii="Times New Roman" w:eastAsia="Times New Roman" w:hAnsi="Times New Roman" w:cs="Times New Roman"/>
          <w:sz w:val="24"/>
          <w:szCs w:val="24"/>
        </w:rPr>
        <w:t>nee</w:t>
      </w:r>
      <w:r w:rsidR="00234FBA">
        <w:rPr>
          <w:rFonts w:ascii="Times New Roman" w:eastAsia="Times New Roman" w:hAnsi="Times New Roman" w:cs="Times New Roman"/>
          <w:sz w:val="24"/>
          <w:szCs w:val="24"/>
        </w:rPr>
        <w:t>ds of the program. T</w:t>
      </w:r>
      <w:r w:rsidRPr="00D01219">
        <w:rPr>
          <w:rFonts w:ascii="Times New Roman" w:eastAsia="Times New Roman" w:hAnsi="Times New Roman" w:cs="Times New Roman"/>
          <w:sz w:val="24"/>
          <w:szCs w:val="24"/>
        </w:rPr>
        <w:t>he succes</w:t>
      </w:r>
      <w:r w:rsidR="00234FBA">
        <w:rPr>
          <w:rFonts w:ascii="Times New Roman" w:eastAsia="Times New Roman" w:hAnsi="Times New Roman" w:cs="Times New Roman"/>
          <w:sz w:val="24"/>
          <w:szCs w:val="24"/>
        </w:rPr>
        <w:t xml:space="preserve">s of some of the aims or goals of the mission statement may only be able to be measured </w:t>
      </w:r>
      <w:r w:rsidR="00B83D52">
        <w:rPr>
          <w:rFonts w:ascii="Times New Roman" w:eastAsia="Times New Roman" w:hAnsi="Times New Roman" w:cs="Times New Roman"/>
          <w:sz w:val="24"/>
          <w:szCs w:val="24"/>
        </w:rPr>
        <w:t xml:space="preserve">indirectly.  </w:t>
      </w:r>
    </w:p>
    <w:p w14:paraId="3A716DE6" w14:textId="3FB29A8D" w:rsidR="00B83D52" w:rsidRDefault="00B83D52" w:rsidP="00D0121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Institutional Learning Outcomes, Program Learning Outcomes/Goals, and SLOs.</w:t>
      </w:r>
    </w:p>
    <w:p w14:paraId="41DFE784" w14:textId="424E521E" w:rsidR="00B83D52" w:rsidRDefault="00B83D52" w:rsidP="00D012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  </w:t>
      </w:r>
      <w:r>
        <w:rPr>
          <w:rFonts w:ascii="Times New Roman" w:eastAsia="Times New Roman" w:hAnsi="Times New Roman" w:cs="Times New Roman"/>
          <w:b/>
          <w:i/>
          <w:sz w:val="24"/>
          <w:szCs w:val="24"/>
        </w:rPr>
        <w:t xml:space="preserve">Institutional Learning Outcomes.  </w:t>
      </w:r>
      <w:r>
        <w:rPr>
          <w:rFonts w:ascii="Times New Roman" w:eastAsia="Times New Roman" w:hAnsi="Times New Roman" w:cs="Times New Roman"/>
          <w:sz w:val="24"/>
          <w:szCs w:val="24"/>
        </w:rPr>
        <w:t>These are the university’s learning outcomes.  They can be obtained on the following webpage:</w:t>
      </w:r>
    </w:p>
    <w:p w14:paraId="51B11E17" w14:textId="75523ADC" w:rsidR="00B83D52" w:rsidRPr="00B83D52" w:rsidRDefault="00B83D52" w:rsidP="00D012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4" w:history="1">
        <w:r w:rsidRPr="001F369C">
          <w:rPr>
            <w:rStyle w:val="Hyperlink"/>
          </w:rPr>
          <w:t>http://fresnostate.edu/academics/oie/assessment/fresno-state-assessment.html</w:t>
        </w:r>
      </w:hyperlink>
    </w:p>
    <w:p w14:paraId="4DC2BF37" w14:textId="40CD06B3" w:rsidR="00D01219" w:rsidRPr="00234FBA" w:rsidRDefault="00B83D52" w:rsidP="00D01219">
      <w:pPr>
        <w:rPr>
          <w:rFonts w:ascii="Times New Roman" w:hAnsi="Times New Roman" w:cs="Times New Roman"/>
          <w:b/>
          <w:sz w:val="24"/>
          <w:szCs w:val="24"/>
        </w:rPr>
      </w:pPr>
      <w:r>
        <w:rPr>
          <w:rFonts w:ascii="Times New Roman" w:hAnsi="Times New Roman" w:cs="Times New Roman"/>
          <w:b/>
          <w:sz w:val="24"/>
          <w:szCs w:val="24"/>
        </w:rPr>
        <w:t xml:space="preserve">     B.  </w:t>
      </w:r>
      <w:r w:rsidR="005645D5" w:rsidRPr="00B83D52">
        <w:rPr>
          <w:rFonts w:ascii="Times New Roman" w:hAnsi="Times New Roman" w:cs="Times New Roman"/>
          <w:b/>
          <w:i/>
          <w:sz w:val="24"/>
          <w:szCs w:val="24"/>
        </w:rPr>
        <w:t>Program Learning Outcomes</w:t>
      </w:r>
      <w:r>
        <w:rPr>
          <w:rFonts w:ascii="Times New Roman" w:hAnsi="Times New Roman" w:cs="Times New Roman"/>
          <w:b/>
          <w:sz w:val="24"/>
          <w:szCs w:val="24"/>
        </w:rPr>
        <w:t xml:space="preserve"> (also known as g</w:t>
      </w:r>
      <w:r w:rsidR="005645D5">
        <w:rPr>
          <w:rFonts w:ascii="Times New Roman" w:hAnsi="Times New Roman" w:cs="Times New Roman"/>
          <w:b/>
          <w:sz w:val="24"/>
          <w:szCs w:val="24"/>
        </w:rPr>
        <w:t>oals)</w:t>
      </w:r>
    </w:p>
    <w:p w14:paraId="432E8C34" w14:textId="03E3DC84" w:rsidR="00D01219" w:rsidRPr="00D01219" w:rsidRDefault="00FA6561" w:rsidP="00D012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5D5">
        <w:rPr>
          <w:rFonts w:ascii="Times New Roman" w:eastAsia="Times New Roman" w:hAnsi="Times New Roman" w:cs="Times New Roman"/>
          <w:sz w:val="24"/>
          <w:szCs w:val="24"/>
        </w:rPr>
        <w:t xml:space="preserve"> Learning Outcomes or Goals</w:t>
      </w:r>
      <w:r w:rsidR="00D01219" w:rsidRPr="00D01219">
        <w:rPr>
          <w:rFonts w:ascii="Times New Roman" w:eastAsia="Times New Roman" w:hAnsi="Times New Roman" w:cs="Times New Roman"/>
          <w:sz w:val="24"/>
          <w:szCs w:val="24"/>
        </w:rPr>
        <w:t xml:space="preserve"> a</w:t>
      </w:r>
      <w:r w:rsidR="00234FBA">
        <w:rPr>
          <w:rFonts w:ascii="Times New Roman" w:eastAsia="Times New Roman" w:hAnsi="Times New Roman" w:cs="Times New Roman"/>
          <w:sz w:val="24"/>
          <w:szCs w:val="24"/>
        </w:rPr>
        <w:t>re general statements, should relate to</w:t>
      </w:r>
      <w:r w:rsidR="00D01219" w:rsidRPr="00D01219">
        <w:rPr>
          <w:rFonts w:ascii="Times New Roman" w:eastAsia="Times New Roman" w:hAnsi="Times New Roman" w:cs="Times New Roman"/>
          <w:sz w:val="24"/>
          <w:szCs w:val="24"/>
        </w:rPr>
        <w:t xml:space="preserve"> the </w:t>
      </w:r>
      <w:r w:rsidR="00234FBA">
        <w:rPr>
          <w:rFonts w:ascii="Times New Roman" w:eastAsia="Times New Roman" w:hAnsi="Times New Roman" w:cs="Times New Roman"/>
          <w:sz w:val="24"/>
          <w:szCs w:val="24"/>
        </w:rPr>
        <w:t xml:space="preserve">department mission and </w:t>
      </w:r>
      <w:r w:rsidR="00D01219" w:rsidRPr="00D01219">
        <w:rPr>
          <w:rFonts w:ascii="Times New Roman" w:eastAsia="Times New Roman" w:hAnsi="Times New Roman" w:cs="Times New Roman"/>
          <w:sz w:val="24"/>
          <w:szCs w:val="24"/>
        </w:rPr>
        <w:t xml:space="preserve">are specific to a discipline.  </w:t>
      </w:r>
      <w:r w:rsidR="0016464C">
        <w:rPr>
          <w:rFonts w:ascii="Times New Roman" w:eastAsia="Times New Roman" w:hAnsi="Times New Roman" w:cs="Times New Roman"/>
          <w:sz w:val="24"/>
          <w:szCs w:val="24"/>
        </w:rPr>
        <w:t>Program Learning</w:t>
      </w:r>
      <w:r>
        <w:rPr>
          <w:rFonts w:ascii="Times New Roman" w:eastAsia="Times New Roman" w:hAnsi="Times New Roman" w:cs="Times New Roman"/>
          <w:sz w:val="24"/>
          <w:szCs w:val="24"/>
        </w:rPr>
        <w:t xml:space="preserve"> Outcomes are typically broad </w:t>
      </w:r>
      <w:r w:rsidR="0016464C">
        <w:rPr>
          <w:rFonts w:ascii="Times New Roman" w:eastAsia="Times New Roman" w:hAnsi="Times New Roman" w:cs="Times New Roman"/>
          <w:sz w:val="24"/>
          <w:szCs w:val="24"/>
        </w:rPr>
        <w:t>statements that reflect knowledge or skil</w:t>
      </w:r>
      <w:r>
        <w:rPr>
          <w:rFonts w:ascii="Times New Roman" w:eastAsia="Times New Roman" w:hAnsi="Times New Roman" w:cs="Times New Roman"/>
          <w:sz w:val="24"/>
          <w:szCs w:val="24"/>
        </w:rPr>
        <w:t>ls that students should have after completing the program.  Each Program Learning Outcome should be aligned with at least one Student Learning Outcome.</w:t>
      </w:r>
    </w:p>
    <w:p w14:paraId="31B66BD8" w14:textId="77777777" w:rsidR="00FA6561" w:rsidRDefault="00FA6561" w:rsidP="00FA6561">
      <w:pPr>
        <w:rPr>
          <w:rFonts w:ascii="Times New Roman" w:hAnsi="Times New Roman" w:cs="Times New Roman"/>
          <w:b/>
          <w:sz w:val="24"/>
          <w:szCs w:val="24"/>
        </w:rPr>
      </w:pPr>
      <w:r>
        <w:rPr>
          <w:rFonts w:ascii="Times New Roman" w:hAnsi="Times New Roman" w:cs="Times New Roman"/>
          <w:b/>
          <w:sz w:val="24"/>
          <w:szCs w:val="24"/>
        </w:rPr>
        <w:t xml:space="preserve">     C.  </w:t>
      </w:r>
      <w:r>
        <w:rPr>
          <w:rFonts w:ascii="Times New Roman" w:hAnsi="Times New Roman" w:cs="Times New Roman"/>
          <w:b/>
          <w:i/>
          <w:sz w:val="24"/>
          <w:szCs w:val="24"/>
        </w:rPr>
        <w:t xml:space="preserve">Student Learning Outcomes </w:t>
      </w:r>
      <w:r>
        <w:rPr>
          <w:rFonts w:ascii="Times New Roman" w:hAnsi="Times New Roman" w:cs="Times New Roman"/>
          <w:b/>
          <w:sz w:val="24"/>
          <w:szCs w:val="24"/>
        </w:rPr>
        <w:t>(</w:t>
      </w:r>
      <w:r w:rsidR="00D01219" w:rsidRPr="00234FBA">
        <w:rPr>
          <w:rFonts w:ascii="Times New Roman" w:hAnsi="Times New Roman" w:cs="Times New Roman"/>
          <w:b/>
          <w:sz w:val="24"/>
          <w:szCs w:val="24"/>
        </w:rPr>
        <w:t>SLO's</w:t>
      </w:r>
      <w:r>
        <w:rPr>
          <w:rFonts w:ascii="Times New Roman" w:hAnsi="Times New Roman" w:cs="Times New Roman"/>
          <w:b/>
          <w:sz w:val="24"/>
          <w:szCs w:val="24"/>
        </w:rPr>
        <w:t>)</w:t>
      </w:r>
    </w:p>
    <w:p w14:paraId="127DFC65" w14:textId="7C8B35F4" w:rsidR="00D01219" w:rsidRPr="00FA6561" w:rsidRDefault="00FA6561" w:rsidP="00FA656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Student Learning Outcomes (</w:t>
      </w:r>
      <w:r w:rsidR="00D01219" w:rsidRPr="00D01219">
        <w:rPr>
          <w:rFonts w:ascii="Times New Roman" w:eastAsia="Times New Roman" w:hAnsi="Times New Roman" w:cs="Times New Roman"/>
          <w:sz w:val="24"/>
          <w:szCs w:val="24"/>
        </w:rPr>
        <w:t>objectives</w:t>
      </w:r>
      <w:r>
        <w:rPr>
          <w:rFonts w:ascii="Times New Roman" w:eastAsia="Times New Roman" w:hAnsi="Times New Roman" w:cs="Times New Roman"/>
          <w:sz w:val="24"/>
          <w:szCs w:val="24"/>
        </w:rPr>
        <w:t>)</w:t>
      </w:r>
      <w:r w:rsidR="00D01219" w:rsidRPr="00D01219">
        <w:rPr>
          <w:rFonts w:ascii="Times New Roman" w:eastAsia="Times New Roman" w:hAnsi="Times New Roman" w:cs="Times New Roman"/>
          <w:sz w:val="24"/>
          <w:szCs w:val="24"/>
        </w:rPr>
        <w:t xml:space="preserve"> are specific short</w:t>
      </w:r>
      <w:r w:rsidR="005645D5">
        <w:rPr>
          <w:rFonts w:ascii="Times New Roman" w:eastAsia="Times New Roman" w:hAnsi="Times New Roman" w:cs="Times New Roman"/>
          <w:sz w:val="24"/>
          <w:szCs w:val="24"/>
        </w:rPr>
        <w:t>-</w:t>
      </w:r>
      <w:r w:rsidR="00D01219" w:rsidRPr="00D01219">
        <w:rPr>
          <w:rFonts w:ascii="Times New Roman" w:eastAsia="Times New Roman" w:hAnsi="Times New Roman" w:cs="Times New Roman"/>
          <w:sz w:val="24"/>
          <w:szCs w:val="24"/>
        </w:rPr>
        <w:t>te</w:t>
      </w:r>
      <w:r w:rsidR="00234FBA">
        <w:rPr>
          <w:rFonts w:ascii="Times New Roman" w:eastAsia="Times New Roman" w:hAnsi="Times New Roman" w:cs="Times New Roman"/>
          <w:sz w:val="24"/>
          <w:szCs w:val="24"/>
        </w:rPr>
        <w:t xml:space="preserve">rm outcomes that can be evaluated using both </w:t>
      </w:r>
      <w:r w:rsidR="00D01219" w:rsidRPr="00D01219">
        <w:rPr>
          <w:rFonts w:ascii="Times New Roman" w:eastAsia="Times New Roman" w:hAnsi="Times New Roman" w:cs="Times New Roman"/>
          <w:sz w:val="24"/>
          <w:szCs w:val="24"/>
        </w:rPr>
        <w:t>direct</w:t>
      </w:r>
      <w:r>
        <w:rPr>
          <w:rFonts w:ascii="Times New Roman" w:eastAsia="Times New Roman" w:hAnsi="Times New Roman" w:cs="Times New Roman"/>
          <w:sz w:val="24"/>
          <w:szCs w:val="24"/>
        </w:rPr>
        <w:t xml:space="preserve"> and indirect measures</w:t>
      </w:r>
      <w:r w:rsidR="00B602D2">
        <w:rPr>
          <w:rFonts w:ascii="Times New Roman" w:eastAsia="Times New Roman" w:hAnsi="Times New Roman" w:cs="Times New Roman"/>
          <w:sz w:val="24"/>
          <w:szCs w:val="24"/>
        </w:rPr>
        <w:t xml:space="preserve"> (direct and indirect measures are defined below)</w:t>
      </w:r>
      <w:r>
        <w:rPr>
          <w:rFonts w:ascii="Times New Roman" w:eastAsia="Times New Roman" w:hAnsi="Times New Roman" w:cs="Times New Roman"/>
          <w:sz w:val="24"/>
          <w:szCs w:val="24"/>
        </w:rPr>
        <w:t>.  S</w:t>
      </w:r>
      <w:r w:rsidR="00D01219" w:rsidRPr="00D01219">
        <w:rPr>
          <w:rFonts w:ascii="Times New Roman" w:eastAsia="Times New Roman" w:hAnsi="Times New Roman" w:cs="Times New Roman"/>
          <w:sz w:val="24"/>
          <w:szCs w:val="24"/>
        </w:rPr>
        <w:t>tudent learni</w:t>
      </w:r>
      <w:r w:rsidR="00234FBA">
        <w:rPr>
          <w:rFonts w:ascii="Times New Roman" w:eastAsia="Times New Roman" w:hAnsi="Times New Roman" w:cs="Times New Roman"/>
          <w:sz w:val="24"/>
          <w:szCs w:val="24"/>
        </w:rPr>
        <w:t xml:space="preserve">ng outcomes are </w:t>
      </w:r>
      <w:r>
        <w:rPr>
          <w:rFonts w:ascii="Times New Roman" w:eastAsia="Times New Roman" w:hAnsi="Times New Roman" w:cs="Times New Roman"/>
          <w:sz w:val="24"/>
          <w:szCs w:val="24"/>
        </w:rPr>
        <w:t xml:space="preserve">often </w:t>
      </w:r>
      <w:r w:rsidR="00234FBA">
        <w:rPr>
          <w:rFonts w:ascii="Times New Roman" w:eastAsia="Times New Roman" w:hAnsi="Times New Roman" w:cs="Times New Roman"/>
          <w:sz w:val="24"/>
          <w:szCs w:val="24"/>
        </w:rPr>
        <w:t>specific to a department/</w:t>
      </w:r>
      <w:r w:rsidR="00D01219" w:rsidRPr="00D01219">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but they may also</w:t>
      </w:r>
      <w:r w:rsidR="00234FBA">
        <w:rPr>
          <w:rFonts w:ascii="Times New Roman" w:eastAsia="Times New Roman" w:hAnsi="Times New Roman" w:cs="Times New Roman"/>
          <w:sz w:val="24"/>
          <w:szCs w:val="24"/>
        </w:rPr>
        <w:t xml:space="preserve"> focus </w:t>
      </w:r>
      <w:r>
        <w:rPr>
          <w:rFonts w:ascii="Times New Roman" w:eastAsia="Times New Roman" w:hAnsi="Times New Roman" w:cs="Times New Roman"/>
          <w:sz w:val="24"/>
          <w:szCs w:val="24"/>
        </w:rPr>
        <w:t xml:space="preserve">on skills such as the WASC core </w:t>
      </w:r>
      <w:r w:rsidR="00234FBA">
        <w:rPr>
          <w:rFonts w:ascii="Times New Roman" w:eastAsia="Times New Roman" w:hAnsi="Times New Roman" w:cs="Times New Roman"/>
          <w:sz w:val="24"/>
          <w:szCs w:val="24"/>
        </w:rPr>
        <w:t>competencies: written communication, oral communication, critical thinking, information literacy, and quantitative reasoning</w:t>
      </w:r>
      <w:r>
        <w:rPr>
          <w:rFonts w:ascii="Times New Roman" w:eastAsia="Times New Roman" w:hAnsi="Times New Roman" w:cs="Times New Roman"/>
          <w:sz w:val="24"/>
          <w:szCs w:val="24"/>
        </w:rPr>
        <w:t>. Student Learning Outcomes</w:t>
      </w:r>
      <w:r w:rsidR="00D01219" w:rsidRPr="00D01219">
        <w:rPr>
          <w:rFonts w:ascii="Times New Roman" w:eastAsia="Times New Roman" w:hAnsi="Times New Roman" w:cs="Times New Roman"/>
          <w:sz w:val="24"/>
          <w:szCs w:val="24"/>
        </w:rPr>
        <w:t xml:space="preserve"> need to be stated in verifiable terms using action verbs such as </w:t>
      </w:r>
      <w:r w:rsidR="001B5B6A" w:rsidRPr="001B5B6A">
        <w:rPr>
          <w:rFonts w:ascii="Times New Roman" w:eastAsia="Times New Roman" w:hAnsi="Times New Roman" w:cs="Times New Roman"/>
          <w:i/>
          <w:sz w:val="24"/>
          <w:szCs w:val="24"/>
        </w:rPr>
        <w:t>explain, demonstrate an understanding of</w:t>
      </w:r>
      <w:r w:rsidR="001B5B6A">
        <w:rPr>
          <w:rFonts w:ascii="Times New Roman" w:eastAsia="Times New Roman" w:hAnsi="Times New Roman" w:cs="Times New Roman"/>
          <w:sz w:val="24"/>
          <w:szCs w:val="24"/>
        </w:rPr>
        <w:t xml:space="preserve">, </w:t>
      </w:r>
      <w:r w:rsidR="001B5B6A">
        <w:rPr>
          <w:rFonts w:ascii="Times New Roman" w:eastAsia="Times New Roman" w:hAnsi="Times New Roman" w:cs="Times New Roman"/>
          <w:i/>
          <w:iCs/>
          <w:sz w:val="24"/>
          <w:szCs w:val="24"/>
        </w:rPr>
        <w:t>compare,</w:t>
      </w:r>
      <w:r w:rsidR="00D01219" w:rsidRPr="00D01219">
        <w:rPr>
          <w:rFonts w:ascii="Times New Roman" w:eastAsia="Times New Roman" w:hAnsi="Times New Roman" w:cs="Times New Roman"/>
          <w:i/>
          <w:iCs/>
          <w:sz w:val="24"/>
          <w:szCs w:val="24"/>
        </w:rPr>
        <w:t xml:space="preserve"> evaluate,</w:t>
      </w:r>
      <w:r w:rsidR="00D01219" w:rsidRPr="00D01219">
        <w:rPr>
          <w:rFonts w:ascii="Times New Roman" w:eastAsia="Times New Roman" w:hAnsi="Times New Roman" w:cs="Times New Roman"/>
          <w:sz w:val="24"/>
          <w:szCs w:val="24"/>
        </w:rPr>
        <w:t xml:space="preserve"> and </w:t>
      </w:r>
      <w:r w:rsidR="001B5B6A">
        <w:rPr>
          <w:rFonts w:ascii="Times New Roman" w:eastAsia="Times New Roman" w:hAnsi="Times New Roman" w:cs="Times New Roman"/>
          <w:i/>
          <w:iCs/>
          <w:sz w:val="24"/>
          <w:szCs w:val="24"/>
        </w:rPr>
        <w:t>analyze</w:t>
      </w:r>
      <w:r w:rsidR="00D01219" w:rsidRPr="00D01219">
        <w:rPr>
          <w:rFonts w:ascii="Times New Roman" w:eastAsia="Times New Roman" w:hAnsi="Times New Roman" w:cs="Times New Roman"/>
          <w:sz w:val="24"/>
          <w:szCs w:val="24"/>
        </w:rPr>
        <w:t>.</w:t>
      </w:r>
      <w:r w:rsidR="001B5B6A">
        <w:rPr>
          <w:rFonts w:ascii="Times New Roman" w:eastAsia="Times New Roman" w:hAnsi="Times New Roman" w:cs="Times New Roman"/>
          <w:sz w:val="24"/>
          <w:szCs w:val="24"/>
        </w:rPr>
        <w:t xml:space="preserve"> There are no minimum or maximum number of SLO’s for departments/programs but all SLO’s in the SOAP must be measured within a five to seven year period. Furthermore, the department must be able to collect and analyze an assignment that aligns with and can adequately measure each of their SLO’s. </w:t>
      </w:r>
    </w:p>
    <w:p w14:paraId="064860D3" w14:textId="66F8EF1C" w:rsidR="00D01219" w:rsidRPr="00234FBA" w:rsidRDefault="00B602D2" w:rsidP="00D01219">
      <w:pPr>
        <w:rPr>
          <w:rFonts w:ascii="Times New Roman" w:hAnsi="Times New Roman" w:cs="Times New Roman"/>
          <w:b/>
          <w:sz w:val="24"/>
          <w:szCs w:val="24"/>
        </w:rPr>
      </w:pPr>
      <w:r>
        <w:rPr>
          <w:rFonts w:ascii="Times New Roman" w:hAnsi="Times New Roman" w:cs="Times New Roman"/>
          <w:b/>
          <w:sz w:val="24"/>
          <w:szCs w:val="24"/>
        </w:rPr>
        <w:t xml:space="preserve">III.  </w:t>
      </w:r>
      <w:r w:rsidR="00D01219" w:rsidRPr="00234FBA">
        <w:rPr>
          <w:rFonts w:ascii="Times New Roman" w:hAnsi="Times New Roman" w:cs="Times New Roman"/>
          <w:b/>
          <w:sz w:val="24"/>
          <w:szCs w:val="24"/>
        </w:rPr>
        <w:t>Curriculum Map</w:t>
      </w:r>
    </w:p>
    <w:p w14:paraId="21B71F9F" w14:textId="5FB4A2AB" w:rsidR="00D01219" w:rsidRPr="00D01219" w:rsidRDefault="00B602D2" w:rsidP="00D012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1219" w:rsidRPr="00D01219">
        <w:rPr>
          <w:rFonts w:ascii="Times New Roman" w:eastAsia="Times New Roman" w:hAnsi="Times New Roman" w:cs="Times New Roman"/>
          <w:sz w:val="24"/>
          <w:szCs w:val="24"/>
        </w:rPr>
        <w:t>A curriculum map i</w:t>
      </w:r>
      <w:r w:rsidR="001B5B6A">
        <w:rPr>
          <w:rFonts w:ascii="Times New Roman" w:eastAsia="Times New Roman" w:hAnsi="Times New Roman" w:cs="Times New Roman"/>
          <w:sz w:val="24"/>
          <w:szCs w:val="24"/>
        </w:rPr>
        <w:t xml:space="preserve">s an organizational tool to indicate where in the program </w:t>
      </w:r>
      <w:r>
        <w:rPr>
          <w:rFonts w:ascii="Times New Roman" w:eastAsia="Times New Roman" w:hAnsi="Times New Roman" w:cs="Times New Roman"/>
          <w:sz w:val="24"/>
          <w:szCs w:val="24"/>
        </w:rPr>
        <w:t xml:space="preserve">students </w:t>
      </w:r>
      <w:r w:rsidR="001B5B6A">
        <w:rPr>
          <w:rFonts w:ascii="Times New Roman" w:eastAsia="Times New Roman" w:hAnsi="Times New Roman" w:cs="Times New Roman"/>
          <w:sz w:val="24"/>
          <w:szCs w:val="24"/>
        </w:rPr>
        <w:t>take co</w:t>
      </w:r>
      <w:r>
        <w:rPr>
          <w:rFonts w:ascii="Times New Roman" w:eastAsia="Times New Roman" w:hAnsi="Times New Roman" w:cs="Times New Roman"/>
          <w:sz w:val="24"/>
          <w:szCs w:val="24"/>
        </w:rPr>
        <w:t xml:space="preserve">urses that introduce, develop, or master </w:t>
      </w:r>
      <w:r w:rsidR="00D01219" w:rsidRPr="00D01219">
        <w:rPr>
          <w:rFonts w:ascii="Times New Roman" w:eastAsia="Times New Roman" w:hAnsi="Times New Roman" w:cs="Times New Roman"/>
          <w:sz w:val="24"/>
          <w:szCs w:val="24"/>
        </w:rPr>
        <w:t xml:space="preserve">the </w:t>
      </w:r>
      <w:r w:rsidR="001B5B6A">
        <w:rPr>
          <w:rFonts w:ascii="Times New Roman" w:eastAsia="Times New Roman" w:hAnsi="Times New Roman" w:cs="Times New Roman"/>
          <w:sz w:val="24"/>
          <w:szCs w:val="24"/>
        </w:rPr>
        <w:t>program student learni</w:t>
      </w:r>
      <w:r>
        <w:rPr>
          <w:rFonts w:ascii="Times New Roman" w:eastAsia="Times New Roman" w:hAnsi="Times New Roman" w:cs="Times New Roman"/>
          <w:sz w:val="24"/>
          <w:szCs w:val="24"/>
        </w:rPr>
        <w:t>ng outcomes.  For programs that are highly</w:t>
      </w:r>
      <w:r w:rsidR="001B5B6A">
        <w:rPr>
          <w:rFonts w:ascii="Times New Roman" w:eastAsia="Times New Roman" w:hAnsi="Times New Roman" w:cs="Times New Roman"/>
          <w:sz w:val="24"/>
          <w:szCs w:val="24"/>
        </w:rPr>
        <w:t xml:space="preserve"> structured and require students to take the major courses in a specific order, the curriculum map will be more precise. In depar</w:t>
      </w:r>
      <w:r>
        <w:rPr>
          <w:rFonts w:ascii="Times New Roman" w:eastAsia="Times New Roman" w:hAnsi="Times New Roman" w:cs="Times New Roman"/>
          <w:sz w:val="24"/>
          <w:szCs w:val="24"/>
        </w:rPr>
        <w:t xml:space="preserve">tments where students have </w:t>
      </w:r>
      <w:r w:rsidR="001B5B6A">
        <w:rPr>
          <w:rFonts w:ascii="Times New Roman" w:eastAsia="Times New Roman" w:hAnsi="Times New Roman" w:cs="Times New Roman"/>
          <w:sz w:val="24"/>
          <w:szCs w:val="24"/>
        </w:rPr>
        <w:t xml:space="preserve">greater flexibility in </w:t>
      </w:r>
      <w:r w:rsidR="001B5B6A">
        <w:rPr>
          <w:rFonts w:ascii="Times New Roman" w:eastAsia="Times New Roman" w:hAnsi="Times New Roman" w:cs="Times New Roman"/>
          <w:sz w:val="24"/>
          <w:szCs w:val="24"/>
        </w:rPr>
        <w:lastRenderedPageBreak/>
        <w:t xml:space="preserve">terms of the specific courses and order in which they take major courses, the curriculum map may be adjusted slightly, for example it may have some courses grouped together rather than listed separately. However, every department/program must complete a curriculum </w:t>
      </w:r>
      <w:r w:rsidR="00806467">
        <w:rPr>
          <w:rFonts w:ascii="Times New Roman" w:eastAsia="Times New Roman" w:hAnsi="Times New Roman" w:cs="Times New Roman"/>
          <w:sz w:val="24"/>
          <w:szCs w:val="24"/>
        </w:rPr>
        <w:t xml:space="preserve">map and indicate as accurately as possible the </w:t>
      </w:r>
      <w:r w:rsidR="001B5B6A">
        <w:rPr>
          <w:rFonts w:ascii="Times New Roman" w:eastAsia="Times New Roman" w:hAnsi="Times New Roman" w:cs="Times New Roman"/>
          <w:sz w:val="24"/>
          <w:szCs w:val="24"/>
        </w:rPr>
        <w:t xml:space="preserve">courses </w:t>
      </w:r>
      <w:r w:rsidR="00806467">
        <w:rPr>
          <w:rFonts w:ascii="Times New Roman" w:eastAsia="Times New Roman" w:hAnsi="Times New Roman" w:cs="Times New Roman"/>
          <w:sz w:val="24"/>
          <w:szCs w:val="24"/>
        </w:rPr>
        <w:t xml:space="preserve">in which each </w:t>
      </w:r>
      <w:r w:rsidR="001B5B6A">
        <w:rPr>
          <w:rFonts w:ascii="Times New Roman" w:eastAsia="Times New Roman" w:hAnsi="Times New Roman" w:cs="Times New Roman"/>
          <w:sz w:val="24"/>
          <w:szCs w:val="24"/>
        </w:rPr>
        <w:t>SLO</w:t>
      </w:r>
      <w:r w:rsidR="00806467">
        <w:rPr>
          <w:rFonts w:ascii="Times New Roman" w:eastAsia="Times New Roman" w:hAnsi="Times New Roman" w:cs="Times New Roman"/>
          <w:sz w:val="24"/>
          <w:szCs w:val="24"/>
        </w:rPr>
        <w:t xml:space="preserve"> will be</w:t>
      </w:r>
      <w:r w:rsidR="001B5B6A">
        <w:rPr>
          <w:rFonts w:ascii="Times New Roman" w:eastAsia="Times New Roman" w:hAnsi="Times New Roman" w:cs="Times New Roman"/>
          <w:sz w:val="24"/>
          <w:szCs w:val="24"/>
        </w:rPr>
        <w:t xml:space="preserve"> introduced, reinforced, emphasized, and mastered. </w:t>
      </w:r>
      <w:r w:rsidR="00D01219" w:rsidRPr="00D01219">
        <w:rPr>
          <w:rFonts w:ascii="Times New Roman" w:eastAsia="Times New Roman" w:hAnsi="Times New Roman" w:cs="Times New Roman"/>
          <w:sz w:val="24"/>
          <w:szCs w:val="24"/>
        </w:rPr>
        <w:t xml:space="preserve"> </w:t>
      </w:r>
    </w:p>
    <w:p w14:paraId="5F99F931" w14:textId="62E72E51" w:rsidR="004E2F1F" w:rsidRDefault="004E2F1F" w:rsidP="00D01219">
      <w:pPr>
        <w:rPr>
          <w:rFonts w:ascii="Times New Roman" w:hAnsi="Times New Roman" w:cs="Times New Roman"/>
          <w:b/>
          <w:sz w:val="24"/>
          <w:szCs w:val="24"/>
        </w:rPr>
      </w:pPr>
      <w:r>
        <w:rPr>
          <w:rFonts w:ascii="Times New Roman" w:hAnsi="Times New Roman" w:cs="Times New Roman"/>
          <w:b/>
          <w:sz w:val="24"/>
          <w:szCs w:val="24"/>
        </w:rPr>
        <w:t>IV.  SLOs Mapped to Assessment Measures and Methods</w:t>
      </w:r>
    </w:p>
    <w:p w14:paraId="59E8B1EA" w14:textId="3E97B6E6" w:rsidR="004E2F1F" w:rsidRPr="004E2F1F" w:rsidRDefault="004E2F1F" w:rsidP="00D01219">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In this section, indicate what </w:t>
      </w:r>
      <w:r w:rsidR="00626D92">
        <w:rPr>
          <w:rFonts w:ascii="Times New Roman" w:hAnsi="Times New Roman" w:cs="Times New Roman"/>
          <w:sz w:val="24"/>
          <w:szCs w:val="24"/>
        </w:rPr>
        <w:t xml:space="preserve">types of </w:t>
      </w:r>
      <w:r>
        <w:rPr>
          <w:rFonts w:ascii="Times New Roman" w:hAnsi="Times New Roman" w:cs="Times New Roman"/>
          <w:sz w:val="24"/>
          <w:szCs w:val="24"/>
        </w:rPr>
        <w:t xml:space="preserve">assignments </w:t>
      </w:r>
      <w:r w:rsidR="00626D92">
        <w:rPr>
          <w:rFonts w:ascii="Times New Roman" w:hAnsi="Times New Roman" w:cs="Times New Roman"/>
          <w:sz w:val="24"/>
          <w:szCs w:val="24"/>
        </w:rPr>
        <w:t xml:space="preserve">(e.g. exams, papers, lab reports, creative works, or presentations) </w:t>
      </w:r>
      <w:r>
        <w:rPr>
          <w:rFonts w:ascii="Times New Roman" w:hAnsi="Times New Roman" w:cs="Times New Roman"/>
          <w:sz w:val="24"/>
          <w:szCs w:val="24"/>
        </w:rPr>
        <w:t xml:space="preserve">will be used to measure </w:t>
      </w:r>
      <w:r w:rsidR="00626D92">
        <w:rPr>
          <w:rFonts w:ascii="Times New Roman" w:hAnsi="Times New Roman" w:cs="Times New Roman"/>
          <w:sz w:val="24"/>
          <w:szCs w:val="24"/>
        </w:rPr>
        <w:t>each student learning outcome and what methods (e.g. a rubric, criteria, or score) will be used to evaluate the assignments.</w:t>
      </w:r>
    </w:p>
    <w:p w14:paraId="51846CAB" w14:textId="774635D4" w:rsidR="00B602D2" w:rsidRDefault="00B602D2" w:rsidP="00D01219">
      <w:pPr>
        <w:rPr>
          <w:rFonts w:ascii="Times New Roman" w:hAnsi="Times New Roman" w:cs="Times New Roman"/>
          <w:b/>
          <w:sz w:val="24"/>
          <w:szCs w:val="24"/>
        </w:rPr>
      </w:pPr>
      <w:r>
        <w:rPr>
          <w:rFonts w:ascii="Times New Roman" w:hAnsi="Times New Roman" w:cs="Times New Roman"/>
          <w:b/>
          <w:sz w:val="24"/>
          <w:szCs w:val="24"/>
        </w:rPr>
        <w:t>V.  Assignment Measures</w:t>
      </w:r>
    </w:p>
    <w:p w14:paraId="0A010B93" w14:textId="2D912D0D" w:rsidR="00B602D2" w:rsidRPr="004E2F1F" w:rsidRDefault="00626D92" w:rsidP="00D01219">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In this section, list the direct and indirect measures that your department will use to evaluate student learning.  Each department or program should include three different direct measures in their assessment activities and at least one indirect measure.  Departments/programs may select which specific direct or indirect measures they wish to use to measure each learning outcome.</w:t>
      </w:r>
    </w:p>
    <w:p w14:paraId="0944ED9B" w14:textId="232BAEF0" w:rsidR="00D01219" w:rsidRPr="00234FBA" w:rsidRDefault="00626D92" w:rsidP="00D01219">
      <w:pPr>
        <w:rPr>
          <w:rFonts w:ascii="Times New Roman" w:hAnsi="Times New Roman" w:cs="Times New Roman"/>
          <w:b/>
          <w:sz w:val="24"/>
          <w:szCs w:val="24"/>
        </w:rPr>
      </w:pPr>
      <w:r>
        <w:rPr>
          <w:rFonts w:ascii="Times New Roman" w:hAnsi="Times New Roman" w:cs="Times New Roman"/>
          <w:b/>
          <w:sz w:val="24"/>
          <w:szCs w:val="24"/>
        </w:rPr>
        <w:t xml:space="preserve">     A.  </w:t>
      </w:r>
      <w:r w:rsidR="00D01219" w:rsidRPr="00234FBA">
        <w:rPr>
          <w:rFonts w:ascii="Times New Roman" w:hAnsi="Times New Roman" w:cs="Times New Roman"/>
          <w:b/>
          <w:sz w:val="24"/>
          <w:szCs w:val="24"/>
        </w:rPr>
        <w:t>Direct Measures</w:t>
      </w:r>
    </w:p>
    <w:p w14:paraId="345C1ACB" w14:textId="20B9A9D5" w:rsidR="00D01219" w:rsidRPr="0011401C" w:rsidRDefault="00626D92" w:rsidP="001140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1219" w:rsidRPr="00D01219">
        <w:rPr>
          <w:rFonts w:ascii="Times New Roman" w:eastAsia="Times New Roman" w:hAnsi="Times New Roman" w:cs="Times New Roman"/>
          <w:sz w:val="24"/>
          <w:szCs w:val="24"/>
        </w:rPr>
        <w:t>Direct measures of student pe</w:t>
      </w:r>
      <w:r w:rsidR="00806467">
        <w:rPr>
          <w:rFonts w:ascii="Times New Roman" w:eastAsia="Times New Roman" w:hAnsi="Times New Roman" w:cs="Times New Roman"/>
          <w:sz w:val="24"/>
          <w:szCs w:val="24"/>
        </w:rPr>
        <w:t xml:space="preserve">rformance are examples of assignments or projects </w:t>
      </w:r>
      <w:r w:rsidR="00D01219" w:rsidRPr="00D01219">
        <w:rPr>
          <w:rFonts w:ascii="Times New Roman" w:eastAsia="Times New Roman" w:hAnsi="Times New Roman" w:cs="Times New Roman"/>
          <w:sz w:val="24"/>
          <w:szCs w:val="24"/>
        </w:rPr>
        <w:t xml:space="preserve">that students complete during their progress through a program.  These may be embedded into a course, administered at key points, or </w:t>
      </w:r>
      <w:r w:rsidR="00806467">
        <w:rPr>
          <w:rFonts w:ascii="Times New Roman" w:eastAsia="Times New Roman" w:hAnsi="Times New Roman" w:cs="Times New Roman"/>
          <w:sz w:val="24"/>
          <w:szCs w:val="24"/>
        </w:rPr>
        <w:t xml:space="preserve">completed </w:t>
      </w:r>
      <w:r w:rsidR="00D01219" w:rsidRPr="00D01219">
        <w:rPr>
          <w:rFonts w:ascii="Times New Roman" w:eastAsia="Times New Roman" w:hAnsi="Times New Roman" w:cs="Times New Roman"/>
          <w:sz w:val="24"/>
          <w:szCs w:val="24"/>
        </w:rPr>
        <w:t>as part of a culmi</w:t>
      </w:r>
      <w:r w:rsidR="00806467">
        <w:rPr>
          <w:rFonts w:ascii="Times New Roman" w:eastAsia="Times New Roman" w:hAnsi="Times New Roman" w:cs="Times New Roman"/>
          <w:sz w:val="24"/>
          <w:szCs w:val="24"/>
        </w:rPr>
        <w:t>nating experience.  There must</w:t>
      </w:r>
      <w:r w:rsidR="00D01219" w:rsidRPr="00D01219">
        <w:rPr>
          <w:rFonts w:ascii="Times New Roman" w:eastAsia="Times New Roman" w:hAnsi="Times New Roman" w:cs="Times New Roman"/>
          <w:sz w:val="24"/>
          <w:szCs w:val="24"/>
        </w:rPr>
        <w:t xml:space="preserve"> be a direct relationshi</w:t>
      </w:r>
      <w:r w:rsidR="00806467">
        <w:rPr>
          <w:rFonts w:ascii="Times New Roman" w:eastAsia="Times New Roman" w:hAnsi="Times New Roman" w:cs="Times New Roman"/>
          <w:sz w:val="24"/>
          <w:szCs w:val="24"/>
        </w:rPr>
        <w:t xml:space="preserve">p between the specific SLO being evaluated and the nature and content of the assignment being used to evaluate it. The SLO and the assignment being used to measure it must align in order for the assessment to be valid. </w:t>
      </w:r>
    </w:p>
    <w:p w14:paraId="4C7C9C29" w14:textId="4EBA806D" w:rsidR="00D01219" w:rsidRPr="00D01219" w:rsidRDefault="00626D92" w:rsidP="00D012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Assessment of student learning may take place in conjunction with faculty grading of student work and </w:t>
      </w:r>
      <w:r w:rsidR="00826316">
        <w:rPr>
          <w:rFonts w:ascii="Times New Roman" w:eastAsia="Times New Roman" w:hAnsi="Times New Roman" w:cs="Times New Roman"/>
          <w:sz w:val="24"/>
          <w:szCs w:val="24"/>
        </w:rPr>
        <w:t xml:space="preserve">the faculty member teaching the course may conduct the </w:t>
      </w:r>
      <w:r>
        <w:rPr>
          <w:rFonts w:ascii="Times New Roman" w:eastAsia="Times New Roman" w:hAnsi="Times New Roman" w:cs="Times New Roman"/>
          <w:sz w:val="24"/>
          <w:szCs w:val="24"/>
        </w:rPr>
        <w:t>asses</w:t>
      </w:r>
      <w:r w:rsidR="00826316">
        <w:rPr>
          <w:rFonts w:ascii="Times New Roman" w:eastAsia="Times New Roman" w:hAnsi="Times New Roman" w:cs="Times New Roman"/>
          <w:sz w:val="24"/>
          <w:szCs w:val="24"/>
        </w:rPr>
        <w:t>sment.</w:t>
      </w:r>
      <w:r>
        <w:rPr>
          <w:rFonts w:ascii="Times New Roman" w:eastAsia="Times New Roman" w:hAnsi="Times New Roman" w:cs="Times New Roman"/>
          <w:sz w:val="24"/>
          <w:szCs w:val="24"/>
        </w:rPr>
        <w:t xml:space="preserve">  However, </w:t>
      </w:r>
      <w:r w:rsidR="005566DA">
        <w:rPr>
          <w:rFonts w:ascii="Times New Roman" w:eastAsia="Times New Roman" w:hAnsi="Times New Roman" w:cs="Times New Roman"/>
          <w:sz w:val="24"/>
          <w:szCs w:val="24"/>
        </w:rPr>
        <w:t>assessment and grading are two different activities.  When reviewing student work for assessment purposes, the instructor must use the rubric or criteria adopted by the de</w:t>
      </w:r>
      <w:r w:rsidR="00826316">
        <w:rPr>
          <w:rFonts w:ascii="Times New Roman" w:eastAsia="Times New Roman" w:hAnsi="Times New Roman" w:cs="Times New Roman"/>
          <w:sz w:val="24"/>
          <w:szCs w:val="24"/>
        </w:rPr>
        <w:t>partment for assessment</w:t>
      </w:r>
      <w:r w:rsidR="005566DA">
        <w:rPr>
          <w:rFonts w:ascii="Times New Roman" w:eastAsia="Times New Roman" w:hAnsi="Times New Roman" w:cs="Times New Roman"/>
          <w:sz w:val="24"/>
          <w:szCs w:val="24"/>
        </w:rPr>
        <w:t>.  The rubric or criteria must be aligned with the SLO</w:t>
      </w:r>
      <w:r w:rsidR="00826316">
        <w:rPr>
          <w:rFonts w:ascii="Times New Roman" w:eastAsia="Times New Roman" w:hAnsi="Times New Roman" w:cs="Times New Roman"/>
          <w:sz w:val="24"/>
          <w:szCs w:val="24"/>
        </w:rPr>
        <w:t>(s)</w:t>
      </w:r>
      <w:r w:rsidR="005566DA">
        <w:rPr>
          <w:rFonts w:ascii="Times New Roman" w:eastAsia="Times New Roman" w:hAnsi="Times New Roman" w:cs="Times New Roman"/>
          <w:sz w:val="24"/>
          <w:szCs w:val="24"/>
        </w:rPr>
        <w:t xml:space="preserve"> being evaluated.  When reviewing student work for grading purposes, instructors may use any grading criteria that the faculty member or department finds appropriate.  When reporting evaluation of student work for assessment purposes, onl</w:t>
      </w:r>
      <w:r w:rsidR="00956A57">
        <w:rPr>
          <w:rFonts w:ascii="Times New Roman" w:eastAsia="Times New Roman" w:hAnsi="Times New Roman" w:cs="Times New Roman"/>
          <w:sz w:val="24"/>
          <w:szCs w:val="24"/>
        </w:rPr>
        <w:t xml:space="preserve">y indicate the results </w:t>
      </w:r>
      <w:r w:rsidR="005566DA">
        <w:rPr>
          <w:rFonts w:ascii="Times New Roman" w:eastAsia="Times New Roman" w:hAnsi="Times New Roman" w:cs="Times New Roman"/>
          <w:sz w:val="24"/>
          <w:szCs w:val="24"/>
        </w:rPr>
        <w:t xml:space="preserve">based on </w:t>
      </w:r>
      <w:r w:rsidR="00956A57">
        <w:rPr>
          <w:rFonts w:ascii="Times New Roman" w:eastAsia="Times New Roman" w:hAnsi="Times New Roman" w:cs="Times New Roman"/>
          <w:sz w:val="24"/>
          <w:szCs w:val="24"/>
        </w:rPr>
        <w:t xml:space="preserve">the rubric or criteria that </w:t>
      </w:r>
      <w:proofErr w:type="gramStart"/>
      <w:r w:rsidR="00956A57">
        <w:rPr>
          <w:rFonts w:ascii="Times New Roman" w:eastAsia="Times New Roman" w:hAnsi="Times New Roman" w:cs="Times New Roman"/>
          <w:sz w:val="24"/>
          <w:szCs w:val="24"/>
        </w:rPr>
        <w:t>was</w:t>
      </w:r>
      <w:r w:rsidR="005566DA">
        <w:rPr>
          <w:rFonts w:ascii="Times New Roman" w:eastAsia="Times New Roman" w:hAnsi="Times New Roman" w:cs="Times New Roman"/>
          <w:sz w:val="24"/>
          <w:szCs w:val="24"/>
        </w:rPr>
        <w:t xml:space="preserve"> developed</w:t>
      </w:r>
      <w:proofErr w:type="gramEnd"/>
      <w:r w:rsidR="005566DA">
        <w:rPr>
          <w:rFonts w:ascii="Times New Roman" w:eastAsia="Times New Roman" w:hAnsi="Times New Roman" w:cs="Times New Roman"/>
          <w:sz w:val="24"/>
          <w:szCs w:val="24"/>
        </w:rPr>
        <w:t xml:space="preserve"> for assessment reports.  Departments/programs should not report the grade or score earned by students unless the grade</w:t>
      </w:r>
      <w:r w:rsidR="00826316">
        <w:rPr>
          <w:rFonts w:ascii="Times New Roman" w:eastAsia="Times New Roman" w:hAnsi="Times New Roman" w:cs="Times New Roman"/>
          <w:sz w:val="24"/>
          <w:szCs w:val="24"/>
        </w:rPr>
        <w:t>s</w:t>
      </w:r>
      <w:r w:rsidR="005566DA">
        <w:rPr>
          <w:rFonts w:ascii="Times New Roman" w:eastAsia="Times New Roman" w:hAnsi="Times New Roman" w:cs="Times New Roman"/>
          <w:sz w:val="24"/>
          <w:szCs w:val="24"/>
        </w:rPr>
        <w:t xml:space="preserve"> or score</w:t>
      </w:r>
      <w:r w:rsidR="00826316">
        <w:rPr>
          <w:rFonts w:ascii="Times New Roman" w:eastAsia="Times New Roman" w:hAnsi="Times New Roman" w:cs="Times New Roman"/>
          <w:sz w:val="24"/>
          <w:szCs w:val="24"/>
        </w:rPr>
        <w:t xml:space="preserve">s </w:t>
      </w:r>
      <w:proofErr w:type="gramStart"/>
      <w:r w:rsidR="00826316">
        <w:rPr>
          <w:rFonts w:ascii="Times New Roman" w:eastAsia="Times New Roman" w:hAnsi="Times New Roman" w:cs="Times New Roman"/>
          <w:sz w:val="24"/>
          <w:szCs w:val="24"/>
        </w:rPr>
        <w:t>are</w:t>
      </w:r>
      <w:r w:rsidR="005566DA">
        <w:rPr>
          <w:rFonts w:ascii="Times New Roman" w:eastAsia="Times New Roman" w:hAnsi="Times New Roman" w:cs="Times New Roman"/>
          <w:sz w:val="24"/>
          <w:szCs w:val="24"/>
        </w:rPr>
        <w:t xml:space="preserve"> based</w:t>
      </w:r>
      <w:proofErr w:type="gramEnd"/>
      <w:r w:rsidR="005566DA">
        <w:rPr>
          <w:rFonts w:ascii="Times New Roman" w:eastAsia="Times New Roman" w:hAnsi="Times New Roman" w:cs="Times New Roman"/>
          <w:sz w:val="24"/>
          <w:szCs w:val="24"/>
        </w:rPr>
        <w:t xml:space="preserve"> on the same rubric/criteria that was developed for assessment purposes.</w:t>
      </w:r>
      <w:r w:rsidR="00806467">
        <w:rPr>
          <w:rFonts w:ascii="Times New Roman" w:eastAsia="Times New Roman" w:hAnsi="Times New Roman" w:cs="Times New Roman"/>
          <w:sz w:val="24"/>
          <w:szCs w:val="24"/>
        </w:rPr>
        <w:t xml:space="preserve"> </w:t>
      </w:r>
      <w:r w:rsidR="00826316">
        <w:rPr>
          <w:rFonts w:ascii="Times New Roman" w:eastAsia="Times New Roman" w:hAnsi="Times New Roman" w:cs="Times New Roman"/>
          <w:sz w:val="24"/>
          <w:szCs w:val="24"/>
        </w:rPr>
        <w:t xml:space="preserve"> </w:t>
      </w:r>
    </w:p>
    <w:p w14:paraId="637FB67F" w14:textId="3E5C862F" w:rsidR="00D01219" w:rsidRPr="00234FBA" w:rsidRDefault="00826316" w:rsidP="00D01219">
      <w:pPr>
        <w:rPr>
          <w:rFonts w:ascii="Times New Roman" w:hAnsi="Times New Roman" w:cs="Times New Roman"/>
          <w:b/>
          <w:sz w:val="24"/>
          <w:szCs w:val="24"/>
        </w:rPr>
      </w:pPr>
      <w:r>
        <w:rPr>
          <w:rFonts w:ascii="Times New Roman" w:hAnsi="Times New Roman" w:cs="Times New Roman"/>
          <w:b/>
          <w:sz w:val="24"/>
          <w:szCs w:val="24"/>
        </w:rPr>
        <w:t xml:space="preserve">     B.  </w:t>
      </w:r>
      <w:r w:rsidR="00D01219" w:rsidRPr="00234FBA">
        <w:rPr>
          <w:rFonts w:ascii="Times New Roman" w:hAnsi="Times New Roman" w:cs="Times New Roman"/>
          <w:b/>
          <w:sz w:val="24"/>
          <w:szCs w:val="24"/>
        </w:rPr>
        <w:t>Indirect Measures</w:t>
      </w:r>
    </w:p>
    <w:p w14:paraId="35890BAA" w14:textId="224FBEF3" w:rsidR="00D01219" w:rsidRPr="0011401C" w:rsidRDefault="00826316" w:rsidP="001140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01C">
        <w:rPr>
          <w:rFonts w:ascii="Times New Roman" w:eastAsia="Times New Roman" w:hAnsi="Times New Roman" w:cs="Times New Roman"/>
          <w:sz w:val="24"/>
          <w:szCs w:val="24"/>
        </w:rPr>
        <w:t>I</w:t>
      </w:r>
      <w:r w:rsidR="00D01219" w:rsidRPr="00D01219">
        <w:rPr>
          <w:rFonts w:ascii="Times New Roman" w:eastAsia="Times New Roman" w:hAnsi="Times New Roman" w:cs="Times New Roman"/>
          <w:sz w:val="24"/>
          <w:szCs w:val="24"/>
        </w:rPr>
        <w:t>ndirec</w:t>
      </w:r>
      <w:r w:rsidR="0011401C">
        <w:rPr>
          <w:rFonts w:ascii="Times New Roman" w:eastAsia="Times New Roman" w:hAnsi="Times New Roman" w:cs="Times New Roman"/>
          <w:sz w:val="24"/>
          <w:szCs w:val="24"/>
        </w:rPr>
        <w:t>t assessment measures ask students to self-report</w:t>
      </w:r>
      <w:r w:rsidR="00D01219" w:rsidRPr="00D01219">
        <w:rPr>
          <w:rFonts w:ascii="Times New Roman" w:eastAsia="Times New Roman" w:hAnsi="Times New Roman" w:cs="Times New Roman"/>
          <w:sz w:val="24"/>
          <w:szCs w:val="24"/>
        </w:rPr>
        <w:t xml:space="preserve"> </w:t>
      </w:r>
      <w:r w:rsidR="0011401C">
        <w:rPr>
          <w:rFonts w:ascii="Times New Roman" w:eastAsia="Times New Roman" w:hAnsi="Times New Roman" w:cs="Times New Roman"/>
          <w:sz w:val="24"/>
          <w:szCs w:val="24"/>
        </w:rPr>
        <w:t>about various aspects of their education including what skills and knowledge they think they have gained. One of the most common indirect measures, surveys, often ask students</w:t>
      </w:r>
      <w:r w:rsidR="00D01219" w:rsidRPr="00D01219">
        <w:rPr>
          <w:rFonts w:ascii="Times New Roman" w:eastAsia="Times New Roman" w:hAnsi="Times New Roman" w:cs="Times New Roman"/>
          <w:sz w:val="24"/>
          <w:szCs w:val="24"/>
        </w:rPr>
        <w:t xml:space="preserve"> what experiences students attribute their learning to, how students feel about what they know, and what students value as a result of their educational experiences. In addition, third-party reports of what students know and can do may </w:t>
      </w:r>
      <w:r w:rsidR="00D01219" w:rsidRPr="00D01219">
        <w:rPr>
          <w:rFonts w:ascii="Times New Roman" w:eastAsia="Times New Roman" w:hAnsi="Times New Roman" w:cs="Times New Roman"/>
          <w:sz w:val="24"/>
          <w:szCs w:val="24"/>
        </w:rPr>
        <w:lastRenderedPageBreak/>
        <w:t>represent an indirect assessment technique if the reports gathered are generalized assess</w:t>
      </w:r>
      <w:r w:rsidR="0011401C">
        <w:rPr>
          <w:rFonts w:ascii="Times New Roman" w:eastAsia="Times New Roman" w:hAnsi="Times New Roman" w:cs="Times New Roman"/>
          <w:sz w:val="24"/>
          <w:szCs w:val="24"/>
        </w:rPr>
        <w:t>ments of student performances. The u</w:t>
      </w:r>
      <w:r w:rsidR="00D01219" w:rsidRPr="00D01219">
        <w:rPr>
          <w:rFonts w:ascii="Times New Roman" w:eastAsia="Times New Roman" w:hAnsi="Times New Roman" w:cs="Times New Roman"/>
          <w:sz w:val="24"/>
          <w:szCs w:val="24"/>
        </w:rPr>
        <w:t xml:space="preserve">se of </w:t>
      </w:r>
      <w:r w:rsidR="0011401C">
        <w:rPr>
          <w:rFonts w:ascii="Times New Roman" w:eastAsia="Times New Roman" w:hAnsi="Times New Roman" w:cs="Times New Roman"/>
          <w:sz w:val="24"/>
          <w:szCs w:val="24"/>
        </w:rPr>
        <w:t xml:space="preserve">senior exit surveys, </w:t>
      </w:r>
      <w:r w:rsidR="00D01219" w:rsidRPr="00D01219">
        <w:rPr>
          <w:rFonts w:ascii="Times New Roman" w:eastAsia="Times New Roman" w:hAnsi="Times New Roman" w:cs="Times New Roman"/>
          <w:sz w:val="24"/>
          <w:szCs w:val="24"/>
        </w:rPr>
        <w:t xml:space="preserve">alumni surveys and employer surveys are encouraged as valuable indirect assessment techniques. </w:t>
      </w:r>
      <w:r>
        <w:rPr>
          <w:rFonts w:ascii="Times New Roman" w:eastAsia="Times New Roman" w:hAnsi="Times New Roman" w:cs="Times New Roman"/>
          <w:sz w:val="24"/>
          <w:szCs w:val="24"/>
        </w:rPr>
        <w:t xml:space="preserve">  </w:t>
      </w:r>
    </w:p>
    <w:p w14:paraId="65915751" w14:textId="7E998C09" w:rsidR="00D01219" w:rsidRPr="00D01219" w:rsidRDefault="00826316" w:rsidP="00D012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1219" w:rsidRPr="00D01219">
        <w:rPr>
          <w:rFonts w:ascii="Times New Roman" w:eastAsia="Times New Roman" w:hAnsi="Times New Roman" w:cs="Times New Roman"/>
          <w:sz w:val="24"/>
          <w:szCs w:val="24"/>
        </w:rPr>
        <w:t>A formal or informal interview of students completing the program can help gain insight into both the achievement of learning outcomes and overall satisfaction with a program.  These could be done on an individual basis or in small focus groups.  The questions asked the students should reflect the objectives of the program, scope and sequence of the curriculum, and perceived value of their knowledge and skil</w:t>
      </w:r>
      <w:r w:rsidR="0011401C">
        <w:rPr>
          <w:rFonts w:ascii="Times New Roman" w:eastAsia="Times New Roman" w:hAnsi="Times New Roman" w:cs="Times New Roman"/>
          <w:sz w:val="24"/>
          <w:szCs w:val="24"/>
        </w:rPr>
        <w:t xml:space="preserve">ls attained during the program. </w:t>
      </w:r>
      <w:r w:rsidR="00D01219" w:rsidRPr="00D01219">
        <w:rPr>
          <w:rFonts w:ascii="Times New Roman" w:eastAsia="Times New Roman" w:hAnsi="Times New Roman" w:cs="Times New Roman"/>
          <w:sz w:val="24"/>
          <w:szCs w:val="24"/>
        </w:rPr>
        <w:t xml:space="preserve">Many of the same questions asked in an exit survey can be asked of individuals who have graduated and are alumni. However, in an alumni survey, there should also be at least a few questions about the relationship between a student's knowledge and skills relative to their graduate studies or career performance.  This measure of satisfaction with a program is useful in checking the match between program objectives and perceived usefulness after graduation. </w:t>
      </w:r>
    </w:p>
    <w:p w14:paraId="6A6E1D5C" w14:textId="3F1B1777" w:rsidR="00D01219" w:rsidRPr="00234FBA" w:rsidRDefault="00826316" w:rsidP="00D01219">
      <w:pPr>
        <w:rPr>
          <w:rFonts w:ascii="Times New Roman" w:hAnsi="Times New Roman" w:cs="Times New Roman"/>
          <w:b/>
          <w:sz w:val="24"/>
          <w:szCs w:val="24"/>
        </w:rPr>
      </w:pPr>
      <w:r>
        <w:rPr>
          <w:rFonts w:ascii="Times New Roman" w:hAnsi="Times New Roman" w:cs="Times New Roman"/>
          <w:b/>
          <w:sz w:val="24"/>
          <w:szCs w:val="24"/>
        </w:rPr>
        <w:t xml:space="preserve">     VI.  </w:t>
      </w:r>
      <w:r w:rsidR="00D01219" w:rsidRPr="00234FBA">
        <w:rPr>
          <w:rFonts w:ascii="Times New Roman" w:hAnsi="Times New Roman" w:cs="Times New Roman"/>
          <w:b/>
          <w:sz w:val="24"/>
          <w:szCs w:val="24"/>
        </w:rPr>
        <w:t>Timeline</w:t>
      </w:r>
    </w:p>
    <w:p w14:paraId="1D694CDB" w14:textId="2B5305F2" w:rsidR="00D01219" w:rsidRDefault="00826316" w:rsidP="00D012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1219" w:rsidRPr="00D01219">
        <w:rPr>
          <w:rFonts w:ascii="Times New Roman" w:eastAsia="Times New Roman" w:hAnsi="Times New Roman" w:cs="Times New Roman"/>
          <w:sz w:val="24"/>
          <w:szCs w:val="24"/>
        </w:rPr>
        <w:t>One element required in the SOAP is a timeline that indicates when each assessment measure will be carried out. The timeline should be organized by aca</w:t>
      </w:r>
      <w:r>
        <w:rPr>
          <w:rFonts w:ascii="Times New Roman" w:eastAsia="Times New Roman" w:hAnsi="Times New Roman" w:cs="Times New Roman"/>
          <w:sz w:val="24"/>
          <w:szCs w:val="24"/>
        </w:rPr>
        <w:t xml:space="preserve">demic year and should include assessment activities that were completed during the past two years and assessment activities that are planned for future academic years.  </w:t>
      </w:r>
      <w:r w:rsidR="00D01219" w:rsidRPr="00D01219">
        <w:rPr>
          <w:rFonts w:ascii="Times New Roman" w:eastAsia="Times New Roman" w:hAnsi="Times New Roman" w:cs="Times New Roman"/>
          <w:sz w:val="24"/>
          <w:szCs w:val="24"/>
        </w:rPr>
        <w:t>Departments should create timelines for five to seven year periods at a time in order to be sure that they assess all of their student learning outcomes within this time frame. If a department indicates that a measure will be carried out in a given year and due to extenuating circumstances needs to assess a different measu</w:t>
      </w:r>
      <w:r>
        <w:rPr>
          <w:rFonts w:ascii="Times New Roman" w:eastAsia="Times New Roman" w:hAnsi="Times New Roman" w:cs="Times New Roman"/>
          <w:sz w:val="24"/>
          <w:szCs w:val="24"/>
        </w:rPr>
        <w:t xml:space="preserve">re, the department needs to note </w:t>
      </w:r>
      <w:r w:rsidR="00D01219" w:rsidRPr="00D01219">
        <w:rPr>
          <w:rFonts w:ascii="Times New Roman" w:eastAsia="Times New Roman" w:hAnsi="Times New Roman" w:cs="Times New Roman"/>
          <w:sz w:val="24"/>
          <w:szCs w:val="24"/>
        </w:rPr>
        <w:t>this in their assessment report.</w:t>
      </w:r>
    </w:p>
    <w:p w14:paraId="6BB63FC1" w14:textId="1E326EFC" w:rsidR="00D01219" w:rsidRPr="00234FBA" w:rsidRDefault="00826316" w:rsidP="00D01219">
      <w:pPr>
        <w:rPr>
          <w:rFonts w:ascii="Times New Roman" w:hAnsi="Times New Roman" w:cs="Times New Roman"/>
          <w:b/>
          <w:sz w:val="24"/>
          <w:szCs w:val="24"/>
        </w:rPr>
      </w:pPr>
      <w:r>
        <w:rPr>
          <w:rFonts w:ascii="Times New Roman" w:hAnsi="Times New Roman" w:cs="Times New Roman"/>
          <w:b/>
          <w:sz w:val="24"/>
          <w:szCs w:val="24"/>
        </w:rPr>
        <w:t xml:space="preserve">     VII.  </w:t>
      </w:r>
      <w:r w:rsidR="00D01219" w:rsidRPr="00234FBA">
        <w:rPr>
          <w:rFonts w:ascii="Times New Roman" w:hAnsi="Times New Roman" w:cs="Times New Roman"/>
          <w:b/>
          <w:sz w:val="24"/>
          <w:szCs w:val="24"/>
        </w:rPr>
        <w:t>Closing the Loop</w:t>
      </w:r>
    </w:p>
    <w:p w14:paraId="49B8B2EB" w14:textId="512795B5" w:rsidR="00961DBA" w:rsidRDefault="00826316" w:rsidP="001140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1219" w:rsidRPr="00D01219">
        <w:rPr>
          <w:rFonts w:ascii="Times New Roman" w:eastAsia="Times New Roman" w:hAnsi="Times New Roman" w:cs="Times New Roman"/>
          <w:sz w:val="24"/>
          <w:szCs w:val="24"/>
        </w:rPr>
        <w:t xml:space="preserve">Closing the loop refers to using the findings from assessment activities in order to improve student learning. This is one of the most important aspects of the assessment process. </w:t>
      </w:r>
      <w:r>
        <w:rPr>
          <w:rFonts w:ascii="Times New Roman" w:eastAsia="Times New Roman" w:hAnsi="Times New Roman" w:cs="Times New Roman"/>
          <w:sz w:val="24"/>
          <w:szCs w:val="24"/>
        </w:rPr>
        <w:t xml:space="preserve"> The university needs to be able to demonstrate that departments and programs have considered  assessment results and </w:t>
      </w:r>
      <w:r w:rsidR="0098422C">
        <w:rPr>
          <w:rFonts w:ascii="Times New Roman" w:eastAsia="Times New Roman" w:hAnsi="Times New Roman" w:cs="Times New Roman"/>
          <w:sz w:val="24"/>
          <w:szCs w:val="24"/>
        </w:rPr>
        <w:t xml:space="preserve">made changes when warranted.  </w:t>
      </w:r>
      <w:r w:rsidR="00D01219" w:rsidRPr="00D01219">
        <w:rPr>
          <w:rFonts w:ascii="Times New Roman" w:eastAsia="Times New Roman" w:hAnsi="Times New Roman" w:cs="Times New Roman"/>
          <w:sz w:val="24"/>
          <w:szCs w:val="24"/>
        </w:rPr>
        <w:t xml:space="preserve">Results </w:t>
      </w:r>
      <w:proofErr w:type="gramStart"/>
      <w:r w:rsidR="00D01219" w:rsidRPr="00D01219">
        <w:rPr>
          <w:rFonts w:ascii="Times New Roman" w:eastAsia="Times New Roman" w:hAnsi="Times New Roman" w:cs="Times New Roman"/>
          <w:sz w:val="24"/>
          <w:szCs w:val="24"/>
        </w:rPr>
        <w:t>can be used</w:t>
      </w:r>
      <w:proofErr w:type="gramEnd"/>
      <w:r w:rsidR="00D01219" w:rsidRPr="00D01219">
        <w:rPr>
          <w:rFonts w:ascii="Times New Roman" w:eastAsia="Times New Roman" w:hAnsi="Times New Roman" w:cs="Times New Roman"/>
          <w:sz w:val="24"/>
          <w:szCs w:val="24"/>
        </w:rPr>
        <w:t xml:space="preserve"> to either confirm that assignments and curricula are effective or to make changes in instruction, curricula, or programs. </w:t>
      </w:r>
      <w:bookmarkStart w:id="0" w:name="_GoBack"/>
      <w:bookmarkEnd w:id="0"/>
      <w:r w:rsidR="00D01219" w:rsidRPr="00D01219">
        <w:rPr>
          <w:rFonts w:ascii="Times New Roman" w:eastAsia="Times New Roman" w:hAnsi="Times New Roman" w:cs="Times New Roman"/>
          <w:sz w:val="24"/>
          <w:szCs w:val="24"/>
        </w:rPr>
        <w:t xml:space="preserve">How assessment findings </w:t>
      </w:r>
      <w:proofErr w:type="gramStart"/>
      <w:r w:rsidR="00D01219" w:rsidRPr="00D01219">
        <w:rPr>
          <w:rFonts w:ascii="Times New Roman" w:eastAsia="Times New Roman" w:hAnsi="Times New Roman" w:cs="Times New Roman"/>
          <w:sz w:val="24"/>
          <w:szCs w:val="24"/>
        </w:rPr>
        <w:t>have been used</w:t>
      </w:r>
      <w:proofErr w:type="gramEnd"/>
      <w:r w:rsidR="00D01219" w:rsidRPr="00D01219">
        <w:rPr>
          <w:rFonts w:ascii="Times New Roman" w:eastAsia="Times New Roman" w:hAnsi="Times New Roman" w:cs="Times New Roman"/>
          <w:sz w:val="24"/>
          <w:szCs w:val="24"/>
        </w:rPr>
        <w:t xml:space="preserve"> to draw conclusions about what is effective and to make adjustments or changes should be documented. </w:t>
      </w:r>
      <w:r>
        <w:rPr>
          <w:rFonts w:ascii="Times New Roman" w:eastAsia="Times New Roman" w:hAnsi="Times New Roman" w:cs="Times New Roman"/>
          <w:sz w:val="24"/>
          <w:szCs w:val="24"/>
        </w:rPr>
        <w:t xml:space="preserve"> </w:t>
      </w:r>
    </w:p>
    <w:p w14:paraId="7CF52FAF" w14:textId="49D30FFF" w:rsidR="00826316" w:rsidRPr="00826316" w:rsidRDefault="00826316" w:rsidP="0011401C">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When departments/programs revise or update their SOAP, please send a copy to their College Assessment Coordinator and the University Director of Assessment, Dr. Douglas Fraleigh (douglasf@csufresno.edu).</w:t>
      </w:r>
    </w:p>
    <w:sectPr w:rsidR="00826316" w:rsidRPr="0082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19"/>
    <w:rsid w:val="0011401C"/>
    <w:rsid w:val="0016464C"/>
    <w:rsid w:val="001B5B6A"/>
    <w:rsid w:val="00234FBA"/>
    <w:rsid w:val="004E2F1F"/>
    <w:rsid w:val="005566DA"/>
    <w:rsid w:val="005645D5"/>
    <w:rsid w:val="00626D92"/>
    <w:rsid w:val="00720C75"/>
    <w:rsid w:val="00806467"/>
    <w:rsid w:val="00826316"/>
    <w:rsid w:val="00956A57"/>
    <w:rsid w:val="00961DBA"/>
    <w:rsid w:val="0098422C"/>
    <w:rsid w:val="00B602D2"/>
    <w:rsid w:val="00B83D52"/>
    <w:rsid w:val="00C828AF"/>
    <w:rsid w:val="00D01219"/>
    <w:rsid w:val="00F92225"/>
    <w:rsid w:val="00FA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D355"/>
  <w15:chartTrackingRefBased/>
  <w15:docId w15:val="{0C95A8A0-D10C-4F81-ACF0-4483B991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01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21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83D52"/>
    <w:rPr>
      <w:color w:val="0563C1" w:themeColor="hyperlink"/>
      <w:u w:val="single"/>
    </w:rPr>
  </w:style>
  <w:style w:type="character" w:styleId="FollowedHyperlink">
    <w:name w:val="FollowedHyperlink"/>
    <w:basedOn w:val="DefaultParagraphFont"/>
    <w:uiPriority w:val="99"/>
    <w:semiHidden/>
    <w:unhideWhenUsed/>
    <w:rsid w:val="00B83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5254">
      <w:bodyDiv w:val="1"/>
      <w:marLeft w:val="0"/>
      <w:marRight w:val="0"/>
      <w:marTop w:val="0"/>
      <w:marBottom w:val="0"/>
      <w:divBdr>
        <w:top w:val="none" w:sz="0" w:space="0" w:color="auto"/>
        <w:left w:val="none" w:sz="0" w:space="0" w:color="auto"/>
        <w:bottom w:val="none" w:sz="0" w:space="0" w:color="auto"/>
        <w:right w:val="none" w:sz="0" w:space="0" w:color="auto"/>
      </w:divBdr>
    </w:div>
    <w:div w:id="545069659">
      <w:bodyDiv w:val="1"/>
      <w:marLeft w:val="0"/>
      <w:marRight w:val="0"/>
      <w:marTop w:val="0"/>
      <w:marBottom w:val="0"/>
      <w:divBdr>
        <w:top w:val="none" w:sz="0" w:space="0" w:color="auto"/>
        <w:left w:val="none" w:sz="0" w:space="0" w:color="auto"/>
        <w:bottom w:val="none" w:sz="0" w:space="0" w:color="auto"/>
        <w:right w:val="none" w:sz="0" w:space="0" w:color="auto"/>
      </w:divBdr>
    </w:div>
    <w:div w:id="651375551">
      <w:bodyDiv w:val="1"/>
      <w:marLeft w:val="0"/>
      <w:marRight w:val="0"/>
      <w:marTop w:val="0"/>
      <w:marBottom w:val="0"/>
      <w:divBdr>
        <w:top w:val="none" w:sz="0" w:space="0" w:color="auto"/>
        <w:left w:val="none" w:sz="0" w:space="0" w:color="auto"/>
        <w:bottom w:val="none" w:sz="0" w:space="0" w:color="auto"/>
        <w:right w:val="none" w:sz="0" w:space="0" w:color="auto"/>
      </w:divBdr>
    </w:div>
    <w:div w:id="807626100">
      <w:bodyDiv w:val="1"/>
      <w:marLeft w:val="0"/>
      <w:marRight w:val="0"/>
      <w:marTop w:val="0"/>
      <w:marBottom w:val="0"/>
      <w:divBdr>
        <w:top w:val="none" w:sz="0" w:space="0" w:color="auto"/>
        <w:left w:val="none" w:sz="0" w:space="0" w:color="auto"/>
        <w:bottom w:val="none" w:sz="0" w:space="0" w:color="auto"/>
        <w:right w:val="none" w:sz="0" w:space="0" w:color="auto"/>
      </w:divBdr>
    </w:div>
    <w:div w:id="1141341593">
      <w:bodyDiv w:val="1"/>
      <w:marLeft w:val="0"/>
      <w:marRight w:val="0"/>
      <w:marTop w:val="0"/>
      <w:marBottom w:val="0"/>
      <w:divBdr>
        <w:top w:val="none" w:sz="0" w:space="0" w:color="auto"/>
        <w:left w:val="none" w:sz="0" w:space="0" w:color="auto"/>
        <w:bottom w:val="none" w:sz="0" w:space="0" w:color="auto"/>
        <w:right w:val="none" w:sz="0" w:space="0" w:color="auto"/>
      </w:divBdr>
    </w:div>
    <w:div w:id="1437561182">
      <w:bodyDiv w:val="1"/>
      <w:marLeft w:val="0"/>
      <w:marRight w:val="0"/>
      <w:marTop w:val="0"/>
      <w:marBottom w:val="0"/>
      <w:divBdr>
        <w:top w:val="none" w:sz="0" w:space="0" w:color="auto"/>
        <w:left w:val="none" w:sz="0" w:space="0" w:color="auto"/>
        <w:bottom w:val="none" w:sz="0" w:space="0" w:color="auto"/>
        <w:right w:val="none" w:sz="0" w:space="0" w:color="auto"/>
      </w:divBdr>
    </w:div>
    <w:div w:id="1776168054">
      <w:bodyDiv w:val="1"/>
      <w:marLeft w:val="0"/>
      <w:marRight w:val="0"/>
      <w:marTop w:val="0"/>
      <w:marBottom w:val="0"/>
      <w:divBdr>
        <w:top w:val="none" w:sz="0" w:space="0" w:color="auto"/>
        <w:left w:val="none" w:sz="0" w:space="0" w:color="auto"/>
        <w:bottom w:val="none" w:sz="0" w:space="0" w:color="auto"/>
        <w:right w:val="none" w:sz="0" w:space="0" w:color="auto"/>
      </w:divBdr>
    </w:div>
    <w:div w:id="19326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snostate.edu/academics/oie/assessment/fresno-state-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8</cp:revision>
  <dcterms:created xsi:type="dcterms:W3CDTF">2020-11-10T17:35:00Z</dcterms:created>
  <dcterms:modified xsi:type="dcterms:W3CDTF">2020-11-11T16:41:00Z</dcterms:modified>
</cp:coreProperties>
</file>