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AC5F0" w14:textId="77777777"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71501F91" w14:textId="77777777" w:rsidTr="00335806">
        <w:tc>
          <w:tcPr>
            <w:tcW w:w="9576" w:type="dxa"/>
            <w:shd w:val="clear" w:color="auto" w:fill="DBE5F1" w:themeFill="accent1" w:themeFillTint="33"/>
          </w:tcPr>
          <w:p w14:paraId="79386CD0" w14:textId="055EE475" w:rsidR="00DF2971" w:rsidRDefault="00E447D9" w:rsidP="009739D0">
            <w:pPr>
              <w:jc w:val="center"/>
              <w:rPr>
                <w:rFonts w:asciiTheme="minorHAnsi" w:eastAsiaTheme="minorHAnsi" w:hAnsiTheme="minorHAnsi" w:cstheme="minorBidi"/>
                <w:b/>
              </w:rPr>
            </w:pPr>
            <w:r>
              <w:rPr>
                <w:rFonts w:asciiTheme="minorHAnsi" w:eastAsiaTheme="minorHAnsi" w:hAnsiTheme="minorHAnsi" w:cstheme="minorBidi"/>
                <w:b/>
              </w:rPr>
              <w:t>Jordan College of Agricultural Sciences &amp; Technology</w:t>
            </w:r>
          </w:p>
          <w:p w14:paraId="69552615" w14:textId="77777777" w:rsidR="00E447D9" w:rsidRDefault="00E447D9" w:rsidP="009739D0">
            <w:pPr>
              <w:jc w:val="center"/>
              <w:rPr>
                <w:rFonts w:asciiTheme="minorHAnsi" w:eastAsiaTheme="minorHAnsi" w:hAnsiTheme="minorHAnsi" w:cstheme="minorBidi"/>
                <w:b/>
              </w:rPr>
            </w:pPr>
            <w:r>
              <w:rPr>
                <w:rFonts w:asciiTheme="minorHAnsi" w:eastAsiaTheme="minorHAnsi" w:hAnsiTheme="minorHAnsi" w:cstheme="minorBidi"/>
                <w:b/>
              </w:rPr>
              <w:t>Master of Science in Agricultural Science</w:t>
            </w:r>
          </w:p>
          <w:p w14:paraId="04B365AC" w14:textId="787BD608" w:rsidR="00DF2971" w:rsidRPr="005A25E2" w:rsidRDefault="00E447D9" w:rsidP="009739D0">
            <w:pPr>
              <w:jc w:val="center"/>
              <w:rPr>
                <w:rFonts w:asciiTheme="minorHAnsi" w:eastAsiaTheme="minorHAnsi" w:hAnsiTheme="minorHAnsi" w:cstheme="minorBidi"/>
                <w:b/>
              </w:rPr>
            </w:pPr>
            <w:r>
              <w:rPr>
                <w:rFonts w:asciiTheme="minorHAnsi" w:eastAsiaTheme="minorHAnsi" w:hAnsiTheme="minorHAnsi" w:cstheme="minorBidi"/>
                <w:b/>
              </w:rPr>
              <w:t>Amanda McKeith – Grad Program Coordinator, Assessment Coordinator</w:t>
            </w:r>
            <w:r w:rsidR="00D14D6F">
              <w:rPr>
                <w:rFonts w:asciiTheme="minorHAnsi" w:eastAsiaTheme="minorHAnsi" w:hAnsiTheme="minorHAnsi" w:cstheme="minorBidi"/>
                <w:b/>
              </w:rPr>
              <w:t xml:space="preserve"> </w:t>
            </w:r>
          </w:p>
        </w:tc>
      </w:tr>
      <w:tr w:rsidR="00DF2971" w:rsidRPr="005A25E2" w14:paraId="5F3906CA" w14:textId="77777777" w:rsidTr="00335806">
        <w:tc>
          <w:tcPr>
            <w:tcW w:w="9576" w:type="dxa"/>
            <w:shd w:val="clear" w:color="auto" w:fill="244061" w:themeFill="accent1" w:themeFillShade="80"/>
          </w:tcPr>
          <w:p w14:paraId="29D804B3"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3ADD4F3A" w14:textId="77777777" w:rsidTr="00335806">
        <w:tc>
          <w:tcPr>
            <w:tcW w:w="9576" w:type="dxa"/>
            <w:shd w:val="clear" w:color="auto" w:fill="DBE5F1" w:themeFill="accent1" w:themeFillTint="33"/>
          </w:tcPr>
          <w:p w14:paraId="29C66354" w14:textId="77777777" w:rsidR="00DF2971" w:rsidRPr="00E14658" w:rsidRDefault="00D14D6F" w:rsidP="00D14D6F">
            <w:pPr>
              <w:pStyle w:val="Heading2"/>
            </w:pPr>
            <w:r>
              <w:t>Mission Statement</w:t>
            </w:r>
          </w:p>
        </w:tc>
      </w:tr>
      <w:tr w:rsidR="00DF2971" w:rsidRPr="005A25E2" w14:paraId="324CB188" w14:textId="77777777" w:rsidTr="00335806">
        <w:trPr>
          <w:trHeight w:val="713"/>
        </w:trPr>
        <w:tc>
          <w:tcPr>
            <w:tcW w:w="9576" w:type="dxa"/>
          </w:tcPr>
          <w:p w14:paraId="5735495F" w14:textId="66CA3B79" w:rsidR="00DF2971" w:rsidRPr="00E447D9" w:rsidRDefault="00E447D9" w:rsidP="009739D0">
            <w:pPr>
              <w:rPr>
                <w:sz w:val="24"/>
                <w:szCs w:val="24"/>
              </w:rPr>
            </w:pPr>
            <w:r w:rsidRPr="00D557C0">
              <w:rPr>
                <w:sz w:val="24"/>
                <w:szCs w:val="24"/>
              </w:rPr>
              <w:t>The mission of th</w:t>
            </w:r>
            <w:r>
              <w:rPr>
                <w:sz w:val="24"/>
                <w:szCs w:val="24"/>
              </w:rPr>
              <w:t xml:space="preserve">e Master of Science in </w:t>
            </w:r>
            <w:r w:rsidRPr="00D557C0">
              <w:rPr>
                <w:sz w:val="24"/>
                <w:szCs w:val="24"/>
              </w:rPr>
              <w:t>Agricultural Science is to facilitate the development of future leaders in the food and fiber industry that possess appropriate knowledge and effective communication and problem-solving skills that will allow them to make a positive contribution to the industry.</w:t>
            </w:r>
          </w:p>
        </w:tc>
      </w:tr>
    </w:tbl>
    <w:p w14:paraId="3E755061" w14:textId="41CEEF76" w:rsidR="00F76A81" w:rsidRDefault="00F76A81" w:rsidP="0035701E">
      <w:pPr>
        <w:rPr>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57C73BA1" w14:textId="77777777" w:rsidTr="00335806">
        <w:tc>
          <w:tcPr>
            <w:tcW w:w="9576" w:type="dxa"/>
            <w:shd w:val="clear" w:color="auto" w:fill="DBE5F1" w:themeFill="accent1" w:themeFillTint="33"/>
          </w:tcPr>
          <w:p w14:paraId="35995E66" w14:textId="77777777" w:rsidR="00DF2971" w:rsidRPr="005A25E2" w:rsidRDefault="00DF2971" w:rsidP="00D14D6F">
            <w:pPr>
              <w:pStyle w:val="Heading2"/>
            </w:pPr>
            <w:r w:rsidRPr="005A25E2">
              <w:t>Goals and Student Learning Outcomes</w:t>
            </w:r>
          </w:p>
        </w:tc>
      </w:tr>
      <w:tr w:rsidR="00DF2971" w:rsidRPr="005A25E2" w14:paraId="7F49A306" w14:textId="77777777" w:rsidTr="00335806">
        <w:tc>
          <w:tcPr>
            <w:tcW w:w="9576" w:type="dxa"/>
            <w:shd w:val="clear" w:color="auto" w:fill="DBE5F1" w:themeFill="accent1" w:themeFillTint="33"/>
          </w:tcPr>
          <w:p w14:paraId="114781C2" w14:textId="7DCA1A65" w:rsidR="00DF2971" w:rsidRPr="005A25E2" w:rsidRDefault="00DF2971" w:rsidP="00D14D6F">
            <w:pPr>
              <w:rPr>
                <w:rFonts w:asciiTheme="minorHAnsi" w:eastAsiaTheme="minorHAnsi" w:hAnsiTheme="minorHAnsi" w:cstheme="minorBidi"/>
                <w:i/>
              </w:rPr>
            </w:pPr>
          </w:p>
        </w:tc>
      </w:tr>
      <w:tr w:rsidR="00DF2971" w:rsidRPr="005A25E2" w14:paraId="6A460C6A" w14:textId="77777777" w:rsidTr="00335806">
        <w:trPr>
          <w:trHeight w:val="713"/>
        </w:trPr>
        <w:tc>
          <w:tcPr>
            <w:tcW w:w="9576" w:type="dxa"/>
          </w:tcPr>
          <w:p w14:paraId="5003D040" w14:textId="77777777" w:rsidR="00E447D9" w:rsidRPr="00D557C0" w:rsidRDefault="00E447D9" w:rsidP="00E447D9">
            <w:pPr>
              <w:rPr>
                <w:b/>
                <w:i/>
                <w:sz w:val="24"/>
                <w:szCs w:val="24"/>
              </w:rPr>
            </w:pPr>
            <w:r w:rsidRPr="00D557C0">
              <w:rPr>
                <w:b/>
                <w:i/>
                <w:sz w:val="24"/>
                <w:szCs w:val="24"/>
              </w:rPr>
              <w:t>Goal 1: Develop Industry Leaders</w:t>
            </w:r>
          </w:p>
          <w:p w14:paraId="3D5919AA" w14:textId="77777777" w:rsidR="00E447D9" w:rsidRPr="00D557C0" w:rsidRDefault="00E447D9" w:rsidP="00E447D9">
            <w:pPr>
              <w:rPr>
                <w:sz w:val="24"/>
                <w:szCs w:val="24"/>
              </w:rPr>
            </w:pPr>
            <w:r w:rsidRPr="00D557C0">
              <w:rPr>
                <w:sz w:val="24"/>
                <w:szCs w:val="24"/>
              </w:rPr>
              <w:t>Students should become empowered to advance their own careers, to contribute to their profession, and to educate themselves beyond the completion of their degree program.</w:t>
            </w:r>
          </w:p>
          <w:p w14:paraId="1E3A769C" w14:textId="77777777" w:rsidR="00E447D9" w:rsidRPr="00D557C0" w:rsidRDefault="00E447D9" w:rsidP="00E447D9">
            <w:pPr>
              <w:rPr>
                <w:sz w:val="24"/>
                <w:szCs w:val="24"/>
              </w:rPr>
            </w:pPr>
            <w:r w:rsidRPr="00D557C0">
              <w:rPr>
                <w:sz w:val="24"/>
                <w:szCs w:val="24"/>
              </w:rPr>
              <w:t>Upon completion of the program, students will be able to:</w:t>
            </w:r>
          </w:p>
          <w:p w14:paraId="43E50F12" w14:textId="77777777" w:rsidR="00E447D9" w:rsidRPr="00D557C0" w:rsidRDefault="00E447D9" w:rsidP="00E447D9">
            <w:pPr>
              <w:ind w:left="720"/>
              <w:rPr>
                <w:sz w:val="24"/>
                <w:szCs w:val="24"/>
              </w:rPr>
            </w:pPr>
            <w:r w:rsidRPr="00D557C0">
              <w:rPr>
                <w:sz w:val="24"/>
                <w:szCs w:val="24"/>
              </w:rPr>
              <w:t>Objective 1.1: Read, understand, and evaluate scientific papers on subjects related to their chosen area of the food and fiber industry.</w:t>
            </w:r>
          </w:p>
          <w:p w14:paraId="457FFB8F" w14:textId="77777777" w:rsidR="00E447D9" w:rsidRPr="00D557C0" w:rsidRDefault="00E447D9" w:rsidP="00E447D9">
            <w:pPr>
              <w:ind w:left="720"/>
              <w:rPr>
                <w:sz w:val="24"/>
                <w:szCs w:val="24"/>
              </w:rPr>
            </w:pPr>
            <w:r w:rsidRPr="00D557C0">
              <w:rPr>
                <w:sz w:val="24"/>
                <w:szCs w:val="24"/>
              </w:rPr>
              <w:t>Objective 1.2: Network and interact with professionals at scientific and industry meetings.</w:t>
            </w:r>
          </w:p>
          <w:p w14:paraId="59E26481" w14:textId="77777777" w:rsidR="00E447D9" w:rsidRPr="00D557C0" w:rsidRDefault="00E447D9" w:rsidP="00E447D9">
            <w:pPr>
              <w:ind w:left="720"/>
              <w:rPr>
                <w:sz w:val="24"/>
                <w:szCs w:val="24"/>
              </w:rPr>
            </w:pPr>
            <w:r w:rsidRPr="00D557C0">
              <w:rPr>
                <w:sz w:val="24"/>
                <w:szCs w:val="24"/>
              </w:rPr>
              <w:t>Objective 1.3: Become contributing members of professional associations and the food and fiber industry.</w:t>
            </w:r>
          </w:p>
          <w:p w14:paraId="5D36949C" w14:textId="77777777" w:rsidR="00E447D9" w:rsidRPr="00D557C0" w:rsidRDefault="00E447D9" w:rsidP="00E447D9">
            <w:pPr>
              <w:rPr>
                <w:b/>
                <w:i/>
                <w:sz w:val="24"/>
                <w:szCs w:val="24"/>
              </w:rPr>
            </w:pPr>
            <w:r w:rsidRPr="00D557C0">
              <w:rPr>
                <w:b/>
                <w:i/>
                <w:sz w:val="24"/>
                <w:szCs w:val="24"/>
              </w:rPr>
              <w:t>Goal 2: Develop Effective Communicators</w:t>
            </w:r>
          </w:p>
          <w:p w14:paraId="11F00628" w14:textId="77777777" w:rsidR="00E447D9" w:rsidRPr="00D557C0" w:rsidRDefault="00E447D9" w:rsidP="00E447D9">
            <w:pPr>
              <w:rPr>
                <w:sz w:val="24"/>
                <w:szCs w:val="24"/>
              </w:rPr>
            </w:pPr>
            <w:r w:rsidRPr="00D557C0">
              <w:rPr>
                <w:sz w:val="24"/>
                <w:szCs w:val="24"/>
              </w:rPr>
              <w:t>Students should be able to write clear, concise and thoughtful research papers, and communicate appropriately with colleagues, students, and the public.</w:t>
            </w:r>
          </w:p>
          <w:p w14:paraId="4028EC12" w14:textId="77777777" w:rsidR="00E447D9" w:rsidRPr="00D557C0" w:rsidRDefault="00E447D9" w:rsidP="00E447D9">
            <w:pPr>
              <w:rPr>
                <w:sz w:val="24"/>
                <w:szCs w:val="24"/>
              </w:rPr>
            </w:pPr>
            <w:r w:rsidRPr="00D557C0">
              <w:rPr>
                <w:sz w:val="24"/>
                <w:szCs w:val="24"/>
              </w:rPr>
              <w:t>Upon the completion of the program, students will be able to:</w:t>
            </w:r>
          </w:p>
          <w:p w14:paraId="7CF54993" w14:textId="77777777" w:rsidR="00E447D9" w:rsidRPr="00D557C0" w:rsidRDefault="00E447D9" w:rsidP="00E447D9">
            <w:pPr>
              <w:ind w:left="720"/>
              <w:rPr>
                <w:sz w:val="24"/>
                <w:szCs w:val="24"/>
              </w:rPr>
            </w:pPr>
            <w:r w:rsidRPr="00D557C0">
              <w:rPr>
                <w:sz w:val="24"/>
                <w:szCs w:val="24"/>
              </w:rPr>
              <w:lastRenderedPageBreak/>
              <w:t>Objective 2.1: Communicate verbally and in writing, in a clear and understandable way, using scientific knowledge and terminology</w:t>
            </w:r>
            <w:r>
              <w:rPr>
                <w:sz w:val="24"/>
                <w:szCs w:val="24"/>
              </w:rPr>
              <w:t xml:space="preserve"> relevant in the food and fiber industry </w:t>
            </w:r>
            <w:r w:rsidRPr="00D557C0">
              <w:rPr>
                <w:sz w:val="24"/>
                <w:szCs w:val="24"/>
              </w:rPr>
              <w:t>to express their ideas and goals.</w:t>
            </w:r>
          </w:p>
          <w:p w14:paraId="691480D7" w14:textId="77777777" w:rsidR="00E447D9" w:rsidRPr="00D557C0" w:rsidRDefault="00E447D9" w:rsidP="00E447D9">
            <w:pPr>
              <w:ind w:left="720"/>
              <w:rPr>
                <w:sz w:val="24"/>
                <w:szCs w:val="24"/>
              </w:rPr>
            </w:pPr>
            <w:r w:rsidRPr="00D557C0">
              <w:rPr>
                <w:sz w:val="24"/>
                <w:szCs w:val="24"/>
              </w:rPr>
              <w:t>Objective 2.2: Present information to colleagues and classmates on topics related to the food and fiber industry.</w:t>
            </w:r>
          </w:p>
          <w:p w14:paraId="6FEDB692" w14:textId="4D6389F4" w:rsidR="00E447D9" w:rsidRPr="00E447D9" w:rsidRDefault="00E447D9" w:rsidP="00E447D9">
            <w:pPr>
              <w:ind w:left="720"/>
              <w:rPr>
                <w:sz w:val="24"/>
                <w:szCs w:val="24"/>
              </w:rPr>
            </w:pPr>
            <w:r w:rsidRPr="00D557C0">
              <w:rPr>
                <w:sz w:val="24"/>
                <w:szCs w:val="24"/>
              </w:rPr>
              <w:t>Objective 2.3: Write with clarity and good organization of thought, demonstrating proper grammar, spelling, and punctuation.</w:t>
            </w:r>
          </w:p>
          <w:p w14:paraId="0D8201B8" w14:textId="77777777" w:rsidR="00E447D9" w:rsidRPr="00D557C0" w:rsidRDefault="00E447D9" w:rsidP="00E447D9">
            <w:pPr>
              <w:rPr>
                <w:b/>
                <w:i/>
                <w:sz w:val="24"/>
                <w:szCs w:val="24"/>
              </w:rPr>
            </w:pPr>
            <w:r w:rsidRPr="00D557C0">
              <w:rPr>
                <w:b/>
                <w:i/>
                <w:sz w:val="24"/>
                <w:szCs w:val="24"/>
              </w:rPr>
              <w:t>Goal 3: Develop Effective Problem Solvers</w:t>
            </w:r>
          </w:p>
          <w:p w14:paraId="4F889AED" w14:textId="77777777" w:rsidR="00E447D9" w:rsidRPr="00D557C0" w:rsidRDefault="00E447D9" w:rsidP="00E447D9">
            <w:pPr>
              <w:rPr>
                <w:sz w:val="24"/>
                <w:szCs w:val="24"/>
              </w:rPr>
            </w:pPr>
            <w:r w:rsidRPr="00D557C0">
              <w:rPr>
                <w:sz w:val="24"/>
                <w:szCs w:val="24"/>
              </w:rPr>
              <w:t>Students should possess the ability to critically review literature, select appropriate research methodologies, design experimental procedures, analyze samples, interpret data, and formulate appropriate conclusions.</w:t>
            </w:r>
          </w:p>
          <w:p w14:paraId="46AC60F2" w14:textId="77777777" w:rsidR="00E447D9" w:rsidRPr="00D557C0" w:rsidRDefault="00E447D9" w:rsidP="00E447D9">
            <w:pPr>
              <w:rPr>
                <w:sz w:val="24"/>
                <w:szCs w:val="24"/>
              </w:rPr>
            </w:pPr>
            <w:r w:rsidRPr="00D557C0">
              <w:rPr>
                <w:sz w:val="24"/>
                <w:szCs w:val="24"/>
              </w:rPr>
              <w:t>Upon the completion of the program, students will be able to:</w:t>
            </w:r>
          </w:p>
          <w:p w14:paraId="5E0FFE80" w14:textId="77777777" w:rsidR="00E447D9" w:rsidRPr="00D557C0" w:rsidRDefault="00E447D9" w:rsidP="00E447D9">
            <w:pPr>
              <w:ind w:left="720"/>
              <w:rPr>
                <w:sz w:val="24"/>
                <w:szCs w:val="24"/>
              </w:rPr>
            </w:pPr>
            <w:r w:rsidRPr="00D557C0">
              <w:rPr>
                <w:sz w:val="24"/>
                <w:szCs w:val="24"/>
              </w:rPr>
              <w:t>Objective 3.1: Gather and integrate information from several scientific sources to write a coherent paper as well as a project or thesis with scientific substantiation for the hypothesis, methods, and conclusions.</w:t>
            </w:r>
          </w:p>
          <w:p w14:paraId="26A3657E" w14:textId="77777777" w:rsidR="00E447D9" w:rsidRPr="00D557C0" w:rsidRDefault="00E447D9" w:rsidP="00E447D9">
            <w:pPr>
              <w:ind w:left="720"/>
              <w:rPr>
                <w:sz w:val="24"/>
                <w:szCs w:val="24"/>
              </w:rPr>
            </w:pPr>
            <w:r w:rsidRPr="00D557C0">
              <w:rPr>
                <w:sz w:val="24"/>
                <w:szCs w:val="24"/>
              </w:rPr>
              <w:t>Objective 3.2: Select and utilize appropriate statistical tests and procedures to analyze and interpret data to answer scientific questions.</w:t>
            </w:r>
          </w:p>
          <w:p w14:paraId="47001C2F" w14:textId="7EB039D1" w:rsidR="00DF2971" w:rsidRPr="00E447D9" w:rsidRDefault="00E447D9" w:rsidP="00E447D9">
            <w:pPr>
              <w:ind w:left="720"/>
              <w:rPr>
                <w:sz w:val="24"/>
                <w:szCs w:val="24"/>
              </w:rPr>
            </w:pPr>
            <w:r w:rsidRPr="00D557C0">
              <w:rPr>
                <w:sz w:val="24"/>
                <w:szCs w:val="24"/>
              </w:rPr>
              <w:t>Objective 3.3: Perform appropriate research procedures, selection/collection of samples for analysis, data analysis and interpretation, and application of data to answer research questions.</w:t>
            </w:r>
          </w:p>
        </w:tc>
      </w:tr>
    </w:tbl>
    <w:p w14:paraId="16557C73" w14:textId="77777777" w:rsidR="00D14D6F" w:rsidRPr="00D20523" w:rsidRDefault="00D14D6F" w:rsidP="0035701E">
      <w:pPr>
        <w:pStyle w:val="Default"/>
        <w:ind w:left="1440"/>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Caption w:val="code"/>
      </w:tblPr>
      <w:tblGrid>
        <w:gridCol w:w="9314"/>
      </w:tblGrid>
      <w:tr w:rsidR="00DF2971" w:rsidRPr="005A25E2" w14:paraId="0F09AA93" w14:textId="77777777" w:rsidTr="00335806">
        <w:tc>
          <w:tcPr>
            <w:tcW w:w="9576" w:type="dxa"/>
            <w:shd w:val="clear" w:color="auto" w:fill="DBE5F1" w:themeFill="accent1" w:themeFillTint="33"/>
          </w:tcPr>
          <w:p w14:paraId="6893F422" w14:textId="77777777" w:rsidR="00DF2971" w:rsidRPr="005A25E2" w:rsidRDefault="00DF2971" w:rsidP="00D14D6F">
            <w:pPr>
              <w:pStyle w:val="Heading2"/>
            </w:pPr>
            <w:r w:rsidRPr="005A25E2">
              <w:t>Curriculum Map (Matrix of Courses X Learning Outcomes)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35"/>
        <w:gridCol w:w="2333"/>
        <w:gridCol w:w="2349"/>
        <w:gridCol w:w="2343"/>
      </w:tblGrid>
      <w:tr w:rsidR="00D14D6F" w14:paraId="78A971B4" w14:textId="77777777" w:rsidTr="00E447D9">
        <w:trPr>
          <w:tblHeader/>
        </w:trPr>
        <w:tc>
          <w:tcPr>
            <w:tcW w:w="2335" w:type="dxa"/>
          </w:tcPr>
          <w:p w14:paraId="441A8388" w14:textId="77777777" w:rsidR="00D14D6F" w:rsidRDefault="00D14D6F" w:rsidP="00A15BFE">
            <w:pPr>
              <w:jc w:val="center"/>
            </w:pPr>
            <w:r w:rsidRPr="002D2691">
              <w:rPr>
                <w:b/>
              </w:rPr>
              <w:t>I = Introduced</w:t>
            </w:r>
          </w:p>
        </w:tc>
        <w:tc>
          <w:tcPr>
            <w:tcW w:w="2333" w:type="dxa"/>
          </w:tcPr>
          <w:p w14:paraId="4834DF22" w14:textId="77777777" w:rsidR="00D14D6F" w:rsidRDefault="00D14D6F" w:rsidP="00A15BFE">
            <w:pPr>
              <w:jc w:val="center"/>
            </w:pPr>
            <w:r w:rsidRPr="002D2691">
              <w:rPr>
                <w:b/>
              </w:rPr>
              <w:t>R = Reinforced</w:t>
            </w:r>
          </w:p>
        </w:tc>
        <w:tc>
          <w:tcPr>
            <w:tcW w:w="2349" w:type="dxa"/>
          </w:tcPr>
          <w:p w14:paraId="2F60F651" w14:textId="77777777" w:rsidR="00D14D6F" w:rsidRDefault="00D14D6F" w:rsidP="00A15BFE">
            <w:pPr>
              <w:jc w:val="center"/>
            </w:pPr>
            <w:r w:rsidRPr="002D2691">
              <w:rPr>
                <w:b/>
              </w:rPr>
              <w:t>E=Emphasized</w:t>
            </w:r>
          </w:p>
        </w:tc>
        <w:tc>
          <w:tcPr>
            <w:tcW w:w="2343" w:type="dxa"/>
          </w:tcPr>
          <w:p w14:paraId="35D64889" w14:textId="77777777" w:rsidR="00D14D6F" w:rsidRDefault="00D14D6F" w:rsidP="00A15BFE">
            <w:pPr>
              <w:jc w:val="center"/>
            </w:pPr>
            <w:r w:rsidRPr="002D2691">
              <w:rPr>
                <w:b/>
              </w:rPr>
              <w:t>M=Mastered</w:t>
            </w:r>
          </w:p>
        </w:tc>
      </w:tr>
    </w:tbl>
    <w:p w14:paraId="177C009A" w14:textId="77777777" w:rsidR="00335806" w:rsidRDefault="00335806" w:rsidP="00D14D6F">
      <w:pPr>
        <w:spacing w:after="0"/>
      </w:pPr>
    </w:p>
    <w:tbl>
      <w:tblPr>
        <w:tblStyle w:val="TableGrid"/>
        <w:tblW w:w="0" w:type="auto"/>
        <w:tblLook w:val="04A0" w:firstRow="1" w:lastRow="0" w:firstColumn="1" w:lastColumn="0" w:noHBand="0" w:noVBand="1"/>
      </w:tblPr>
      <w:tblGrid>
        <w:gridCol w:w="1570"/>
        <w:gridCol w:w="1543"/>
        <w:gridCol w:w="1543"/>
        <w:gridCol w:w="1541"/>
        <w:gridCol w:w="1596"/>
        <w:gridCol w:w="1557"/>
      </w:tblGrid>
      <w:tr w:rsidR="00E447D9" w:rsidRPr="00D557C0" w14:paraId="28434A8B" w14:textId="77777777" w:rsidTr="00EF7EA4">
        <w:tc>
          <w:tcPr>
            <w:tcW w:w="1595" w:type="dxa"/>
          </w:tcPr>
          <w:p w14:paraId="653C774C" w14:textId="77777777" w:rsidR="00E447D9" w:rsidRPr="00D557C0" w:rsidRDefault="00E447D9" w:rsidP="00EF7EA4">
            <w:pPr>
              <w:jc w:val="center"/>
              <w:rPr>
                <w:b/>
                <w:sz w:val="24"/>
                <w:szCs w:val="24"/>
              </w:rPr>
            </w:pPr>
            <w:r w:rsidRPr="00D557C0">
              <w:rPr>
                <w:b/>
                <w:sz w:val="24"/>
                <w:szCs w:val="24"/>
              </w:rPr>
              <w:t>Objective</w:t>
            </w:r>
          </w:p>
        </w:tc>
        <w:tc>
          <w:tcPr>
            <w:tcW w:w="1596" w:type="dxa"/>
          </w:tcPr>
          <w:p w14:paraId="5BB996F1" w14:textId="77777777" w:rsidR="00E447D9" w:rsidRPr="00D557C0" w:rsidRDefault="00E447D9" w:rsidP="00EF7EA4">
            <w:pPr>
              <w:jc w:val="center"/>
              <w:rPr>
                <w:b/>
                <w:sz w:val="24"/>
                <w:szCs w:val="24"/>
              </w:rPr>
            </w:pPr>
            <w:r w:rsidRPr="00D557C0">
              <w:rPr>
                <w:b/>
                <w:sz w:val="24"/>
                <w:szCs w:val="24"/>
              </w:rPr>
              <w:t>Core</w:t>
            </w:r>
          </w:p>
        </w:tc>
        <w:tc>
          <w:tcPr>
            <w:tcW w:w="1596" w:type="dxa"/>
          </w:tcPr>
          <w:p w14:paraId="79E090CF" w14:textId="77777777" w:rsidR="00E447D9" w:rsidRPr="00D557C0" w:rsidRDefault="00E447D9" w:rsidP="00EF7EA4">
            <w:pPr>
              <w:jc w:val="center"/>
              <w:rPr>
                <w:b/>
                <w:sz w:val="24"/>
                <w:szCs w:val="24"/>
              </w:rPr>
            </w:pPr>
          </w:p>
        </w:tc>
        <w:tc>
          <w:tcPr>
            <w:tcW w:w="1596" w:type="dxa"/>
          </w:tcPr>
          <w:p w14:paraId="37205FAB" w14:textId="77777777" w:rsidR="00E447D9" w:rsidRPr="00D557C0" w:rsidRDefault="00E447D9" w:rsidP="00EF7EA4">
            <w:pPr>
              <w:jc w:val="center"/>
              <w:rPr>
                <w:b/>
                <w:sz w:val="24"/>
                <w:szCs w:val="24"/>
              </w:rPr>
            </w:pPr>
          </w:p>
        </w:tc>
        <w:tc>
          <w:tcPr>
            <w:tcW w:w="1596" w:type="dxa"/>
          </w:tcPr>
          <w:p w14:paraId="7002F05F" w14:textId="77777777" w:rsidR="00E447D9" w:rsidRPr="00D557C0" w:rsidRDefault="00E447D9" w:rsidP="00EF7EA4">
            <w:pPr>
              <w:jc w:val="center"/>
              <w:rPr>
                <w:b/>
                <w:sz w:val="24"/>
                <w:szCs w:val="24"/>
              </w:rPr>
            </w:pPr>
            <w:r w:rsidRPr="00D557C0">
              <w:rPr>
                <w:b/>
                <w:sz w:val="24"/>
                <w:szCs w:val="24"/>
              </w:rPr>
              <w:t>Specialization Courses</w:t>
            </w:r>
          </w:p>
        </w:tc>
        <w:tc>
          <w:tcPr>
            <w:tcW w:w="1597" w:type="dxa"/>
          </w:tcPr>
          <w:p w14:paraId="3BCC50C4" w14:textId="77777777" w:rsidR="00E447D9" w:rsidRPr="00D557C0" w:rsidRDefault="00E447D9" w:rsidP="00EF7EA4">
            <w:pPr>
              <w:jc w:val="center"/>
              <w:rPr>
                <w:b/>
                <w:sz w:val="24"/>
                <w:szCs w:val="24"/>
              </w:rPr>
            </w:pPr>
            <w:r w:rsidRPr="00D557C0">
              <w:rPr>
                <w:b/>
                <w:sz w:val="24"/>
                <w:szCs w:val="24"/>
              </w:rPr>
              <w:t>Project or Thesis</w:t>
            </w:r>
          </w:p>
        </w:tc>
      </w:tr>
      <w:tr w:rsidR="00E447D9" w:rsidRPr="00D557C0" w14:paraId="10B912C6" w14:textId="77777777" w:rsidTr="00EF7EA4">
        <w:tc>
          <w:tcPr>
            <w:tcW w:w="1595" w:type="dxa"/>
          </w:tcPr>
          <w:p w14:paraId="388F7A15" w14:textId="77777777" w:rsidR="00E447D9" w:rsidRPr="00D557C0" w:rsidRDefault="00E447D9" w:rsidP="00EF7EA4">
            <w:pPr>
              <w:rPr>
                <w:sz w:val="24"/>
                <w:szCs w:val="24"/>
              </w:rPr>
            </w:pPr>
          </w:p>
        </w:tc>
        <w:tc>
          <w:tcPr>
            <w:tcW w:w="1596" w:type="dxa"/>
          </w:tcPr>
          <w:p w14:paraId="734B4B52" w14:textId="77777777" w:rsidR="00E447D9" w:rsidRPr="00D557C0" w:rsidRDefault="00E447D9" w:rsidP="00EF7EA4">
            <w:pPr>
              <w:jc w:val="center"/>
              <w:rPr>
                <w:sz w:val="24"/>
                <w:szCs w:val="24"/>
              </w:rPr>
            </w:pPr>
            <w:r w:rsidRPr="00D557C0">
              <w:rPr>
                <w:sz w:val="24"/>
                <w:szCs w:val="24"/>
              </w:rPr>
              <w:t>AGRI 200</w:t>
            </w:r>
          </w:p>
        </w:tc>
        <w:tc>
          <w:tcPr>
            <w:tcW w:w="1596" w:type="dxa"/>
          </w:tcPr>
          <w:p w14:paraId="2A9584DF" w14:textId="77777777" w:rsidR="00E447D9" w:rsidRPr="00D557C0" w:rsidRDefault="00E447D9" w:rsidP="00EF7EA4">
            <w:pPr>
              <w:jc w:val="center"/>
              <w:rPr>
                <w:sz w:val="24"/>
                <w:szCs w:val="24"/>
              </w:rPr>
            </w:pPr>
            <w:r w:rsidRPr="00D557C0">
              <w:rPr>
                <w:sz w:val="24"/>
                <w:szCs w:val="24"/>
              </w:rPr>
              <w:t>AGRI 220 or ERA 220</w:t>
            </w:r>
          </w:p>
        </w:tc>
        <w:tc>
          <w:tcPr>
            <w:tcW w:w="1596" w:type="dxa"/>
          </w:tcPr>
          <w:p w14:paraId="4517310F" w14:textId="77777777" w:rsidR="00E447D9" w:rsidRPr="00D557C0" w:rsidRDefault="00E447D9" w:rsidP="00EF7EA4">
            <w:pPr>
              <w:rPr>
                <w:sz w:val="24"/>
                <w:szCs w:val="24"/>
              </w:rPr>
            </w:pPr>
            <w:r>
              <w:rPr>
                <w:sz w:val="24"/>
                <w:szCs w:val="24"/>
              </w:rPr>
              <w:t xml:space="preserve"> ASCI 229</w:t>
            </w:r>
          </w:p>
        </w:tc>
        <w:tc>
          <w:tcPr>
            <w:tcW w:w="1596" w:type="dxa"/>
          </w:tcPr>
          <w:p w14:paraId="25C1E252" w14:textId="77777777" w:rsidR="00E447D9" w:rsidRPr="00D557C0" w:rsidRDefault="00E447D9" w:rsidP="00EF7EA4">
            <w:pPr>
              <w:jc w:val="center"/>
              <w:rPr>
                <w:sz w:val="24"/>
                <w:szCs w:val="24"/>
              </w:rPr>
            </w:pPr>
            <w:r w:rsidRPr="00D557C0">
              <w:rPr>
                <w:sz w:val="24"/>
                <w:szCs w:val="24"/>
              </w:rPr>
              <w:t>Varies by student</w:t>
            </w:r>
          </w:p>
        </w:tc>
        <w:tc>
          <w:tcPr>
            <w:tcW w:w="1597" w:type="dxa"/>
          </w:tcPr>
          <w:p w14:paraId="1A141D69" w14:textId="77777777" w:rsidR="00E447D9" w:rsidRPr="00D557C0" w:rsidRDefault="00E447D9" w:rsidP="00EF7EA4">
            <w:pPr>
              <w:jc w:val="center"/>
              <w:rPr>
                <w:sz w:val="24"/>
                <w:szCs w:val="24"/>
              </w:rPr>
            </w:pPr>
            <w:r w:rsidRPr="00D557C0">
              <w:rPr>
                <w:sz w:val="24"/>
                <w:szCs w:val="24"/>
              </w:rPr>
              <w:t xml:space="preserve">AGRI 298 or </w:t>
            </w:r>
            <w:r>
              <w:rPr>
                <w:sz w:val="24"/>
                <w:szCs w:val="24"/>
              </w:rPr>
              <w:t xml:space="preserve">ASCI </w:t>
            </w:r>
            <w:r w:rsidRPr="00D557C0">
              <w:rPr>
                <w:sz w:val="24"/>
                <w:szCs w:val="24"/>
              </w:rPr>
              <w:t>299</w:t>
            </w:r>
          </w:p>
        </w:tc>
      </w:tr>
      <w:tr w:rsidR="00E447D9" w:rsidRPr="00D557C0" w14:paraId="6C00B1D0" w14:textId="77777777" w:rsidTr="00EF7EA4">
        <w:tc>
          <w:tcPr>
            <w:tcW w:w="1595" w:type="dxa"/>
          </w:tcPr>
          <w:p w14:paraId="2711F04D" w14:textId="77777777" w:rsidR="00E447D9" w:rsidRPr="00D557C0" w:rsidRDefault="00E447D9" w:rsidP="00EF7EA4">
            <w:pPr>
              <w:jc w:val="center"/>
              <w:rPr>
                <w:sz w:val="24"/>
                <w:szCs w:val="24"/>
              </w:rPr>
            </w:pPr>
            <w:r w:rsidRPr="00D557C0">
              <w:rPr>
                <w:sz w:val="24"/>
                <w:szCs w:val="24"/>
              </w:rPr>
              <w:t>1.1</w:t>
            </w:r>
          </w:p>
        </w:tc>
        <w:tc>
          <w:tcPr>
            <w:tcW w:w="1596" w:type="dxa"/>
          </w:tcPr>
          <w:p w14:paraId="763C808D" w14:textId="77777777" w:rsidR="00E447D9" w:rsidRPr="00D557C0" w:rsidRDefault="00E447D9" w:rsidP="00EF7EA4">
            <w:pPr>
              <w:jc w:val="center"/>
              <w:rPr>
                <w:sz w:val="24"/>
                <w:szCs w:val="24"/>
              </w:rPr>
            </w:pPr>
          </w:p>
        </w:tc>
        <w:tc>
          <w:tcPr>
            <w:tcW w:w="1596" w:type="dxa"/>
          </w:tcPr>
          <w:p w14:paraId="0A1CA57A" w14:textId="77777777" w:rsidR="00E447D9" w:rsidRPr="00D557C0" w:rsidRDefault="00E447D9" w:rsidP="00EF7EA4">
            <w:pPr>
              <w:jc w:val="center"/>
              <w:rPr>
                <w:sz w:val="24"/>
                <w:szCs w:val="24"/>
              </w:rPr>
            </w:pPr>
          </w:p>
        </w:tc>
        <w:tc>
          <w:tcPr>
            <w:tcW w:w="1596" w:type="dxa"/>
          </w:tcPr>
          <w:p w14:paraId="0804DD5D" w14:textId="77777777" w:rsidR="00E447D9" w:rsidRPr="00D557C0" w:rsidRDefault="00E447D9" w:rsidP="00EF7EA4">
            <w:pPr>
              <w:jc w:val="center"/>
              <w:rPr>
                <w:sz w:val="24"/>
                <w:szCs w:val="24"/>
              </w:rPr>
            </w:pPr>
            <w:r w:rsidRPr="00D557C0">
              <w:rPr>
                <w:sz w:val="24"/>
                <w:szCs w:val="24"/>
              </w:rPr>
              <w:t>R</w:t>
            </w:r>
          </w:p>
        </w:tc>
        <w:tc>
          <w:tcPr>
            <w:tcW w:w="1596" w:type="dxa"/>
          </w:tcPr>
          <w:p w14:paraId="3DACFA6C" w14:textId="77777777" w:rsidR="00E447D9" w:rsidRPr="00D557C0" w:rsidRDefault="00E447D9" w:rsidP="00EF7EA4">
            <w:pPr>
              <w:jc w:val="center"/>
              <w:rPr>
                <w:sz w:val="24"/>
                <w:szCs w:val="24"/>
              </w:rPr>
            </w:pPr>
            <w:r w:rsidRPr="00D557C0">
              <w:rPr>
                <w:sz w:val="24"/>
                <w:szCs w:val="24"/>
              </w:rPr>
              <w:t>R</w:t>
            </w:r>
          </w:p>
        </w:tc>
        <w:tc>
          <w:tcPr>
            <w:tcW w:w="1597" w:type="dxa"/>
          </w:tcPr>
          <w:p w14:paraId="300FDF92" w14:textId="77777777" w:rsidR="00E447D9" w:rsidRPr="00D557C0" w:rsidRDefault="00E447D9" w:rsidP="00EF7EA4">
            <w:pPr>
              <w:jc w:val="center"/>
              <w:rPr>
                <w:sz w:val="24"/>
                <w:szCs w:val="24"/>
              </w:rPr>
            </w:pPr>
            <w:r w:rsidRPr="00D557C0">
              <w:rPr>
                <w:sz w:val="24"/>
                <w:szCs w:val="24"/>
              </w:rPr>
              <w:t>E</w:t>
            </w:r>
          </w:p>
        </w:tc>
      </w:tr>
      <w:tr w:rsidR="00E447D9" w:rsidRPr="00D557C0" w14:paraId="065471E0" w14:textId="77777777" w:rsidTr="00EF7EA4">
        <w:tc>
          <w:tcPr>
            <w:tcW w:w="1595" w:type="dxa"/>
          </w:tcPr>
          <w:p w14:paraId="71B2673B" w14:textId="77777777" w:rsidR="00E447D9" w:rsidRPr="00D557C0" w:rsidRDefault="00E447D9" w:rsidP="00EF7EA4">
            <w:pPr>
              <w:jc w:val="center"/>
              <w:rPr>
                <w:sz w:val="24"/>
                <w:szCs w:val="24"/>
              </w:rPr>
            </w:pPr>
            <w:r w:rsidRPr="00D557C0">
              <w:rPr>
                <w:sz w:val="24"/>
                <w:szCs w:val="24"/>
              </w:rPr>
              <w:t>1.2</w:t>
            </w:r>
          </w:p>
        </w:tc>
        <w:tc>
          <w:tcPr>
            <w:tcW w:w="1596" w:type="dxa"/>
          </w:tcPr>
          <w:p w14:paraId="642F2736" w14:textId="77777777" w:rsidR="00E447D9" w:rsidRPr="00D557C0" w:rsidRDefault="00E447D9" w:rsidP="00EF7EA4">
            <w:pPr>
              <w:jc w:val="center"/>
              <w:rPr>
                <w:sz w:val="24"/>
                <w:szCs w:val="24"/>
              </w:rPr>
            </w:pPr>
          </w:p>
        </w:tc>
        <w:tc>
          <w:tcPr>
            <w:tcW w:w="1596" w:type="dxa"/>
          </w:tcPr>
          <w:p w14:paraId="0000284D" w14:textId="77777777" w:rsidR="00E447D9" w:rsidRPr="00D557C0" w:rsidRDefault="00E447D9" w:rsidP="00EF7EA4">
            <w:pPr>
              <w:jc w:val="center"/>
              <w:rPr>
                <w:sz w:val="24"/>
                <w:szCs w:val="24"/>
              </w:rPr>
            </w:pPr>
          </w:p>
        </w:tc>
        <w:tc>
          <w:tcPr>
            <w:tcW w:w="1596" w:type="dxa"/>
          </w:tcPr>
          <w:p w14:paraId="2116B1BF" w14:textId="77777777" w:rsidR="00E447D9" w:rsidRPr="00D557C0" w:rsidRDefault="00E447D9" w:rsidP="00EF7EA4">
            <w:pPr>
              <w:jc w:val="center"/>
              <w:rPr>
                <w:sz w:val="24"/>
                <w:szCs w:val="24"/>
              </w:rPr>
            </w:pPr>
            <w:r w:rsidRPr="00D557C0">
              <w:rPr>
                <w:sz w:val="24"/>
                <w:szCs w:val="24"/>
              </w:rPr>
              <w:t>R</w:t>
            </w:r>
          </w:p>
        </w:tc>
        <w:tc>
          <w:tcPr>
            <w:tcW w:w="1596" w:type="dxa"/>
          </w:tcPr>
          <w:p w14:paraId="7EADA076" w14:textId="77777777" w:rsidR="00E447D9" w:rsidRPr="00D557C0" w:rsidRDefault="00E447D9" w:rsidP="00EF7EA4">
            <w:pPr>
              <w:jc w:val="center"/>
              <w:rPr>
                <w:sz w:val="24"/>
                <w:szCs w:val="24"/>
              </w:rPr>
            </w:pPr>
          </w:p>
        </w:tc>
        <w:tc>
          <w:tcPr>
            <w:tcW w:w="1597" w:type="dxa"/>
          </w:tcPr>
          <w:p w14:paraId="65F1BFB5" w14:textId="77777777" w:rsidR="00E447D9" w:rsidRPr="00D557C0" w:rsidRDefault="00E447D9" w:rsidP="00EF7EA4">
            <w:pPr>
              <w:jc w:val="center"/>
              <w:rPr>
                <w:sz w:val="24"/>
                <w:szCs w:val="24"/>
              </w:rPr>
            </w:pPr>
            <w:r w:rsidRPr="00D557C0">
              <w:rPr>
                <w:sz w:val="24"/>
                <w:szCs w:val="24"/>
              </w:rPr>
              <w:t>E</w:t>
            </w:r>
          </w:p>
        </w:tc>
      </w:tr>
      <w:tr w:rsidR="00E447D9" w:rsidRPr="00D557C0" w14:paraId="49061580" w14:textId="77777777" w:rsidTr="00EF7EA4">
        <w:tc>
          <w:tcPr>
            <w:tcW w:w="1595" w:type="dxa"/>
          </w:tcPr>
          <w:p w14:paraId="70A16029" w14:textId="77777777" w:rsidR="00E447D9" w:rsidRPr="00D557C0" w:rsidRDefault="00E447D9" w:rsidP="00EF7EA4">
            <w:pPr>
              <w:jc w:val="center"/>
              <w:rPr>
                <w:sz w:val="24"/>
                <w:szCs w:val="24"/>
              </w:rPr>
            </w:pPr>
            <w:r w:rsidRPr="00D557C0">
              <w:rPr>
                <w:sz w:val="24"/>
                <w:szCs w:val="24"/>
              </w:rPr>
              <w:t>1.3</w:t>
            </w:r>
          </w:p>
        </w:tc>
        <w:tc>
          <w:tcPr>
            <w:tcW w:w="1596" w:type="dxa"/>
          </w:tcPr>
          <w:p w14:paraId="79F2F12A" w14:textId="77777777" w:rsidR="00E447D9" w:rsidRPr="00D557C0" w:rsidRDefault="00E447D9" w:rsidP="00EF7EA4">
            <w:pPr>
              <w:jc w:val="center"/>
              <w:rPr>
                <w:sz w:val="24"/>
                <w:szCs w:val="24"/>
              </w:rPr>
            </w:pPr>
          </w:p>
        </w:tc>
        <w:tc>
          <w:tcPr>
            <w:tcW w:w="1596" w:type="dxa"/>
          </w:tcPr>
          <w:p w14:paraId="781AC43A" w14:textId="77777777" w:rsidR="00E447D9" w:rsidRPr="00D557C0" w:rsidRDefault="00E447D9" w:rsidP="00EF7EA4">
            <w:pPr>
              <w:jc w:val="center"/>
              <w:rPr>
                <w:sz w:val="24"/>
                <w:szCs w:val="24"/>
              </w:rPr>
            </w:pPr>
          </w:p>
        </w:tc>
        <w:tc>
          <w:tcPr>
            <w:tcW w:w="1596" w:type="dxa"/>
          </w:tcPr>
          <w:p w14:paraId="35E6DB88" w14:textId="77777777" w:rsidR="00E447D9" w:rsidRPr="00D557C0" w:rsidRDefault="00E447D9" w:rsidP="00EF7EA4">
            <w:pPr>
              <w:jc w:val="center"/>
              <w:rPr>
                <w:sz w:val="24"/>
                <w:szCs w:val="24"/>
              </w:rPr>
            </w:pPr>
            <w:r w:rsidRPr="00D557C0">
              <w:rPr>
                <w:sz w:val="24"/>
                <w:szCs w:val="24"/>
              </w:rPr>
              <w:t>R</w:t>
            </w:r>
          </w:p>
        </w:tc>
        <w:tc>
          <w:tcPr>
            <w:tcW w:w="1596" w:type="dxa"/>
          </w:tcPr>
          <w:p w14:paraId="7480D0FC" w14:textId="77777777" w:rsidR="00E447D9" w:rsidRPr="00D557C0" w:rsidRDefault="00E447D9" w:rsidP="00EF7EA4">
            <w:pPr>
              <w:jc w:val="center"/>
              <w:rPr>
                <w:sz w:val="24"/>
                <w:szCs w:val="24"/>
              </w:rPr>
            </w:pPr>
          </w:p>
        </w:tc>
        <w:tc>
          <w:tcPr>
            <w:tcW w:w="1597" w:type="dxa"/>
          </w:tcPr>
          <w:p w14:paraId="0CDE58EC" w14:textId="77777777" w:rsidR="00E447D9" w:rsidRPr="00D557C0" w:rsidRDefault="00E447D9" w:rsidP="00EF7EA4">
            <w:pPr>
              <w:jc w:val="center"/>
              <w:rPr>
                <w:sz w:val="24"/>
                <w:szCs w:val="24"/>
              </w:rPr>
            </w:pPr>
            <w:r w:rsidRPr="00D557C0">
              <w:rPr>
                <w:sz w:val="24"/>
                <w:szCs w:val="24"/>
              </w:rPr>
              <w:t>E</w:t>
            </w:r>
          </w:p>
        </w:tc>
      </w:tr>
      <w:tr w:rsidR="00E447D9" w:rsidRPr="00D557C0" w14:paraId="0B51603A" w14:textId="77777777" w:rsidTr="00EF7EA4">
        <w:tc>
          <w:tcPr>
            <w:tcW w:w="1595" w:type="dxa"/>
          </w:tcPr>
          <w:p w14:paraId="09739915" w14:textId="77777777" w:rsidR="00E447D9" w:rsidRPr="00D557C0" w:rsidRDefault="00E447D9" w:rsidP="00EF7EA4">
            <w:pPr>
              <w:jc w:val="center"/>
              <w:rPr>
                <w:sz w:val="24"/>
                <w:szCs w:val="24"/>
              </w:rPr>
            </w:pPr>
            <w:r w:rsidRPr="00D557C0">
              <w:rPr>
                <w:sz w:val="24"/>
                <w:szCs w:val="24"/>
              </w:rPr>
              <w:t>2.1</w:t>
            </w:r>
          </w:p>
        </w:tc>
        <w:tc>
          <w:tcPr>
            <w:tcW w:w="1596" w:type="dxa"/>
          </w:tcPr>
          <w:p w14:paraId="32C47C58" w14:textId="77777777" w:rsidR="00E447D9" w:rsidRPr="00D557C0" w:rsidRDefault="00E447D9" w:rsidP="00EF7EA4">
            <w:pPr>
              <w:jc w:val="center"/>
              <w:rPr>
                <w:sz w:val="24"/>
                <w:szCs w:val="24"/>
              </w:rPr>
            </w:pPr>
          </w:p>
        </w:tc>
        <w:tc>
          <w:tcPr>
            <w:tcW w:w="1596" w:type="dxa"/>
          </w:tcPr>
          <w:p w14:paraId="36E2FAE9" w14:textId="77777777" w:rsidR="00E447D9" w:rsidRPr="00D557C0" w:rsidRDefault="00E447D9" w:rsidP="00EF7EA4">
            <w:pPr>
              <w:jc w:val="center"/>
              <w:rPr>
                <w:sz w:val="24"/>
                <w:szCs w:val="24"/>
              </w:rPr>
            </w:pPr>
            <w:r w:rsidRPr="00D557C0">
              <w:rPr>
                <w:sz w:val="24"/>
                <w:szCs w:val="24"/>
              </w:rPr>
              <w:t>E</w:t>
            </w:r>
          </w:p>
        </w:tc>
        <w:tc>
          <w:tcPr>
            <w:tcW w:w="1596" w:type="dxa"/>
          </w:tcPr>
          <w:p w14:paraId="3CC0864D" w14:textId="77777777" w:rsidR="00E447D9" w:rsidRPr="00D557C0" w:rsidRDefault="00E447D9" w:rsidP="00EF7EA4">
            <w:pPr>
              <w:jc w:val="center"/>
              <w:rPr>
                <w:sz w:val="24"/>
                <w:szCs w:val="24"/>
              </w:rPr>
            </w:pPr>
            <w:r w:rsidRPr="00D557C0">
              <w:rPr>
                <w:sz w:val="24"/>
                <w:szCs w:val="24"/>
              </w:rPr>
              <w:t>E</w:t>
            </w:r>
          </w:p>
        </w:tc>
        <w:tc>
          <w:tcPr>
            <w:tcW w:w="1596" w:type="dxa"/>
          </w:tcPr>
          <w:p w14:paraId="40ED00A7" w14:textId="77777777" w:rsidR="00E447D9" w:rsidRPr="00D557C0" w:rsidRDefault="00E447D9" w:rsidP="00EF7EA4">
            <w:pPr>
              <w:jc w:val="center"/>
              <w:rPr>
                <w:sz w:val="24"/>
                <w:szCs w:val="24"/>
              </w:rPr>
            </w:pPr>
            <w:r w:rsidRPr="00D557C0">
              <w:rPr>
                <w:sz w:val="24"/>
                <w:szCs w:val="24"/>
              </w:rPr>
              <w:t>R</w:t>
            </w:r>
          </w:p>
        </w:tc>
        <w:tc>
          <w:tcPr>
            <w:tcW w:w="1597" w:type="dxa"/>
          </w:tcPr>
          <w:p w14:paraId="5F3EE7D9" w14:textId="77777777" w:rsidR="00E447D9" w:rsidRPr="00D557C0" w:rsidRDefault="00E447D9" w:rsidP="00EF7EA4">
            <w:pPr>
              <w:jc w:val="center"/>
              <w:rPr>
                <w:sz w:val="24"/>
                <w:szCs w:val="24"/>
              </w:rPr>
            </w:pPr>
            <w:r w:rsidRPr="00D557C0">
              <w:rPr>
                <w:sz w:val="24"/>
                <w:szCs w:val="24"/>
              </w:rPr>
              <w:t>E</w:t>
            </w:r>
          </w:p>
        </w:tc>
      </w:tr>
      <w:tr w:rsidR="00E447D9" w:rsidRPr="00D557C0" w14:paraId="00C59E60" w14:textId="77777777" w:rsidTr="00EF7EA4">
        <w:tc>
          <w:tcPr>
            <w:tcW w:w="1595" w:type="dxa"/>
          </w:tcPr>
          <w:p w14:paraId="4BE5563B" w14:textId="77777777" w:rsidR="00E447D9" w:rsidRPr="00D557C0" w:rsidRDefault="00E447D9" w:rsidP="00EF7EA4">
            <w:pPr>
              <w:jc w:val="center"/>
              <w:rPr>
                <w:sz w:val="24"/>
                <w:szCs w:val="24"/>
              </w:rPr>
            </w:pPr>
            <w:r w:rsidRPr="00D557C0">
              <w:rPr>
                <w:sz w:val="24"/>
                <w:szCs w:val="24"/>
              </w:rPr>
              <w:t>2.2</w:t>
            </w:r>
          </w:p>
        </w:tc>
        <w:tc>
          <w:tcPr>
            <w:tcW w:w="1596" w:type="dxa"/>
          </w:tcPr>
          <w:p w14:paraId="3829E203" w14:textId="77777777" w:rsidR="00E447D9" w:rsidRPr="00D557C0" w:rsidRDefault="00E447D9" w:rsidP="00EF7EA4">
            <w:pPr>
              <w:jc w:val="center"/>
              <w:rPr>
                <w:sz w:val="24"/>
                <w:szCs w:val="24"/>
              </w:rPr>
            </w:pPr>
          </w:p>
        </w:tc>
        <w:tc>
          <w:tcPr>
            <w:tcW w:w="1596" w:type="dxa"/>
          </w:tcPr>
          <w:p w14:paraId="39D058FE" w14:textId="77777777" w:rsidR="00E447D9" w:rsidRPr="00D557C0" w:rsidRDefault="00E447D9" w:rsidP="00EF7EA4">
            <w:pPr>
              <w:jc w:val="center"/>
              <w:rPr>
                <w:sz w:val="24"/>
                <w:szCs w:val="24"/>
              </w:rPr>
            </w:pPr>
            <w:r w:rsidRPr="00D557C0">
              <w:rPr>
                <w:sz w:val="24"/>
                <w:szCs w:val="24"/>
              </w:rPr>
              <w:t>R</w:t>
            </w:r>
          </w:p>
        </w:tc>
        <w:tc>
          <w:tcPr>
            <w:tcW w:w="1596" w:type="dxa"/>
          </w:tcPr>
          <w:p w14:paraId="08F2E231" w14:textId="77777777" w:rsidR="00E447D9" w:rsidRPr="00D557C0" w:rsidRDefault="00E447D9" w:rsidP="00EF7EA4">
            <w:pPr>
              <w:jc w:val="center"/>
              <w:rPr>
                <w:sz w:val="24"/>
                <w:szCs w:val="24"/>
              </w:rPr>
            </w:pPr>
            <w:r w:rsidRPr="00D557C0">
              <w:rPr>
                <w:sz w:val="24"/>
                <w:szCs w:val="24"/>
              </w:rPr>
              <w:t>R</w:t>
            </w:r>
          </w:p>
        </w:tc>
        <w:tc>
          <w:tcPr>
            <w:tcW w:w="1596" w:type="dxa"/>
          </w:tcPr>
          <w:p w14:paraId="68DC2413" w14:textId="77777777" w:rsidR="00E447D9" w:rsidRPr="00D557C0" w:rsidRDefault="00E447D9" w:rsidP="00EF7EA4">
            <w:pPr>
              <w:jc w:val="center"/>
              <w:rPr>
                <w:sz w:val="24"/>
                <w:szCs w:val="24"/>
              </w:rPr>
            </w:pPr>
            <w:r w:rsidRPr="00D557C0">
              <w:rPr>
                <w:sz w:val="24"/>
                <w:szCs w:val="24"/>
              </w:rPr>
              <w:t>R</w:t>
            </w:r>
          </w:p>
        </w:tc>
        <w:tc>
          <w:tcPr>
            <w:tcW w:w="1597" w:type="dxa"/>
          </w:tcPr>
          <w:p w14:paraId="6060E888" w14:textId="77777777" w:rsidR="00E447D9" w:rsidRPr="00D557C0" w:rsidRDefault="00E447D9" w:rsidP="00EF7EA4">
            <w:pPr>
              <w:jc w:val="center"/>
              <w:rPr>
                <w:sz w:val="24"/>
                <w:szCs w:val="24"/>
              </w:rPr>
            </w:pPr>
            <w:r w:rsidRPr="00D557C0">
              <w:rPr>
                <w:sz w:val="24"/>
                <w:szCs w:val="24"/>
              </w:rPr>
              <w:t>E</w:t>
            </w:r>
          </w:p>
        </w:tc>
      </w:tr>
      <w:tr w:rsidR="00E447D9" w:rsidRPr="00D557C0" w14:paraId="0AFC73FA" w14:textId="77777777" w:rsidTr="00EF7EA4">
        <w:tc>
          <w:tcPr>
            <w:tcW w:w="1595" w:type="dxa"/>
          </w:tcPr>
          <w:p w14:paraId="38596ABE" w14:textId="77777777" w:rsidR="00E447D9" w:rsidRPr="00D557C0" w:rsidRDefault="00E447D9" w:rsidP="00EF7EA4">
            <w:pPr>
              <w:jc w:val="center"/>
              <w:rPr>
                <w:sz w:val="24"/>
                <w:szCs w:val="24"/>
              </w:rPr>
            </w:pPr>
            <w:r w:rsidRPr="00D557C0">
              <w:rPr>
                <w:sz w:val="24"/>
                <w:szCs w:val="24"/>
              </w:rPr>
              <w:lastRenderedPageBreak/>
              <w:t>2.3</w:t>
            </w:r>
          </w:p>
        </w:tc>
        <w:tc>
          <w:tcPr>
            <w:tcW w:w="1596" w:type="dxa"/>
          </w:tcPr>
          <w:p w14:paraId="5960D8C2" w14:textId="77777777" w:rsidR="00E447D9" w:rsidRPr="00D557C0" w:rsidRDefault="00E447D9" w:rsidP="00EF7EA4">
            <w:pPr>
              <w:jc w:val="center"/>
              <w:rPr>
                <w:sz w:val="24"/>
                <w:szCs w:val="24"/>
              </w:rPr>
            </w:pPr>
          </w:p>
        </w:tc>
        <w:tc>
          <w:tcPr>
            <w:tcW w:w="1596" w:type="dxa"/>
          </w:tcPr>
          <w:p w14:paraId="736878B1" w14:textId="77777777" w:rsidR="00E447D9" w:rsidRPr="00D557C0" w:rsidRDefault="00E447D9" w:rsidP="00EF7EA4">
            <w:pPr>
              <w:jc w:val="center"/>
              <w:rPr>
                <w:sz w:val="24"/>
                <w:szCs w:val="24"/>
              </w:rPr>
            </w:pPr>
            <w:r w:rsidRPr="00D557C0">
              <w:rPr>
                <w:sz w:val="24"/>
                <w:szCs w:val="24"/>
              </w:rPr>
              <w:t>R</w:t>
            </w:r>
          </w:p>
        </w:tc>
        <w:tc>
          <w:tcPr>
            <w:tcW w:w="1596" w:type="dxa"/>
          </w:tcPr>
          <w:p w14:paraId="09EB25ED" w14:textId="77777777" w:rsidR="00E447D9" w:rsidRPr="00D557C0" w:rsidRDefault="00E447D9" w:rsidP="00EF7EA4">
            <w:pPr>
              <w:jc w:val="center"/>
              <w:rPr>
                <w:sz w:val="24"/>
                <w:szCs w:val="24"/>
              </w:rPr>
            </w:pPr>
            <w:r w:rsidRPr="00D557C0">
              <w:rPr>
                <w:sz w:val="24"/>
                <w:szCs w:val="24"/>
              </w:rPr>
              <w:t>R</w:t>
            </w:r>
          </w:p>
        </w:tc>
        <w:tc>
          <w:tcPr>
            <w:tcW w:w="1596" w:type="dxa"/>
          </w:tcPr>
          <w:p w14:paraId="1D1A9FE2" w14:textId="77777777" w:rsidR="00E447D9" w:rsidRPr="00D557C0" w:rsidRDefault="00E447D9" w:rsidP="00EF7EA4">
            <w:pPr>
              <w:jc w:val="center"/>
              <w:rPr>
                <w:sz w:val="24"/>
                <w:szCs w:val="24"/>
              </w:rPr>
            </w:pPr>
            <w:r w:rsidRPr="00D557C0">
              <w:rPr>
                <w:sz w:val="24"/>
                <w:szCs w:val="24"/>
              </w:rPr>
              <w:t>R</w:t>
            </w:r>
          </w:p>
        </w:tc>
        <w:tc>
          <w:tcPr>
            <w:tcW w:w="1597" w:type="dxa"/>
          </w:tcPr>
          <w:p w14:paraId="21747014" w14:textId="77777777" w:rsidR="00E447D9" w:rsidRPr="00D557C0" w:rsidRDefault="00E447D9" w:rsidP="00EF7EA4">
            <w:pPr>
              <w:jc w:val="center"/>
              <w:rPr>
                <w:sz w:val="24"/>
                <w:szCs w:val="24"/>
              </w:rPr>
            </w:pPr>
            <w:r w:rsidRPr="00D557C0">
              <w:rPr>
                <w:sz w:val="24"/>
                <w:szCs w:val="24"/>
              </w:rPr>
              <w:t>E</w:t>
            </w:r>
          </w:p>
        </w:tc>
      </w:tr>
      <w:tr w:rsidR="00E447D9" w:rsidRPr="00D557C0" w14:paraId="4E78AF32" w14:textId="77777777" w:rsidTr="00EF7EA4">
        <w:tc>
          <w:tcPr>
            <w:tcW w:w="1595" w:type="dxa"/>
          </w:tcPr>
          <w:p w14:paraId="11FA06F4" w14:textId="77777777" w:rsidR="00E447D9" w:rsidRPr="00D557C0" w:rsidRDefault="00E447D9" w:rsidP="00EF7EA4">
            <w:pPr>
              <w:jc w:val="center"/>
              <w:rPr>
                <w:sz w:val="24"/>
                <w:szCs w:val="24"/>
              </w:rPr>
            </w:pPr>
            <w:r w:rsidRPr="00D557C0">
              <w:rPr>
                <w:sz w:val="24"/>
                <w:szCs w:val="24"/>
              </w:rPr>
              <w:t>3.1</w:t>
            </w:r>
          </w:p>
        </w:tc>
        <w:tc>
          <w:tcPr>
            <w:tcW w:w="1596" w:type="dxa"/>
          </w:tcPr>
          <w:p w14:paraId="3FE97CE8" w14:textId="77777777" w:rsidR="00E447D9" w:rsidRPr="00D557C0" w:rsidRDefault="00E447D9" w:rsidP="00EF7EA4">
            <w:pPr>
              <w:jc w:val="center"/>
              <w:rPr>
                <w:sz w:val="24"/>
                <w:szCs w:val="24"/>
              </w:rPr>
            </w:pPr>
          </w:p>
        </w:tc>
        <w:tc>
          <w:tcPr>
            <w:tcW w:w="1596" w:type="dxa"/>
          </w:tcPr>
          <w:p w14:paraId="7B69A7F2" w14:textId="77777777" w:rsidR="00E447D9" w:rsidRPr="00D557C0" w:rsidRDefault="00E447D9" w:rsidP="00EF7EA4">
            <w:pPr>
              <w:jc w:val="center"/>
              <w:rPr>
                <w:sz w:val="24"/>
                <w:szCs w:val="24"/>
              </w:rPr>
            </w:pPr>
            <w:r w:rsidRPr="00D557C0">
              <w:rPr>
                <w:sz w:val="24"/>
                <w:szCs w:val="24"/>
              </w:rPr>
              <w:t>E</w:t>
            </w:r>
          </w:p>
        </w:tc>
        <w:tc>
          <w:tcPr>
            <w:tcW w:w="1596" w:type="dxa"/>
          </w:tcPr>
          <w:p w14:paraId="1F5CDCB0" w14:textId="77777777" w:rsidR="00E447D9" w:rsidRPr="00D557C0" w:rsidRDefault="00E447D9" w:rsidP="00EF7EA4">
            <w:pPr>
              <w:jc w:val="center"/>
              <w:rPr>
                <w:sz w:val="24"/>
                <w:szCs w:val="24"/>
              </w:rPr>
            </w:pPr>
          </w:p>
        </w:tc>
        <w:tc>
          <w:tcPr>
            <w:tcW w:w="1596" w:type="dxa"/>
          </w:tcPr>
          <w:p w14:paraId="488B0376" w14:textId="77777777" w:rsidR="00E447D9" w:rsidRPr="00D557C0" w:rsidRDefault="00E447D9" w:rsidP="00EF7EA4">
            <w:pPr>
              <w:jc w:val="center"/>
              <w:rPr>
                <w:sz w:val="24"/>
                <w:szCs w:val="24"/>
              </w:rPr>
            </w:pPr>
          </w:p>
        </w:tc>
        <w:tc>
          <w:tcPr>
            <w:tcW w:w="1597" w:type="dxa"/>
          </w:tcPr>
          <w:p w14:paraId="18109033" w14:textId="77777777" w:rsidR="00E447D9" w:rsidRPr="00D557C0" w:rsidRDefault="00E447D9" w:rsidP="00EF7EA4">
            <w:pPr>
              <w:jc w:val="center"/>
              <w:rPr>
                <w:sz w:val="24"/>
                <w:szCs w:val="24"/>
              </w:rPr>
            </w:pPr>
            <w:r w:rsidRPr="00D557C0">
              <w:rPr>
                <w:sz w:val="24"/>
                <w:szCs w:val="24"/>
              </w:rPr>
              <w:t>E</w:t>
            </w:r>
          </w:p>
        </w:tc>
      </w:tr>
      <w:tr w:rsidR="00E447D9" w:rsidRPr="00D557C0" w14:paraId="550F1D1B" w14:textId="77777777" w:rsidTr="00EF7EA4">
        <w:tc>
          <w:tcPr>
            <w:tcW w:w="1595" w:type="dxa"/>
          </w:tcPr>
          <w:p w14:paraId="06E5F3A0" w14:textId="77777777" w:rsidR="00E447D9" w:rsidRPr="00D557C0" w:rsidRDefault="00E447D9" w:rsidP="00EF7EA4">
            <w:pPr>
              <w:jc w:val="center"/>
              <w:rPr>
                <w:sz w:val="24"/>
                <w:szCs w:val="24"/>
              </w:rPr>
            </w:pPr>
            <w:r w:rsidRPr="00D557C0">
              <w:rPr>
                <w:sz w:val="24"/>
                <w:szCs w:val="24"/>
              </w:rPr>
              <w:t>3.2</w:t>
            </w:r>
          </w:p>
        </w:tc>
        <w:tc>
          <w:tcPr>
            <w:tcW w:w="1596" w:type="dxa"/>
          </w:tcPr>
          <w:p w14:paraId="3EBFE82A" w14:textId="77777777" w:rsidR="00E447D9" w:rsidRPr="00D557C0" w:rsidRDefault="00E447D9" w:rsidP="00EF7EA4">
            <w:pPr>
              <w:jc w:val="center"/>
              <w:rPr>
                <w:sz w:val="24"/>
                <w:szCs w:val="24"/>
              </w:rPr>
            </w:pPr>
            <w:r w:rsidRPr="00D557C0">
              <w:rPr>
                <w:sz w:val="24"/>
                <w:szCs w:val="24"/>
              </w:rPr>
              <w:t>E</w:t>
            </w:r>
          </w:p>
        </w:tc>
        <w:tc>
          <w:tcPr>
            <w:tcW w:w="1596" w:type="dxa"/>
          </w:tcPr>
          <w:p w14:paraId="633A5F15" w14:textId="77777777" w:rsidR="00E447D9" w:rsidRPr="00D557C0" w:rsidRDefault="00E447D9" w:rsidP="00EF7EA4">
            <w:pPr>
              <w:jc w:val="center"/>
              <w:rPr>
                <w:sz w:val="24"/>
                <w:szCs w:val="24"/>
              </w:rPr>
            </w:pPr>
            <w:r w:rsidRPr="00D557C0">
              <w:rPr>
                <w:sz w:val="24"/>
                <w:szCs w:val="24"/>
              </w:rPr>
              <w:t>R</w:t>
            </w:r>
          </w:p>
        </w:tc>
        <w:tc>
          <w:tcPr>
            <w:tcW w:w="1596" w:type="dxa"/>
          </w:tcPr>
          <w:p w14:paraId="515EA1F0" w14:textId="77777777" w:rsidR="00E447D9" w:rsidRPr="00D557C0" w:rsidRDefault="00E447D9" w:rsidP="00EF7EA4">
            <w:pPr>
              <w:jc w:val="center"/>
              <w:rPr>
                <w:sz w:val="24"/>
                <w:szCs w:val="24"/>
              </w:rPr>
            </w:pPr>
          </w:p>
        </w:tc>
        <w:tc>
          <w:tcPr>
            <w:tcW w:w="1596" w:type="dxa"/>
          </w:tcPr>
          <w:p w14:paraId="367750F3" w14:textId="77777777" w:rsidR="00E447D9" w:rsidRPr="00D557C0" w:rsidRDefault="00E447D9" w:rsidP="00EF7EA4">
            <w:pPr>
              <w:jc w:val="center"/>
              <w:rPr>
                <w:sz w:val="24"/>
                <w:szCs w:val="24"/>
              </w:rPr>
            </w:pPr>
          </w:p>
        </w:tc>
        <w:tc>
          <w:tcPr>
            <w:tcW w:w="1597" w:type="dxa"/>
          </w:tcPr>
          <w:p w14:paraId="1A694F2C" w14:textId="77777777" w:rsidR="00E447D9" w:rsidRPr="00D557C0" w:rsidRDefault="00E447D9" w:rsidP="00EF7EA4">
            <w:pPr>
              <w:jc w:val="center"/>
              <w:rPr>
                <w:sz w:val="24"/>
                <w:szCs w:val="24"/>
              </w:rPr>
            </w:pPr>
            <w:r w:rsidRPr="00D557C0">
              <w:rPr>
                <w:sz w:val="24"/>
                <w:szCs w:val="24"/>
              </w:rPr>
              <w:t>E</w:t>
            </w:r>
          </w:p>
        </w:tc>
      </w:tr>
      <w:tr w:rsidR="00E447D9" w:rsidRPr="00D557C0" w14:paraId="01BCBCA4" w14:textId="77777777" w:rsidTr="00EF7EA4">
        <w:tc>
          <w:tcPr>
            <w:tcW w:w="1595" w:type="dxa"/>
          </w:tcPr>
          <w:p w14:paraId="3FDC71A5" w14:textId="77777777" w:rsidR="00E447D9" w:rsidRPr="00D557C0" w:rsidRDefault="00E447D9" w:rsidP="00EF7EA4">
            <w:pPr>
              <w:jc w:val="center"/>
              <w:rPr>
                <w:sz w:val="24"/>
                <w:szCs w:val="24"/>
              </w:rPr>
            </w:pPr>
            <w:r w:rsidRPr="00D557C0">
              <w:rPr>
                <w:sz w:val="24"/>
                <w:szCs w:val="24"/>
              </w:rPr>
              <w:t>3.3</w:t>
            </w:r>
          </w:p>
        </w:tc>
        <w:tc>
          <w:tcPr>
            <w:tcW w:w="1596" w:type="dxa"/>
          </w:tcPr>
          <w:p w14:paraId="0700A2CF" w14:textId="77777777" w:rsidR="00E447D9" w:rsidRPr="00D557C0" w:rsidRDefault="00E447D9" w:rsidP="00EF7EA4">
            <w:pPr>
              <w:jc w:val="center"/>
              <w:rPr>
                <w:sz w:val="24"/>
                <w:szCs w:val="24"/>
              </w:rPr>
            </w:pPr>
            <w:r w:rsidRPr="00D557C0">
              <w:rPr>
                <w:sz w:val="24"/>
                <w:szCs w:val="24"/>
              </w:rPr>
              <w:t>R</w:t>
            </w:r>
          </w:p>
        </w:tc>
        <w:tc>
          <w:tcPr>
            <w:tcW w:w="1596" w:type="dxa"/>
          </w:tcPr>
          <w:p w14:paraId="3E7286D6" w14:textId="77777777" w:rsidR="00E447D9" w:rsidRPr="00D557C0" w:rsidRDefault="00E447D9" w:rsidP="00EF7EA4">
            <w:pPr>
              <w:jc w:val="center"/>
              <w:rPr>
                <w:sz w:val="24"/>
                <w:szCs w:val="24"/>
              </w:rPr>
            </w:pPr>
            <w:r w:rsidRPr="00D557C0">
              <w:rPr>
                <w:sz w:val="24"/>
                <w:szCs w:val="24"/>
              </w:rPr>
              <w:t>E</w:t>
            </w:r>
          </w:p>
        </w:tc>
        <w:tc>
          <w:tcPr>
            <w:tcW w:w="1596" w:type="dxa"/>
          </w:tcPr>
          <w:p w14:paraId="4AAB9CF4" w14:textId="77777777" w:rsidR="00E447D9" w:rsidRPr="00D557C0" w:rsidRDefault="00E447D9" w:rsidP="00EF7EA4">
            <w:pPr>
              <w:jc w:val="center"/>
              <w:rPr>
                <w:sz w:val="24"/>
                <w:szCs w:val="24"/>
              </w:rPr>
            </w:pPr>
          </w:p>
        </w:tc>
        <w:tc>
          <w:tcPr>
            <w:tcW w:w="1596" w:type="dxa"/>
          </w:tcPr>
          <w:p w14:paraId="34B114FB" w14:textId="77777777" w:rsidR="00E447D9" w:rsidRPr="00D557C0" w:rsidRDefault="00E447D9" w:rsidP="00EF7EA4">
            <w:pPr>
              <w:jc w:val="center"/>
              <w:rPr>
                <w:sz w:val="24"/>
                <w:szCs w:val="24"/>
              </w:rPr>
            </w:pPr>
          </w:p>
        </w:tc>
        <w:tc>
          <w:tcPr>
            <w:tcW w:w="1597" w:type="dxa"/>
          </w:tcPr>
          <w:p w14:paraId="087EC0F2" w14:textId="77777777" w:rsidR="00E447D9" w:rsidRPr="00D557C0" w:rsidRDefault="00E447D9" w:rsidP="00EF7EA4">
            <w:pPr>
              <w:jc w:val="center"/>
              <w:rPr>
                <w:sz w:val="24"/>
                <w:szCs w:val="24"/>
              </w:rPr>
            </w:pPr>
            <w:r w:rsidRPr="00D557C0">
              <w:rPr>
                <w:sz w:val="24"/>
                <w:szCs w:val="24"/>
              </w:rPr>
              <w:t>E</w:t>
            </w:r>
          </w:p>
        </w:tc>
      </w:tr>
    </w:tbl>
    <w:p w14:paraId="7B2F3999" w14:textId="77777777" w:rsidR="0035701E" w:rsidRDefault="0035701E"/>
    <w:p w14:paraId="5DC1AC13" w14:textId="77777777" w:rsidR="009E74A9" w:rsidRDefault="009E74A9"/>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14"/>
      </w:tblGrid>
      <w:tr w:rsidR="00DF2971" w:rsidRPr="005A25E2" w14:paraId="3320EC01" w14:textId="77777777" w:rsidTr="00E447D9">
        <w:tc>
          <w:tcPr>
            <w:tcW w:w="9314" w:type="dxa"/>
            <w:shd w:val="clear" w:color="auto" w:fill="DBE5F1" w:themeFill="accent1" w:themeFillTint="33"/>
          </w:tcPr>
          <w:p w14:paraId="69F33ABA" w14:textId="77777777" w:rsidR="00DF2971" w:rsidRPr="005A25E2" w:rsidRDefault="00DF2971" w:rsidP="00E14658">
            <w:pPr>
              <w:pStyle w:val="Heading2"/>
            </w:pPr>
            <w:r w:rsidRPr="005A25E2">
              <w:t>Assessment Methods</w:t>
            </w:r>
          </w:p>
        </w:tc>
      </w:tr>
      <w:tr w:rsidR="00DF2971" w:rsidRPr="005A25E2" w14:paraId="62BDB5C0" w14:textId="77777777" w:rsidTr="00E447D9">
        <w:tc>
          <w:tcPr>
            <w:tcW w:w="9314" w:type="dxa"/>
          </w:tcPr>
          <w:p w14:paraId="110AB490" w14:textId="77777777" w:rsidR="00DF2971" w:rsidRPr="005A25E2" w:rsidRDefault="001D2CA4" w:rsidP="009739D0">
            <w:pPr>
              <w:numPr>
                <w:ilvl w:val="1"/>
                <w:numId w:val="1"/>
              </w:numPr>
              <w:rPr>
                <w:rFonts w:asciiTheme="minorHAnsi" w:eastAsiaTheme="minorHAnsi" w:hAnsiTheme="minorHAnsi" w:cstheme="minorBidi"/>
                <w:b/>
              </w:rPr>
            </w:pPr>
            <w:r>
              <w:rPr>
                <w:rFonts w:asciiTheme="minorHAnsi" w:eastAsiaTheme="minorHAnsi" w:hAnsiTheme="minorHAnsi" w:cstheme="minorBidi"/>
                <w:b/>
              </w:rPr>
              <w:t xml:space="preserve">Direct Measures: (A minimum of </w:t>
            </w:r>
            <w:r w:rsidR="00DF2971" w:rsidRPr="005A25E2">
              <w:rPr>
                <w:rFonts w:asciiTheme="minorHAnsi" w:eastAsiaTheme="minorHAnsi" w:hAnsiTheme="minorHAnsi" w:cstheme="minorBidi"/>
                <w:b/>
              </w:rPr>
              <w:t>three</w:t>
            </w:r>
            <w:r>
              <w:rPr>
                <w:rFonts w:asciiTheme="minorHAnsi" w:eastAsiaTheme="minorHAnsi" w:hAnsiTheme="minorHAnsi" w:cstheme="minorBidi"/>
                <w:b/>
              </w:rPr>
              <w:t xml:space="preserve"> are required.</w:t>
            </w:r>
            <w:r w:rsidR="00DF2971" w:rsidRPr="005A25E2">
              <w:rPr>
                <w:rFonts w:asciiTheme="minorHAnsi" w:eastAsiaTheme="minorHAnsi" w:hAnsiTheme="minorHAnsi" w:cstheme="minorBidi"/>
                <w:b/>
              </w:rPr>
              <w:t>)</w:t>
            </w:r>
          </w:p>
        </w:tc>
      </w:tr>
      <w:tr w:rsidR="00DF2971" w:rsidRPr="005A25E2" w14:paraId="4CDF93EF" w14:textId="77777777" w:rsidTr="00E447D9">
        <w:tc>
          <w:tcPr>
            <w:tcW w:w="9314" w:type="dxa"/>
          </w:tcPr>
          <w:p w14:paraId="4B1C9F8A" w14:textId="77777777" w:rsidR="00E447D9" w:rsidRDefault="00E447D9" w:rsidP="00E447D9">
            <w:pPr>
              <w:pStyle w:val="ListParagraph"/>
              <w:numPr>
                <w:ilvl w:val="2"/>
                <w:numId w:val="1"/>
              </w:numPr>
              <w:rPr>
                <w:sz w:val="24"/>
                <w:szCs w:val="24"/>
              </w:rPr>
            </w:pPr>
            <w:r>
              <w:rPr>
                <w:sz w:val="24"/>
                <w:szCs w:val="24"/>
              </w:rPr>
              <w:t>AGRI 200 - Assessment of students term project.  Students will find a data set, analyze it, and interpret the output.</w:t>
            </w:r>
          </w:p>
          <w:p w14:paraId="20E463D0" w14:textId="77777777" w:rsidR="00E447D9" w:rsidRPr="00EA6DC9" w:rsidRDefault="00E447D9" w:rsidP="00E447D9">
            <w:pPr>
              <w:pStyle w:val="ListParagraph"/>
              <w:numPr>
                <w:ilvl w:val="2"/>
                <w:numId w:val="1"/>
              </w:numPr>
              <w:rPr>
                <w:sz w:val="24"/>
                <w:szCs w:val="24"/>
              </w:rPr>
            </w:pPr>
            <w:r w:rsidRPr="00EA6DC9">
              <w:rPr>
                <w:sz w:val="24"/>
                <w:szCs w:val="24"/>
              </w:rPr>
              <w:t>AGRI 220/ERA 220 – Assessment of literature review for proposed project or thesis. Students draft a Literature Review and Materials and Methods section on their proposals in consultation with their master’s advisor and committee members.  Students work will be evaluated based on sections 1 and 2 of the thesis rubric.</w:t>
            </w:r>
            <w:r>
              <w:rPr>
                <w:sz w:val="24"/>
                <w:szCs w:val="24"/>
              </w:rPr>
              <w:t xml:space="preserve"> (S</w:t>
            </w:r>
            <w:r w:rsidRPr="00EA6DC9">
              <w:rPr>
                <w:sz w:val="24"/>
                <w:szCs w:val="24"/>
              </w:rPr>
              <w:t>ee attached Thesis Assessment rubric).</w:t>
            </w:r>
          </w:p>
          <w:p w14:paraId="74D5DC2E" w14:textId="77777777" w:rsidR="00E447D9" w:rsidRPr="00EA6DC9" w:rsidRDefault="00E447D9" w:rsidP="00E447D9">
            <w:pPr>
              <w:pStyle w:val="ListParagraph"/>
              <w:numPr>
                <w:ilvl w:val="2"/>
                <w:numId w:val="1"/>
              </w:numPr>
              <w:rPr>
                <w:sz w:val="24"/>
                <w:szCs w:val="24"/>
              </w:rPr>
            </w:pPr>
            <w:r w:rsidRPr="00EA6DC9">
              <w:rPr>
                <w:sz w:val="24"/>
                <w:szCs w:val="24"/>
              </w:rPr>
              <w:t>Assessment of written projects or theses. Projects/theses will be evaluated for the appropriateness and organization of the introduction and literature review, materials and methods, hypothesis, results, and discussion (see attached Thesis Assessment rubric).</w:t>
            </w:r>
          </w:p>
          <w:p w14:paraId="22F284DB" w14:textId="168D35EC" w:rsidR="00DF2971" w:rsidRPr="00E447D9" w:rsidRDefault="00E447D9" w:rsidP="00E447D9">
            <w:pPr>
              <w:pStyle w:val="ListParagraph"/>
              <w:numPr>
                <w:ilvl w:val="2"/>
                <w:numId w:val="1"/>
              </w:numPr>
              <w:rPr>
                <w:sz w:val="24"/>
                <w:szCs w:val="24"/>
              </w:rPr>
            </w:pPr>
            <w:r>
              <w:rPr>
                <w:sz w:val="24"/>
                <w:szCs w:val="24"/>
              </w:rPr>
              <w:t>Assessment of oral defense of project or thesis.</w:t>
            </w:r>
            <w:r w:rsidRPr="00EA6DC9">
              <w:rPr>
                <w:sz w:val="24"/>
                <w:szCs w:val="24"/>
              </w:rPr>
              <w:t xml:space="preserve"> </w:t>
            </w:r>
            <w:r w:rsidRPr="004E78C8">
              <w:rPr>
                <w:sz w:val="24"/>
                <w:szCs w:val="24"/>
              </w:rPr>
              <w:t xml:space="preserve">Presentations will be evaluated for organization, content (relevancy and currency), quality of slides/media, quality of conclusions, voice quality and pace, and professionalism (see </w:t>
            </w:r>
            <w:r>
              <w:rPr>
                <w:sz w:val="24"/>
                <w:szCs w:val="24"/>
              </w:rPr>
              <w:t xml:space="preserve">attached </w:t>
            </w:r>
            <w:r w:rsidRPr="004E78C8">
              <w:rPr>
                <w:sz w:val="24"/>
                <w:szCs w:val="24"/>
              </w:rPr>
              <w:t>Oral Presentation rubric).</w:t>
            </w:r>
          </w:p>
        </w:tc>
      </w:tr>
      <w:tr w:rsidR="00DF2971" w:rsidRPr="005A25E2" w14:paraId="67C3A193" w14:textId="77777777" w:rsidTr="00E447D9">
        <w:tc>
          <w:tcPr>
            <w:tcW w:w="9314" w:type="dxa"/>
          </w:tcPr>
          <w:p w14:paraId="39A771C0" w14:textId="77777777" w:rsidR="00DF2971" w:rsidRPr="005A25E2" w:rsidRDefault="001D2CA4" w:rsidP="0035701E">
            <w:pPr>
              <w:numPr>
                <w:ilvl w:val="1"/>
                <w:numId w:val="1"/>
              </w:numPr>
              <w:rPr>
                <w:rFonts w:asciiTheme="minorHAnsi" w:eastAsiaTheme="minorHAnsi" w:hAnsiTheme="minorHAnsi" w:cstheme="minorBidi"/>
                <w:b/>
              </w:rPr>
            </w:pPr>
            <w:r>
              <w:rPr>
                <w:rFonts w:asciiTheme="minorHAnsi" w:eastAsiaTheme="minorHAnsi" w:hAnsiTheme="minorHAnsi" w:cstheme="minorBidi"/>
                <w:b/>
              </w:rPr>
              <w:t xml:space="preserve">Indirect Measure(s): </w:t>
            </w:r>
            <w:r w:rsidR="0035701E" w:rsidRPr="001D2CA4">
              <w:rPr>
                <w:rFonts w:asciiTheme="minorHAnsi" w:eastAsiaTheme="minorHAnsi" w:hAnsiTheme="minorHAnsi" w:cstheme="minorBidi"/>
                <w:b/>
              </w:rPr>
              <w:t>(</w:t>
            </w:r>
            <w:r w:rsidR="00AF3F18" w:rsidRPr="001D2CA4">
              <w:rPr>
                <w:rFonts w:asciiTheme="minorHAnsi" w:eastAsiaTheme="minorHAnsi" w:hAnsiTheme="minorHAnsi" w:cstheme="minorBidi"/>
                <w:b/>
              </w:rPr>
              <w:t>Departments are required to have one indirect measure. Examples of indirect measures are sen</w:t>
            </w:r>
            <w:r w:rsidR="00335806">
              <w:rPr>
                <w:rFonts w:asciiTheme="minorHAnsi" w:eastAsiaTheme="minorHAnsi" w:hAnsiTheme="minorHAnsi" w:cstheme="minorBidi"/>
                <w:b/>
              </w:rPr>
              <w:t>ior exit surveys, a focus group</w:t>
            </w:r>
            <w:r w:rsidR="00AF3F18" w:rsidRPr="001D2CA4">
              <w:rPr>
                <w:rFonts w:asciiTheme="minorHAnsi" w:eastAsiaTheme="minorHAnsi" w:hAnsiTheme="minorHAnsi" w:cstheme="minorBidi"/>
                <w:b/>
              </w:rPr>
              <w:t>, written reflections by students, and of course alumni surveys which departments may choose to conduct.</w:t>
            </w:r>
            <w:r w:rsidR="0035701E" w:rsidRPr="001D2CA4">
              <w:rPr>
                <w:rFonts w:asciiTheme="minorHAnsi" w:eastAsiaTheme="minorHAnsi" w:hAnsiTheme="minorHAnsi" w:cstheme="minorBidi"/>
                <w:b/>
              </w:rPr>
              <w:t>)</w:t>
            </w:r>
            <w:r w:rsidR="0035701E">
              <w:rPr>
                <w:rFonts w:asciiTheme="minorHAnsi" w:eastAsiaTheme="minorHAnsi" w:hAnsiTheme="minorHAnsi" w:cstheme="minorBidi"/>
                <w:b/>
              </w:rPr>
              <w:t xml:space="preserve"> </w:t>
            </w:r>
          </w:p>
        </w:tc>
      </w:tr>
      <w:tr w:rsidR="00DF2971" w:rsidRPr="005A25E2" w14:paraId="2A1CBC82" w14:textId="77777777" w:rsidTr="00E447D9">
        <w:tc>
          <w:tcPr>
            <w:tcW w:w="9314" w:type="dxa"/>
          </w:tcPr>
          <w:p w14:paraId="71D16CCF" w14:textId="77777777" w:rsidR="00E447D9" w:rsidRPr="00E447D9" w:rsidRDefault="00E447D9" w:rsidP="00E447D9">
            <w:pPr>
              <w:pStyle w:val="Heading2"/>
              <w:numPr>
                <w:ilvl w:val="2"/>
                <w:numId w:val="1"/>
              </w:numPr>
              <w:rPr>
                <w:b w:val="0"/>
                <w:sz w:val="24"/>
                <w:szCs w:val="24"/>
              </w:rPr>
            </w:pPr>
            <w:r w:rsidRPr="00E447D9">
              <w:rPr>
                <w:b w:val="0"/>
                <w:sz w:val="24"/>
                <w:szCs w:val="24"/>
              </w:rPr>
              <w:t>Survey of graduates of the program to assess graduate’s perception of their experiences with the program to prepare them for success after graduation.</w:t>
            </w:r>
          </w:p>
          <w:p w14:paraId="571A618A" w14:textId="0EEDBE25" w:rsidR="00DF2971" w:rsidRPr="00E447D9" w:rsidRDefault="00E447D9" w:rsidP="00E447D9">
            <w:pPr>
              <w:pStyle w:val="Heading2"/>
              <w:numPr>
                <w:ilvl w:val="2"/>
                <w:numId w:val="1"/>
              </w:numPr>
            </w:pPr>
            <w:r w:rsidRPr="00E447D9">
              <w:rPr>
                <w:b w:val="0"/>
                <w:sz w:val="24"/>
                <w:szCs w:val="24"/>
              </w:rPr>
              <w:t xml:space="preserve"> Survey of employers of graduates of program to assess employer’s perception of work-related skills of employees/graduates and how these skills are associated with the Master’s degree program.</w:t>
            </w:r>
          </w:p>
        </w:tc>
      </w:tr>
    </w:tbl>
    <w:p w14:paraId="129C8C6D" w14:textId="501E8D72" w:rsidR="00DF2971" w:rsidRDefault="00DF2971" w:rsidP="00E14658"/>
    <w:tbl>
      <w:tblPr>
        <w:tblW w:w="946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24"/>
      </w:tblGrid>
      <w:tr w:rsidR="00DF2971" w:rsidRPr="005A25E2" w14:paraId="68EA138E" w14:textId="77777777" w:rsidTr="000F63E4">
        <w:trPr>
          <w:trHeight w:val="766"/>
        </w:trPr>
        <w:tc>
          <w:tcPr>
            <w:tcW w:w="9469" w:type="dxa"/>
            <w:shd w:val="clear" w:color="auto" w:fill="DBE5F1" w:themeFill="accent1" w:themeFillTint="33"/>
          </w:tcPr>
          <w:p w14:paraId="1AC3E9B9" w14:textId="77777777" w:rsidR="00DF2971" w:rsidRPr="005A25E2" w:rsidRDefault="00DF2971" w:rsidP="00E14658">
            <w:pPr>
              <w:pStyle w:val="Heading2"/>
            </w:pPr>
            <w:r w:rsidRPr="005A25E2">
              <w:lastRenderedPageBreak/>
              <w:t>Student Learning Outcomes X Assessment Methods Matrix</w:t>
            </w:r>
          </w:p>
        </w:tc>
      </w:tr>
      <w:tr w:rsidR="00DF2971" w:rsidRPr="005A25E2" w14:paraId="661BF98A" w14:textId="77777777" w:rsidTr="000F63E4">
        <w:trPr>
          <w:trHeight w:val="8086"/>
        </w:trPr>
        <w:tc>
          <w:tcPr>
            <w:tcW w:w="9469" w:type="dxa"/>
            <w:shd w:val="clear" w:color="auto" w:fill="auto"/>
          </w:tcPr>
          <w:tbl>
            <w:tblPr>
              <w:tblStyle w:val="TableGrid"/>
              <w:tblW w:w="0" w:type="auto"/>
              <w:tblInd w:w="2" w:type="dxa"/>
              <w:tblLook w:val="04A0" w:firstRow="1" w:lastRow="0" w:firstColumn="1" w:lastColumn="0" w:noHBand="0" w:noVBand="1"/>
            </w:tblPr>
            <w:tblGrid>
              <w:gridCol w:w="1167"/>
              <w:gridCol w:w="1490"/>
              <w:gridCol w:w="1368"/>
              <w:gridCol w:w="1368"/>
              <w:gridCol w:w="1368"/>
              <w:gridCol w:w="1490"/>
              <w:gridCol w:w="1145"/>
            </w:tblGrid>
            <w:tr w:rsidR="000F63E4" w14:paraId="367B4064" w14:textId="77777777" w:rsidTr="000F63E4">
              <w:trPr>
                <w:trHeight w:val="1320"/>
              </w:trPr>
              <w:tc>
                <w:tcPr>
                  <w:tcW w:w="1148" w:type="dxa"/>
                </w:tcPr>
                <w:p w14:paraId="30A02AAA" w14:textId="77777777" w:rsidR="000F63E4" w:rsidRPr="00325FDD" w:rsidRDefault="000F63E4" w:rsidP="000F63E4">
                  <w:pPr>
                    <w:rPr>
                      <w:b/>
                      <w:sz w:val="24"/>
                      <w:szCs w:val="24"/>
                    </w:rPr>
                  </w:pPr>
                  <w:r w:rsidRPr="00325FDD">
                    <w:rPr>
                      <w:b/>
                      <w:sz w:val="24"/>
                      <w:szCs w:val="24"/>
                    </w:rPr>
                    <w:t>Objective</w:t>
                  </w:r>
                </w:p>
              </w:tc>
              <w:tc>
                <w:tcPr>
                  <w:tcW w:w="1464" w:type="dxa"/>
                </w:tcPr>
                <w:p w14:paraId="0B919B85" w14:textId="77777777" w:rsidR="000F63E4" w:rsidRPr="00325FDD" w:rsidRDefault="000F63E4" w:rsidP="000F63E4">
                  <w:pPr>
                    <w:rPr>
                      <w:b/>
                      <w:sz w:val="24"/>
                      <w:szCs w:val="24"/>
                    </w:rPr>
                  </w:pPr>
                  <w:r w:rsidRPr="00325FDD">
                    <w:rPr>
                      <w:b/>
                      <w:sz w:val="24"/>
                      <w:szCs w:val="24"/>
                    </w:rPr>
                    <w:t>Direct Assessments</w:t>
                  </w:r>
                </w:p>
              </w:tc>
              <w:tc>
                <w:tcPr>
                  <w:tcW w:w="1345" w:type="dxa"/>
                </w:tcPr>
                <w:p w14:paraId="6C07F609" w14:textId="77777777" w:rsidR="000F63E4" w:rsidRPr="00325FDD" w:rsidRDefault="000F63E4" w:rsidP="000F63E4">
                  <w:pPr>
                    <w:rPr>
                      <w:b/>
                      <w:sz w:val="24"/>
                      <w:szCs w:val="24"/>
                    </w:rPr>
                  </w:pPr>
                </w:p>
              </w:tc>
              <w:tc>
                <w:tcPr>
                  <w:tcW w:w="1345" w:type="dxa"/>
                </w:tcPr>
                <w:p w14:paraId="0876A45E" w14:textId="77777777" w:rsidR="000F63E4" w:rsidRPr="00325FDD" w:rsidRDefault="000F63E4" w:rsidP="000F63E4">
                  <w:pPr>
                    <w:rPr>
                      <w:b/>
                      <w:sz w:val="24"/>
                      <w:szCs w:val="24"/>
                    </w:rPr>
                  </w:pPr>
                </w:p>
              </w:tc>
              <w:tc>
                <w:tcPr>
                  <w:tcW w:w="1345" w:type="dxa"/>
                </w:tcPr>
                <w:p w14:paraId="4A8C6F9B" w14:textId="77777777" w:rsidR="000F63E4" w:rsidRPr="00325FDD" w:rsidRDefault="000F63E4" w:rsidP="000F63E4">
                  <w:pPr>
                    <w:rPr>
                      <w:b/>
                      <w:sz w:val="24"/>
                      <w:szCs w:val="24"/>
                    </w:rPr>
                  </w:pPr>
                </w:p>
              </w:tc>
              <w:tc>
                <w:tcPr>
                  <w:tcW w:w="1464" w:type="dxa"/>
                </w:tcPr>
                <w:p w14:paraId="08A275C3" w14:textId="77777777" w:rsidR="000F63E4" w:rsidRPr="00325FDD" w:rsidRDefault="000F63E4" w:rsidP="000F63E4">
                  <w:pPr>
                    <w:rPr>
                      <w:b/>
                      <w:sz w:val="24"/>
                      <w:szCs w:val="24"/>
                    </w:rPr>
                  </w:pPr>
                  <w:r w:rsidRPr="00325FDD">
                    <w:rPr>
                      <w:b/>
                      <w:sz w:val="24"/>
                      <w:szCs w:val="24"/>
                    </w:rPr>
                    <w:t>Indirect Assessments</w:t>
                  </w:r>
                </w:p>
              </w:tc>
              <w:tc>
                <w:tcPr>
                  <w:tcW w:w="1127" w:type="dxa"/>
                </w:tcPr>
                <w:p w14:paraId="5B8C7542" w14:textId="77777777" w:rsidR="000F63E4" w:rsidRDefault="000F63E4" w:rsidP="000F63E4">
                  <w:pPr>
                    <w:rPr>
                      <w:sz w:val="24"/>
                      <w:szCs w:val="24"/>
                    </w:rPr>
                  </w:pPr>
                </w:p>
              </w:tc>
            </w:tr>
            <w:tr w:rsidR="000F63E4" w14:paraId="53D58E9F" w14:textId="77777777" w:rsidTr="000F63E4">
              <w:trPr>
                <w:trHeight w:val="1770"/>
              </w:trPr>
              <w:tc>
                <w:tcPr>
                  <w:tcW w:w="1148" w:type="dxa"/>
                </w:tcPr>
                <w:p w14:paraId="316206E2" w14:textId="77777777" w:rsidR="000F63E4" w:rsidRDefault="000F63E4" w:rsidP="000F63E4">
                  <w:pPr>
                    <w:rPr>
                      <w:sz w:val="24"/>
                      <w:szCs w:val="24"/>
                    </w:rPr>
                  </w:pPr>
                </w:p>
              </w:tc>
              <w:tc>
                <w:tcPr>
                  <w:tcW w:w="1464" w:type="dxa"/>
                </w:tcPr>
                <w:p w14:paraId="18AEDBAE" w14:textId="77777777" w:rsidR="000F63E4" w:rsidRDefault="000F63E4" w:rsidP="000F63E4">
                  <w:pPr>
                    <w:jc w:val="center"/>
                    <w:rPr>
                      <w:sz w:val="24"/>
                      <w:szCs w:val="24"/>
                    </w:rPr>
                  </w:pPr>
                  <w:r>
                    <w:rPr>
                      <w:sz w:val="24"/>
                      <w:szCs w:val="24"/>
                    </w:rPr>
                    <w:t>AGRI 200 Term Project Assessment</w:t>
                  </w:r>
                </w:p>
              </w:tc>
              <w:tc>
                <w:tcPr>
                  <w:tcW w:w="1345" w:type="dxa"/>
                </w:tcPr>
                <w:p w14:paraId="072E51F2" w14:textId="77777777" w:rsidR="000F63E4" w:rsidRDefault="000F63E4" w:rsidP="000F63E4">
                  <w:pPr>
                    <w:jc w:val="center"/>
                    <w:rPr>
                      <w:sz w:val="24"/>
                      <w:szCs w:val="24"/>
                    </w:rPr>
                  </w:pPr>
                  <w:r>
                    <w:rPr>
                      <w:sz w:val="24"/>
                      <w:szCs w:val="24"/>
                    </w:rPr>
                    <w:t>Literature Review Assessment</w:t>
                  </w:r>
                </w:p>
              </w:tc>
              <w:tc>
                <w:tcPr>
                  <w:tcW w:w="1345" w:type="dxa"/>
                </w:tcPr>
                <w:p w14:paraId="170A5914" w14:textId="77777777" w:rsidR="000F63E4" w:rsidRDefault="000F63E4" w:rsidP="000F63E4">
                  <w:pPr>
                    <w:jc w:val="center"/>
                    <w:rPr>
                      <w:sz w:val="24"/>
                      <w:szCs w:val="24"/>
                    </w:rPr>
                  </w:pPr>
                  <w:r>
                    <w:rPr>
                      <w:sz w:val="24"/>
                      <w:szCs w:val="24"/>
                    </w:rPr>
                    <w:t>Thesis Assessment</w:t>
                  </w:r>
                </w:p>
              </w:tc>
              <w:tc>
                <w:tcPr>
                  <w:tcW w:w="1345" w:type="dxa"/>
                </w:tcPr>
                <w:p w14:paraId="03081588" w14:textId="77777777" w:rsidR="000F63E4" w:rsidRDefault="000F63E4" w:rsidP="000F63E4">
                  <w:pPr>
                    <w:jc w:val="center"/>
                    <w:rPr>
                      <w:sz w:val="24"/>
                      <w:szCs w:val="24"/>
                    </w:rPr>
                  </w:pPr>
                  <w:r>
                    <w:rPr>
                      <w:sz w:val="24"/>
                      <w:szCs w:val="24"/>
                    </w:rPr>
                    <w:t>Oral Defense Assessment</w:t>
                  </w:r>
                </w:p>
              </w:tc>
              <w:tc>
                <w:tcPr>
                  <w:tcW w:w="1464" w:type="dxa"/>
                </w:tcPr>
                <w:p w14:paraId="682EBDE6" w14:textId="77777777" w:rsidR="000F63E4" w:rsidRDefault="000F63E4" w:rsidP="000F63E4">
                  <w:pPr>
                    <w:jc w:val="center"/>
                    <w:rPr>
                      <w:sz w:val="24"/>
                      <w:szCs w:val="24"/>
                    </w:rPr>
                  </w:pPr>
                  <w:r>
                    <w:rPr>
                      <w:sz w:val="24"/>
                      <w:szCs w:val="24"/>
                    </w:rPr>
                    <w:t>Graduate Survey</w:t>
                  </w:r>
                </w:p>
              </w:tc>
              <w:tc>
                <w:tcPr>
                  <w:tcW w:w="1127" w:type="dxa"/>
                </w:tcPr>
                <w:p w14:paraId="643802F0" w14:textId="77777777" w:rsidR="000F63E4" w:rsidRDefault="000F63E4" w:rsidP="000F63E4">
                  <w:pPr>
                    <w:jc w:val="center"/>
                    <w:rPr>
                      <w:sz w:val="24"/>
                      <w:szCs w:val="24"/>
                    </w:rPr>
                  </w:pPr>
                  <w:r>
                    <w:rPr>
                      <w:sz w:val="24"/>
                      <w:szCs w:val="24"/>
                    </w:rPr>
                    <w:t>Employer Survey</w:t>
                  </w:r>
                </w:p>
              </w:tc>
            </w:tr>
            <w:tr w:rsidR="000F63E4" w14:paraId="147F3220" w14:textId="77777777" w:rsidTr="000F63E4">
              <w:trPr>
                <w:trHeight w:val="449"/>
              </w:trPr>
              <w:tc>
                <w:tcPr>
                  <w:tcW w:w="1148" w:type="dxa"/>
                </w:tcPr>
                <w:p w14:paraId="42CD5702" w14:textId="77777777" w:rsidR="000F63E4" w:rsidRDefault="000F63E4" w:rsidP="000F63E4">
                  <w:pPr>
                    <w:rPr>
                      <w:sz w:val="24"/>
                      <w:szCs w:val="24"/>
                    </w:rPr>
                  </w:pPr>
                  <w:r>
                    <w:rPr>
                      <w:sz w:val="24"/>
                      <w:szCs w:val="24"/>
                    </w:rPr>
                    <w:t>1.1</w:t>
                  </w:r>
                </w:p>
              </w:tc>
              <w:tc>
                <w:tcPr>
                  <w:tcW w:w="1464" w:type="dxa"/>
                </w:tcPr>
                <w:p w14:paraId="5A8FBB1F" w14:textId="77777777" w:rsidR="000F63E4" w:rsidRDefault="000F63E4" w:rsidP="000F63E4">
                  <w:pPr>
                    <w:jc w:val="center"/>
                    <w:rPr>
                      <w:sz w:val="24"/>
                      <w:szCs w:val="24"/>
                    </w:rPr>
                  </w:pPr>
                </w:p>
              </w:tc>
              <w:tc>
                <w:tcPr>
                  <w:tcW w:w="1345" w:type="dxa"/>
                </w:tcPr>
                <w:p w14:paraId="570A7478" w14:textId="77777777" w:rsidR="000F63E4" w:rsidRDefault="000F63E4" w:rsidP="000F63E4">
                  <w:pPr>
                    <w:jc w:val="center"/>
                    <w:rPr>
                      <w:sz w:val="24"/>
                      <w:szCs w:val="24"/>
                    </w:rPr>
                  </w:pPr>
                  <w:r>
                    <w:rPr>
                      <w:sz w:val="24"/>
                      <w:szCs w:val="24"/>
                    </w:rPr>
                    <w:t>X</w:t>
                  </w:r>
                </w:p>
              </w:tc>
              <w:tc>
                <w:tcPr>
                  <w:tcW w:w="1345" w:type="dxa"/>
                </w:tcPr>
                <w:p w14:paraId="47230220" w14:textId="77777777" w:rsidR="000F63E4" w:rsidRDefault="000F63E4" w:rsidP="000F63E4">
                  <w:pPr>
                    <w:jc w:val="center"/>
                    <w:rPr>
                      <w:sz w:val="24"/>
                      <w:szCs w:val="24"/>
                    </w:rPr>
                  </w:pPr>
                  <w:r>
                    <w:rPr>
                      <w:sz w:val="24"/>
                      <w:szCs w:val="24"/>
                    </w:rPr>
                    <w:t>X</w:t>
                  </w:r>
                </w:p>
              </w:tc>
              <w:tc>
                <w:tcPr>
                  <w:tcW w:w="1345" w:type="dxa"/>
                </w:tcPr>
                <w:p w14:paraId="251559FF" w14:textId="77777777" w:rsidR="000F63E4" w:rsidRDefault="000F63E4" w:rsidP="000F63E4">
                  <w:pPr>
                    <w:jc w:val="center"/>
                    <w:rPr>
                      <w:sz w:val="24"/>
                      <w:szCs w:val="24"/>
                    </w:rPr>
                  </w:pPr>
                  <w:r>
                    <w:rPr>
                      <w:sz w:val="24"/>
                      <w:szCs w:val="24"/>
                    </w:rPr>
                    <w:t>X</w:t>
                  </w:r>
                </w:p>
              </w:tc>
              <w:tc>
                <w:tcPr>
                  <w:tcW w:w="1464" w:type="dxa"/>
                </w:tcPr>
                <w:p w14:paraId="3F2A5358" w14:textId="77777777" w:rsidR="000F63E4" w:rsidRDefault="000F63E4" w:rsidP="000F63E4">
                  <w:pPr>
                    <w:jc w:val="center"/>
                    <w:rPr>
                      <w:sz w:val="24"/>
                      <w:szCs w:val="24"/>
                    </w:rPr>
                  </w:pPr>
                  <w:r>
                    <w:rPr>
                      <w:sz w:val="24"/>
                      <w:szCs w:val="24"/>
                    </w:rPr>
                    <w:t>X</w:t>
                  </w:r>
                </w:p>
              </w:tc>
              <w:tc>
                <w:tcPr>
                  <w:tcW w:w="1127" w:type="dxa"/>
                </w:tcPr>
                <w:p w14:paraId="55CC2A4A" w14:textId="77777777" w:rsidR="000F63E4" w:rsidRDefault="000F63E4" w:rsidP="000F63E4">
                  <w:pPr>
                    <w:jc w:val="center"/>
                    <w:rPr>
                      <w:sz w:val="24"/>
                      <w:szCs w:val="24"/>
                    </w:rPr>
                  </w:pPr>
                </w:p>
              </w:tc>
            </w:tr>
            <w:tr w:rsidR="000F63E4" w14:paraId="33A5D75F" w14:textId="77777777" w:rsidTr="000F63E4">
              <w:trPr>
                <w:trHeight w:val="423"/>
              </w:trPr>
              <w:tc>
                <w:tcPr>
                  <w:tcW w:w="1148" w:type="dxa"/>
                </w:tcPr>
                <w:p w14:paraId="6EB2B5E9" w14:textId="77777777" w:rsidR="000F63E4" w:rsidRDefault="000F63E4" w:rsidP="000F63E4">
                  <w:pPr>
                    <w:rPr>
                      <w:sz w:val="24"/>
                      <w:szCs w:val="24"/>
                    </w:rPr>
                  </w:pPr>
                  <w:r>
                    <w:rPr>
                      <w:sz w:val="24"/>
                      <w:szCs w:val="24"/>
                    </w:rPr>
                    <w:t>1.2</w:t>
                  </w:r>
                </w:p>
              </w:tc>
              <w:tc>
                <w:tcPr>
                  <w:tcW w:w="1464" w:type="dxa"/>
                </w:tcPr>
                <w:p w14:paraId="58F9A600" w14:textId="77777777" w:rsidR="000F63E4" w:rsidRDefault="000F63E4" w:rsidP="000F63E4">
                  <w:pPr>
                    <w:jc w:val="center"/>
                    <w:rPr>
                      <w:sz w:val="24"/>
                      <w:szCs w:val="24"/>
                    </w:rPr>
                  </w:pPr>
                </w:p>
              </w:tc>
              <w:tc>
                <w:tcPr>
                  <w:tcW w:w="1345" w:type="dxa"/>
                </w:tcPr>
                <w:p w14:paraId="7C623FAA" w14:textId="77777777" w:rsidR="000F63E4" w:rsidRDefault="000F63E4" w:rsidP="000F63E4">
                  <w:pPr>
                    <w:jc w:val="center"/>
                    <w:rPr>
                      <w:sz w:val="24"/>
                      <w:szCs w:val="24"/>
                    </w:rPr>
                  </w:pPr>
                </w:p>
              </w:tc>
              <w:tc>
                <w:tcPr>
                  <w:tcW w:w="1345" w:type="dxa"/>
                </w:tcPr>
                <w:p w14:paraId="60314BA6" w14:textId="77777777" w:rsidR="000F63E4" w:rsidRDefault="000F63E4" w:rsidP="000F63E4">
                  <w:pPr>
                    <w:jc w:val="center"/>
                    <w:rPr>
                      <w:sz w:val="24"/>
                      <w:szCs w:val="24"/>
                    </w:rPr>
                  </w:pPr>
                </w:p>
              </w:tc>
              <w:tc>
                <w:tcPr>
                  <w:tcW w:w="1345" w:type="dxa"/>
                </w:tcPr>
                <w:p w14:paraId="5E3018E9" w14:textId="77777777" w:rsidR="000F63E4" w:rsidRDefault="000F63E4" w:rsidP="000F63E4">
                  <w:pPr>
                    <w:jc w:val="center"/>
                    <w:rPr>
                      <w:sz w:val="24"/>
                      <w:szCs w:val="24"/>
                    </w:rPr>
                  </w:pPr>
                </w:p>
              </w:tc>
              <w:tc>
                <w:tcPr>
                  <w:tcW w:w="1464" w:type="dxa"/>
                </w:tcPr>
                <w:p w14:paraId="76389B47" w14:textId="77777777" w:rsidR="000F63E4" w:rsidRDefault="000F63E4" w:rsidP="000F63E4">
                  <w:pPr>
                    <w:jc w:val="center"/>
                    <w:rPr>
                      <w:sz w:val="24"/>
                      <w:szCs w:val="24"/>
                    </w:rPr>
                  </w:pPr>
                  <w:r>
                    <w:rPr>
                      <w:sz w:val="24"/>
                      <w:szCs w:val="24"/>
                    </w:rPr>
                    <w:t>X</w:t>
                  </w:r>
                </w:p>
              </w:tc>
              <w:tc>
                <w:tcPr>
                  <w:tcW w:w="1127" w:type="dxa"/>
                </w:tcPr>
                <w:p w14:paraId="74A9DD90" w14:textId="77777777" w:rsidR="000F63E4" w:rsidRDefault="000F63E4" w:rsidP="000F63E4">
                  <w:pPr>
                    <w:jc w:val="center"/>
                    <w:rPr>
                      <w:sz w:val="24"/>
                      <w:szCs w:val="24"/>
                    </w:rPr>
                  </w:pPr>
                  <w:r>
                    <w:rPr>
                      <w:sz w:val="24"/>
                      <w:szCs w:val="24"/>
                    </w:rPr>
                    <w:t>X</w:t>
                  </w:r>
                </w:p>
              </w:tc>
            </w:tr>
            <w:tr w:rsidR="000F63E4" w14:paraId="587485F1" w14:textId="77777777" w:rsidTr="000F63E4">
              <w:trPr>
                <w:trHeight w:val="449"/>
              </w:trPr>
              <w:tc>
                <w:tcPr>
                  <w:tcW w:w="1148" w:type="dxa"/>
                </w:tcPr>
                <w:p w14:paraId="7C442D4D" w14:textId="77777777" w:rsidR="000F63E4" w:rsidRDefault="000F63E4" w:rsidP="000F63E4">
                  <w:pPr>
                    <w:rPr>
                      <w:sz w:val="24"/>
                      <w:szCs w:val="24"/>
                    </w:rPr>
                  </w:pPr>
                  <w:r>
                    <w:rPr>
                      <w:sz w:val="24"/>
                      <w:szCs w:val="24"/>
                    </w:rPr>
                    <w:t>1.3</w:t>
                  </w:r>
                </w:p>
              </w:tc>
              <w:tc>
                <w:tcPr>
                  <w:tcW w:w="1464" w:type="dxa"/>
                </w:tcPr>
                <w:p w14:paraId="5E8AE259" w14:textId="77777777" w:rsidR="000F63E4" w:rsidRDefault="000F63E4" w:rsidP="000F63E4">
                  <w:pPr>
                    <w:jc w:val="center"/>
                    <w:rPr>
                      <w:sz w:val="24"/>
                      <w:szCs w:val="24"/>
                    </w:rPr>
                  </w:pPr>
                </w:p>
              </w:tc>
              <w:tc>
                <w:tcPr>
                  <w:tcW w:w="1345" w:type="dxa"/>
                </w:tcPr>
                <w:p w14:paraId="111A6872" w14:textId="77777777" w:rsidR="000F63E4" w:rsidRDefault="000F63E4" w:rsidP="000F63E4">
                  <w:pPr>
                    <w:jc w:val="center"/>
                    <w:rPr>
                      <w:sz w:val="24"/>
                      <w:szCs w:val="24"/>
                    </w:rPr>
                  </w:pPr>
                </w:p>
              </w:tc>
              <w:tc>
                <w:tcPr>
                  <w:tcW w:w="1345" w:type="dxa"/>
                </w:tcPr>
                <w:p w14:paraId="3D259769" w14:textId="77777777" w:rsidR="000F63E4" w:rsidRDefault="000F63E4" w:rsidP="000F63E4">
                  <w:pPr>
                    <w:jc w:val="center"/>
                    <w:rPr>
                      <w:sz w:val="24"/>
                      <w:szCs w:val="24"/>
                    </w:rPr>
                  </w:pPr>
                </w:p>
              </w:tc>
              <w:tc>
                <w:tcPr>
                  <w:tcW w:w="1345" w:type="dxa"/>
                </w:tcPr>
                <w:p w14:paraId="662E613F" w14:textId="77777777" w:rsidR="000F63E4" w:rsidRDefault="000F63E4" w:rsidP="000F63E4">
                  <w:pPr>
                    <w:jc w:val="center"/>
                    <w:rPr>
                      <w:sz w:val="24"/>
                      <w:szCs w:val="24"/>
                    </w:rPr>
                  </w:pPr>
                </w:p>
              </w:tc>
              <w:tc>
                <w:tcPr>
                  <w:tcW w:w="1464" w:type="dxa"/>
                </w:tcPr>
                <w:p w14:paraId="1C55A061" w14:textId="77777777" w:rsidR="000F63E4" w:rsidRDefault="000F63E4" w:rsidP="000F63E4">
                  <w:pPr>
                    <w:jc w:val="center"/>
                    <w:rPr>
                      <w:sz w:val="24"/>
                      <w:szCs w:val="24"/>
                    </w:rPr>
                  </w:pPr>
                  <w:r>
                    <w:rPr>
                      <w:sz w:val="24"/>
                      <w:szCs w:val="24"/>
                    </w:rPr>
                    <w:t>X</w:t>
                  </w:r>
                </w:p>
              </w:tc>
              <w:tc>
                <w:tcPr>
                  <w:tcW w:w="1127" w:type="dxa"/>
                </w:tcPr>
                <w:p w14:paraId="1BF671B2" w14:textId="77777777" w:rsidR="000F63E4" w:rsidRDefault="000F63E4" w:rsidP="000F63E4">
                  <w:pPr>
                    <w:jc w:val="center"/>
                    <w:rPr>
                      <w:sz w:val="24"/>
                      <w:szCs w:val="24"/>
                    </w:rPr>
                  </w:pPr>
                  <w:r>
                    <w:rPr>
                      <w:sz w:val="24"/>
                      <w:szCs w:val="24"/>
                    </w:rPr>
                    <w:t>X</w:t>
                  </w:r>
                </w:p>
              </w:tc>
            </w:tr>
            <w:tr w:rsidR="000F63E4" w14:paraId="22E80EB8" w14:textId="77777777" w:rsidTr="000F63E4">
              <w:trPr>
                <w:trHeight w:val="423"/>
              </w:trPr>
              <w:tc>
                <w:tcPr>
                  <w:tcW w:w="1148" w:type="dxa"/>
                </w:tcPr>
                <w:p w14:paraId="094344F2" w14:textId="77777777" w:rsidR="000F63E4" w:rsidRDefault="000F63E4" w:rsidP="000F63E4">
                  <w:pPr>
                    <w:rPr>
                      <w:sz w:val="24"/>
                      <w:szCs w:val="24"/>
                    </w:rPr>
                  </w:pPr>
                  <w:r>
                    <w:rPr>
                      <w:sz w:val="24"/>
                      <w:szCs w:val="24"/>
                    </w:rPr>
                    <w:t>2.1</w:t>
                  </w:r>
                </w:p>
              </w:tc>
              <w:tc>
                <w:tcPr>
                  <w:tcW w:w="1464" w:type="dxa"/>
                </w:tcPr>
                <w:p w14:paraId="74B8BBF2" w14:textId="77777777" w:rsidR="000F63E4" w:rsidRDefault="000F63E4" w:rsidP="000F63E4">
                  <w:pPr>
                    <w:jc w:val="center"/>
                    <w:rPr>
                      <w:sz w:val="24"/>
                      <w:szCs w:val="24"/>
                    </w:rPr>
                  </w:pPr>
                </w:p>
              </w:tc>
              <w:tc>
                <w:tcPr>
                  <w:tcW w:w="1345" w:type="dxa"/>
                </w:tcPr>
                <w:p w14:paraId="6E0F306B" w14:textId="77777777" w:rsidR="000F63E4" w:rsidRDefault="000F63E4" w:rsidP="000F63E4">
                  <w:pPr>
                    <w:jc w:val="center"/>
                    <w:rPr>
                      <w:sz w:val="24"/>
                      <w:szCs w:val="24"/>
                    </w:rPr>
                  </w:pPr>
                  <w:r>
                    <w:rPr>
                      <w:sz w:val="24"/>
                      <w:szCs w:val="24"/>
                    </w:rPr>
                    <w:t>X</w:t>
                  </w:r>
                </w:p>
              </w:tc>
              <w:tc>
                <w:tcPr>
                  <w:tcW w:w="1345" w:type="dxa"/>
                </w:tcPr>
                <w:p w14:paraId="57C15C4D" w14:textId="77777777" w:rsidR="000F63E4" w:rsidRDefault="000F63E4" w:rsidP="000F63E4">
                  <w:pPr>
                    <w:jc w:val="center"/>
                    <w:rPr>
                      <w:sz w:val="24"/>
                      <w:szCs w:val="24"/>
                    </w:rPr>
                  </w:pPr>
                  <w:r>
                    <w:rPr>
                      <w:sz w:val="24"/>
                      <w:szCs w:val="24"/>
                    </w:rPr>
                    <w:t>X</w:t>
                  </w:r>
                </w:p>
              </w:tc>
              <w:tc>
                <w:tcPr>
                  <w:tcW w:w="1345" w:type="dxa"/>
                </w:tcPr>
                <w:p w14:paraId="2FFED150" w14:textId="77777777" w:rsidR="000F63E4" w:rsidRDefault="000F63E4" w:rsidP="000F63E4">
                  <w:pPr>
                    <w:jc w:val="center"/>
                    <w:rPr>
                      <w:sz w:val="24"/>
                      <w:szCs w:val="24"/>
                    </w:rPr>
                  </w:pPr>
                  <w:r>
                    <w:rPr>
                      <w:sz w:val="24"/>
                      <w:szCs w:val="24"/>
                    </w:rPr>
                    <w:t>X</w:t>
                  </w:r>
                </w:p>
              </w:tc>
              <w:tc>
                <w:tcPr>
                  <w:tcW w:w="1464" w:type="dxa"/>
                </w:tcPr>
                <w:p w14:paraId="5DB0ADA5" w14:textId="77777777" w:rsidR="000F63E4" w:rsidRDefault="000F63E4" w:rsidP="000F63E4">
                  <w:pPr>
                    <w:jc w:val="center"/>
                    <w:rPr>
                      <w:sz w:val="24"/>
                      <w:szCs w:val="24"/>
                    </w:rPr>
                  </w:pPr>
                  <w:r>
                    <w:rPr>
                      <w:sz w:val="24"/>
                      <w:szCs w:val="24"/>
                    </w:rPr>
                    <w:t>X</w:t>
                  </w:r>
                </w:p>
              </w:tc>
              <w:tc>
                <w:tcPr>
                  <w:tcW w:w="1127" w:type="dxa"/>
                </w:tcPr>
                <w:p w14:paraId="5E028D00" w14:textId="77777777" w:rsidR="000F63E4" w:rsidRDefault="000F63E4" w:rsidP="000F63E4">
                  <w:pPr>
                    <w:jc w:val="center"/>
                    <w:rPr>
                      <w:sz w:val="24"/>
                      <w:szCs w:val="24"/>
                    </w:rPr>
                  </w:pPr>
                  <w:r>
                    <w:rPr>
                      <w:sz w:val="24"/>
                      <w:szCs w:val="24"/>
                    </w:rPr>
                    <w:t>X</w:t>
                  </w:r>
                </w:p>
              </w:tc>
            </w:tr>
            <w:tr w:rsidR="000F63E4" w14:paraId="0D6852D9" w14:textId="77777777" w:rsidTr="000F63E4">
              <w:trPr>
                <w:trHeight w:val="449"/>
              </w:trPr>
              <w:tc>
                <w:tcPr>
                  <w:tcW w:w="1148" w:type="dxa"/>
                </w:tcPr>
                <w:p w14:paraId="3B897AE4" w14:textId="77777777" w:rsidR="000F63E4" w:rsidRDefault="000F63E4" w:rsidP="000F63E4">
                  <w:pPr>
                    <w:rPr>
                      <w:sz w:val="24"/>
                      <w:szCs w:val="24"/>
                    </w:rPr>
                  </w:pPr>
                  <w:r>
                    <w:rPr>
                      <w:sz w:val="24"/>
                      <w:szCs w:val="24"/>
                    </w:rPr>
                    <w:t>2.2</w:t>
                  </w:r>
                </w:p>
              </w:tc>
              <w:tc>
                <w:tcPr>
                  <w:tcW w:w="1464" w:type="dxa"/>
                </w:tcPr>
                <w:p w14:paraId="243C52B3" w14:textId="77777777" w:rsidR="000F63E4" w:rsidRDefault="000F63E4" w:rsidP="000F63E4">
                  <w:pPr>
                    <w:jc w:val="center"/>
                    <w:rPr>
                      <w:sz w:val="24"/>
                      <w:szCs w:val="24"/>
                    </w:rPr>
                  </w:pPr>
                </w:p>
              </w:tc>
              <w:tc>
                <w:tcPr>
                  <w:tcW w:w="1345" w:type="dxa"/>
                </w:tcPr>
                <w:p w14:paraId="393D56A6" w14:textId="77777777" w:rsidR="000F63E4" w:rsidRDefault="000F63E4" w:rsidP="000F63E4">
                  <w:pPr>
                    <w:jc w:val="center"/>
                    <w:rPr>
                      <w:sz w:val="24"/>
                      <w:szCs w:val="24"/>
                    </w:rPr>
                  </w:pPr>
                </w:p>
              </w:tc>
              <w:tc>
                <w:tcPr>
                  <w:tcW w:w="1345" w:type="dxa"/>
                </w:tcPr>
                <w:p w14:paraId="0131EBEF" w14:textId="77777777" w:rsidR="000F63E4" w:rsidRDefault="000F63E4" w:rsidP="000F63E4">
                  <w:pPr>
                    <w:jc w:val="center"/>
                    <w:rPr>
                      <w:sz w:val="24"/>
                      <w:szCs w:val="24"/>
                    </w:rPr>
                  </w:pPr>
                </w:p>
              </w:tc>
              <w:tc>
                <w:tcPr>
                  <w:tcW w:w="1345" w:type="dxa"/>
                </w:tcPr>
                <w:p w14:paraId="7334EA31" w14:textId="77777777" w:rsidR="000F63E4" w:rsidRDefault="000F63E4" w:rsidP="000F63E4">
                  <w:pPr>
                    <w:jc w:val="center"/>
                    <w:rPr>
                      <w:sz w:val="24"/>
                      <w:szCs w:val="24"/>
                    </w:rPr>
                  </w:pPr>
                  <w:r>
                    <w:rPr>
                      <w:sz w:val="24"/>
                      <w:szCs w:val="24"/>
                    </w:rPr>
                    <w:t>X</w:t>
                  </w:r>
                </w:p>
              </w:tc>
              <w:tc>
                <w:tcPr>
                  <w:tcW w:w="1464" w:type="dxa"/>
                </w:tcPr>
                <w:p w14:paraId="500946BF" w14:textId="77777777" w:rsidR="000F63E4" w:rsidRDefault="000F63E4" w:rsidP="000F63E4">
                  <w:pPr>
                    <w:jc w:val="center"/>
                    <w:rPr>
                      <w:sz w:val="24"/>
                      <w:szCs w:val="24"/>
                    </w:rPr>
                  </w:pPr>
                  <w:r>
                    <w:rPr>
                      <w:sz w:val="24"/>
                      <w:szCs w:val="24"/>
                    </w:rPr>
                    <w:t>X</w:t>
                  </w:r>
                </w:p>
              </w:tc>
              <w:tc>
                <w:tcPr>
                  <w:tcW w:w="1127" w:type="dxa"/>
                </w:tcPr>
                <w:p w14:paraId="0EEBF6D0" w14:textId="77777777" w:rsidR="000F63E4" w:rsidRDefault="000F63E4" w:rsidP="000F63E4">
                  <w:pPr>
                    <w:jc w:val="center"/>
                    <w:rPr>
                      <w:sz w:val="24"/>
                      <w:szCs w:val="24"/>
                    </w:rPr>
                  </w:pPr>
                  <w:r>
                    <w:rPr>
                      <w:sz w:val="24"/>
                      <w:szCs w:val="24"/>
                    </w:rPr>
                    <w:t>X</w:t>
                  </w:r>
                </w:p>
              </w:tc>
            </w:tr>
            <w:tr w:rsidR="000F63E4" w14:paraId="702CCEE1" w14:textId="77777777" w:rsidTr="000F63E4">
              <w:trPr>
                <w:trHeight w:val="423"/>
              </w:trPr>
              <w:tc>
                <w:tcPr>
                  <w:tcW w:w="1148" w:type="dxa"/>
                </w:tcPr>
                <w:p w14:paraId="763EF4AB" w14:textId="77777777" w:rsidR="000F63E4" w:rsidRDefault="000F63E4" w:rsidP="000F63E4">
                  <w:pPr>
                    <w:rPr>
                      <w:sz w:val="24"/>
                      <w:szCs w:val="24"/>
                    </w:rPr>
                  </w:pPr>
                  <w:r>
                    <w:rPr>
                      <w:sz w:val="24"/>
                      <w:szCs w:val="24"/>
                    </w:rPr>
                    <w:t>2.3</w:t>
                  </w:r>
                </w:p>
              </w:tc>
              <w:tc>
                <w:tcPr>
                  <w:tcW w:w="1464" w:type="dxa"/>
                </w:tcPr>
                <w:p w14:paraId="683D39E8" w14:textId="77777777" w:rsidR="000F63E4" w:rsidRDefault="000F63E4" w:rsidP="000F63E4">
                  <w:pPr>
                    <w:jc w:val="center"/>
                    <w:rPr>
                      <w:sz w:val="24"/>
                      <w:szCs w:val="24"/>
                    </w:rPr>
                  </w:pPr>
                  <w:r>
                    <w:rPr>
                      <w:sz w:val="24"/>
                      <w:szCs w:val="24"/>
                    </w:rPr>
                    <w:t>X</w:t>
                  </w:r>
                </w:p>
              </w:tc>
              <w:tc>
                <w:tcPr>
                  <w:tcW w:w="1345" w:type="dxa"/>
                </w:tcPr>
                <w:p w14:paraId="0FE367CE" w14:textId="77777777" w:rsidR="000F63E4" w:rsidRDefault="000F63E4" w:rsidP="000F63E4">
                  <w:pPr>
                    <w:jc w:val="center"/>
                    <w:rPr>
                      <w:sz w:val="24"/>
                      <w:szCs w:val="24"/>
                    </w:rPr>
                  </w:pPr>
                  <w:r>
                    <w:rPr>
                      <w:sz w:val="24"/>
                      <w:szCs w:val="24"/>
                    </w:rPr>
                    <w:t>X</w:t>
                  </w:r>
                </w:p>
              </w:tc>
              <w:tc>
                <w:tcPr>
                  <w:tcW w:w="1345" w:type="dxa"/>
                </w:tcPr>
                <w:p w14:paraId="2211FA3E" w14:textId="77777777" w:rsidR="000F63E4" w:rsidRDefault="000F63E4" w:rsidP="000F63E4">
                  <w:pPr>
                    <w:jc w:val="center"/>
                    <w:rPr>
                      <w:sz w:val="24"/>
                      <w:szCs w:val="24"/>
                    </w:rPr>
                  </w:pPr>
                  <w:r>
                    <w:rPr>
                      <w:sz w:val="24"/>
                      <w:szCs w:val="24"/>
                    </w:rPr>
                    <w:t>X</w:t>
                  </w:r>
                </w:p>
              </w:tc>
              <w:tc>
                <w:tcPr>
                  <w:tcW w:w="1345" w:type="dxa"/>
                </w:tcPr>
                <w:p w14:paraId="26B9DD0A" w14:textId="77777777" w:rsidR="000F63E4" w:rsidRDefault="000F63E4" w:rsidP="000F63E4">
                  <w:pPr>
                    <w:jc w:val="center"/>
                    <w:rPr>
                      <w:sz w:val="24"/>
                      <w:szCs w:val="24"/>
                    </w:rPr>
                  </w:pPr>
                </w:p>
              </w:tc>
              <w:tc>
                <w:tcPr>
                  <w:tcW w:w="1464" w:type="dxa"/>
                </w:tcPr>
                <w:p w14:paraId="43618B2B" w14:textId="77777777" w:rsidR="000F63E4" w:rsidRDefault="000F63E4" w:rsidP="000F63E4">
                  <w:pPr>
                    <w:jc w:val="center"/>
                    <w:rPr>
                      <w:sz w:val="24"/>
                      <w:szCs w:val="24"/>
                    </w:rPr>
                  </w:pPr>
                </w:p>
              </w:tc>
              <w:tc>
                <w:tcPr>
                  <w:tcW w:w="1127" w:type="dxa"/>
                </w:tcPr>
                <w:p w14:paraId="1024D5DA" w14:textId="77777777" w:rsidR="000F63E4" w:rsidRDefault="000F63E4" w:rsidP="000F63E4">
                  <w:pPr>
                    <w:jc w:val="center"/>
                    <w:rPr>
                      <w:sz w:val="24"/>
                      <w:szCs w:val="24"/>
                    </w:rPr>
                  </w:pPr>
                  <w:r>
                    <w:rPr>
                      <w:sz w:val="24"/>
                      <w:szCs w:val="24"/>
                    </w:rPr>
                    <w:t>X</w:t>
                  </w:r>
                </w:p>
              </w:tc>
            </w:tr>
            <w:tr w:rsidR="000F63E4" w14:paraId="7255AF10" w14:textId="77777777" w:rsidTr="000F63E4">
              <w:trPr>
                <w:trHeight w:val="449"/>
              </w:trPr>
              <w:tc>
                <w:tcPr>
                  <w:tcW w:w="1148" w:type="dxa"/>
                </w:tcPr>
                <w:p w14:paraId="020980E8" w14:textId="77777777" w:rsidR="000F63E4" w:rsidRDefault="000F63E4" w:rsidP="000F63E4">
                  <w:pPr>
                    <w:rPr>
                      <w:sz w:val="24"/>
                      <w:szCs w:val="24"/>
                    </w:rPr>
                  </w:pPr>
                  <w:r>
                    <w:rPr>
                      <w:sz w:val="24"/>
                      <w:szCs w:val="24"/>
                    </w:rPr>
                    <w:t>3.1</w:t>
                  </w:r>
                </w:p>
              </w:tc>
              <w:tc>
                <w:tcPr>
                  <w:tcW w:w="1464" w:type="dxa"/>
                </w:tcPr>
                <w:p w14:paraId="41A2FECD" w14:textId="77777777" w:rsidR="000F63E4" w:rsidRDefault="000F63E4" w:rsidP="000F63E4">
                  <w:pPr>
                    <w:jc w:val="center"/>
                    <w:rPr>
                      <w:sz w:val="24"/>
                      <w:szCs w:val="24"/>
                    </w:rPr>
                  </w:pPr>
                </w:p>
              </w:tc>
              <w:tc>
                <w:tcPr>
                  <w:tcW w:w="1345" w:type="dxa"/>
                </w:tcPr>
                <w:p w14:paraId="2515D2FF" w14:textId="77777777" w:rsidR="000F63E4" w:rsidRDefault="000F63E4" w:rsidP="000F63E4">
                  <w:pPr>
                    <w:jc w:val="center"/>
                    <w:rPr>
                      <w:sz w:val="24"/>
                      <w:szCs w:val="24"/>
                    </w:rPr>
                  </w:pPr>
                  <w:r>
                    <w:rPr>
                      <w:sz w:val="24"/>
                      <w:szCs w:val="24"/>
                    </w:rPr>
                    <w:t>X</w:t>
                  </w:r>
                </w:p>
              </w:tc>
              <w:tc>
                <w:tcPr>
                  <w:tcW w:w="1345" w:type="dxa"/>
                </w:tcPr>
                <w:p w14:paraId="514C46EB" w14:textId="77777777" w:rsidR="000F63E4" w:rsidRDefault="000F63E4" w:rsidP="000F63E4">
                  <w:pPr>
                    <w:jc w:val="center"/>
                    <w:rPr>
                      <w:sz w:val="24"/>
                      <w:szCs w:val="24"/>
                    </w:rPr>
                  </w:pPr>
                  <w:r>
                    <w:rPr>
                      <w:sz w:val="24"/>
                      <w:szCs w:val="24"/>
                    </w:rPr>
                    <w:t>X</w:t>
                  </w:r>
                </w:p>
              </w:tc>
              <w:tc>
                <w:tcPr>
                  <w:tcW w:w="1345" w:type="dxa"/>
                </w:tcPr>
                <w:p w14:paraId="76498DBE" w14:textId="77777777" w:rsidR="000F63E4" w:rsidRDefault="000F63E4" w:rsidP="000F63E4">
                  <w:pPr>
                    <w:jc w:val="center"/>
                    <w:rPr>
                      <w:sz w:val="24"/>
                      <w:szCs w:val="24"/>
                    </w:rPr>
                  </w:pPr>
                  <w:r>
                    <w:rPr>
                      <w:sz w:val="24"/>
                      <w:szCs w:val="24"/>
                    </w:rPr>
                    <w:t>X</w:t>
                  </w:r>
                </w:p>
              </w:tc>
              <w:tc>
                <w:tcPr>
                  <w:tcW w:w="1464" w:type="dxa"/>
                </w:tcPr>
                <w:p w14:paraId="7ECFB332" w14:textId="77777777" w:rsidR="000F63E4" w:rsidRDefault="000F63E4" w:rsidP="000F63E4">
                  <w:pPr>
                    <w:jc w:val="center"/>
                    <w:rPr>
                      <w:sz w:val="24"/>
                      <w:szCs w:val="24"/>
                    </w:rPr>
                  </w:pPr>
                  <w:r>
                    <w:rPr>
                      <w:sz w:val="24"/>
                      <w:szCs w:val="24"/>
                    </w:rPr>
                    <w:t>X</w:t>
                  </w:r>
                </w:p>
              </w:tc>
              <w:tc>
                <w:tcPr>
                  <w:tcW w:w="1127" w:type="dxa"/>
                </w:tcPr>
                <w:p w14:paraId="011A8B11" w14:textId="77777777" w:rsidR="000F63E4" w:rsidRDefault="000F63E4" w:rsidP="000F63E4">
                  <w:pPr>
                    <w:jc w:val="center"/>
                    <w:rPr>
                      <w:sz w:val="24"/>
                      <w:szCs w:val="24"/>
                    </w:rPr>
                  </w:pPr>
                </w:p>
              </w:tc>
            </w:tr>
            <w:tr w:rsidR="000F63E4" w14:paraId="6EE4754A" w14:textId="77777777" w:rsidTr="000F63E4">
              <w:trPr>
                <w:trHeight w:val="423"/>
              </w:trPr>
              <w:tc>
                <w:tcPr>
                  <w:tcW w:w="1148" w:type="dxa"/>
                </w:tcPr>
                <w:p w14:paraId="5C29F93D" w14:textId="77777777" w:rsidR="000F63E4" w:rsidRDefault="000F63E4" w:rsidP="000F63E4">
                  <w:pPr>
                    <w:rPr>
                      <w:sz w:val="24"/>
                      <w:szCs w:val="24"/>
                    </w:rPr>
                  </w:pPr>
                  <w:r>
                    <w:rPr>
                      <w:sz w:val="24"/>
                      <w:szCs w:val="24"/>
                    </w:rPr>
                    <w:t>3.2</w:t>
                  </w:r>
                </w:p>
              </w:tc>
              <w:tc>
                <w:tcPr>
                  <w:tcW w:w="1464" w:type="dxa"/>
                </w:tcPr>
                <w:p w14:paraId="514B8B46" w14:textId="77777777" w:rsidR="000F63E4" w:rsidRDefault="000F63E4" w:rsidP="000F63E4">
                  <w:pPr>
                    <w:jc w:val="center"/>
                    <w:rPr>
                      <w:sz w:val="24"/>
                      <w:szCs w:val="24"/>
                    </w:rPr>
                  </w:pPr>
                  <w:r>
                    <w:rPr>
                      <w:sz w:val="24"/>
                      <w:szCs w:val="24"/>
                    </w:rPr>
                    <w:t>X</w:t>
                  </w:r>
                </w:p>
              </w:tc>
              <w:tc>
                <w:tcPr>
                  <w:tcW w:w="1345" w:type="dxa"/>
                </w:tcPr>
                <w:p w14:paraId="5A2AEEC5" w14:textId="77777777" w:rsidR="000F63E4" w:rsidRDefault="000F63E4" w:rsidP="000F63E4">
                  <w:pPr>
                    <w:jc w:val="center"/>
                    <w:rPr>
                      <w:sz w:val="24"/>
                      <w:szCs w:val="24"/>
                    </w:rPr>
                  </w:pPr>
                </w:p>
              </w:tc>
              <w:tc>
                <w:tcPr>
                  <w:tcW w:w="1345" w:type="dxa"/>
                </w:tcPr>
                <w:p w14:paraId="3C16DC73" w14:textId="77777777" w:rsidR="000F63E4" w:rsidRDefault="000F63E4" w:rsidP="000F63E4">
                  <w:pPr>
                    <w:jc w:val="center"/>
                    <w:rPr>
                      <w:sz w:val="24"/>
                      <w:szCs w:val="24"/>
                    </w:rPr>
                  </w:pPr>
                  <w:r>
                    <w:rPr>
                      <w:sz w:val="24"/>
                      <w:szCs w:val="24"/>
                    </w:rPr>
                    <w:t>X</w:t>
                  </w:r>
                </w:p>
              </w:tc>
              <w:tc>
                <w:tcPr>
                  <w:tcW w:w="1345" w:type="dxa"/>
                </w:tcPr>
                <w:p w14:paraId="5413FC4C" w14:textId="77777777" w:rsidR="000F63E4" w:rsidRDefault="000F63E4" w:rsidP="000F63E4">
                  <w:pPr>
                    <w:jc w:val="center"/>
                    <w:rPr>
                      <w:sz w:val="24"/>
                      <w:szCs w:val="24"/>
                    </w:rPr>
                  </w:pPr>
                  <w:r>
                    <w:rPr>
                      <w:sz w:val="24"/>
                      <w:szCs w:val="24"/>
                    </w:rPr>
                    <w:t>X</w:t>
                  </w:r>
                </w:p>
              </w:tc>
              <w:tc>
                <w:tcPr>
                  <w:tcW w:w="1464" w:type="dxa"/>
                </w:tcPr>
                <w:p w14:paraId="1DC2C541" w14:textId="77777777" w:rsidR="000F63E4" w:rsidRDefault="000F63E4" w:rsidP="000F63E4">
                  <w:pPr>
                    <w:jc w:val="center"/>
                    <w:rPr>
                      <w:sz w:val="24"/>
                      <w:szCs w:val="24"/>
                    </w:rPr>
                  </w:pPr>
                  <w:r>
                    <w:rPr>
                      <w:sz w:val="24"/>
                      <w:szCs w:val="24"/>
                    </w:rPr>
                    <w:t>X</w:t>
                  </w:r>
                </w:p>
              </w:tc>
              <w:tc>
                <w:tcPr>
                  <w:tcW w:w="1127" w:type="dxa"/>
                </w:tcPr>
                <w:p w14:paraId="541619B1" w14:textId="77777777" w:rsidR="000F63E4" w:rsidRDefault="000F63E4" w:rsidP="000F63E4">
                  <w:pPr>
                    <w:jc w:val="center"/>
                    <w:rPr>
                      <w:sz w:val="24"/>
                      <w:szCs w:val="24"/>
                    </w:rPr>
                  </w:pPr>
                </w:p>
              </w:tc>
            </w:tr>
            <w:tr w:rsidR="000F63E4" w14:paraId="34CC9BA9" w14:textId="77777777" w:rsidTr="000F63E4">
              <w:trPr>
                <w:trHeight w:val="423"/>
              </w:trPr>
              <w:tc>
                <w:tcPr>
                  <w:tcW w:w="1148" w:type="dxa"/>
                </w:tcPr>
                <w:p w14:paraId="4D74777E" w14:textId="77777777" w:rsidR="000F63E4" w:rsidRDefault="000F63E4" w:rsidP="000F63E4">
                  <w:pPr>
                    <w:rPr>
                      <w:sz w:val="24"/>
                      <w:szCs w:val="24"/>
                    </w:rPr>
                  </w:pPr>
                  <w:r>
                    <w:rPr>
                      <w:sz w:val="24"/>
                      <w:szCs w:val="24"/>
                    </w:rPr>
                    <w:t>3.3</w:t>
                  </w:r>
                </w:p>
              </w:tc>
              <w:tc>
                <w:tcPr>
                  <w:tcW w:w="1464" w:type="dxa"/>
                </w:tcPr>
                <w:p w14:paraId="0818EDED" w14:textId="77777777" w:rsidR="000F63E4" w:rsidRDefault="000F63E4" w:rsidP="000F63E4">
                  <w:pPr>
                    <w:jc w:val="center"/>
                    <w:rPr>
                      <w:sz w:val="24"/>
                      <w:szCs w:val="24"/>
                    </w:rPr>
                  </w:pPr>
                  <w:r>
                    <w:rPr>
                      <w:sz w:val="24"/>
                      <w:szCs w:val="24"/>
                    </w:rPr>
                    <w:t>X</w:t>
                  </w:r>
                </w:p>
              </w:tc>
              <w:tc>
                <w:tcPr>
                  <w:tcW w:w="1345" w:type="dxa"/>
                </w:tcPr>
                <w:p w14:paraId="3F6C45B6" w14:textId="77777777" w:rsidR="000F63E4" w:rsidRDefault="000F63E4" w:rsidP="000F63E4">
                  <w:pPr>
                    <w:jc w:val="center"/>
                    <w:rPr>
                      <w:sz w:val="24"/>
                      <w:szCs w:val="24"/>
                    </w:rPr>
                  </w:pPr>
                </w:p>
              </w:tc>
              <w:tc>
                <w:tcPr>
                  <w:tcW w:w="1345" w:type="dxa"/>
                </w:tcPr>
                <w:p w14:paraId="37BB1BD4" w14:textId="77777777" w:rsidR="000F63E4" w:rsidRDefault="000F63E4" w:rsidP="000F63E4">
                  <w:pPr>
                    <w:jc w:val="center"/>
                    <w:rPr>
                      <w:sz w:val="24"/>
                      <w:szCs w:val="24"/>
                    </w:rPr>
                  </w:pPr>
                  <w:r>
                    <w:rPr>
                      <w:sz w:val="24"/>
                      <w:szCs w:val="24"/>
                    </w:rPr>
                    <w:t>X</w:t>
                  </w:r>
                </w:p>
              </w:tc>
              <w:tc>
                <w:tcPr>
                  <w:tcW w:w="1345" w:type="dxa"/>
                </w:tcPr>
                <w:p w14:paraId="20275D26" w14:textId="77777777" w:rsidR="000F63E4" w:rsidRDefault="000F63E4" w:rsidP="000F63E4">
                  <w:pPr>
                    <w:jc w:val="center"/>
                    <w:rPr>
                      <w:sz w:val="24"/>
                      <w:szCs w:val="24"/>
                    </w:rPr>
                  </w:pPr>
                  <w:r>
                    <w:rPr>
                      <w:sz w:val="24"/>
                      <w:szCs w:val="24"/>
                    </w:rPr>
                    <w:t>X</w:t>
                  </w:r>
                </w:p>
              </w:tc>
              <w:tc>
                <w:tcPr>
                  <w:tcW w:w="1464" w:type="dxa"/>
                </w:tcPr>
                <w:p w14:paraId="212D3913" w14:textId="77777777" w:rsidR="000F63E4" w:rsidRDefault="000F63E4" w:rsidP="000F63E4">
                  <w:pPr>
                    <w:jc w:val="center"/>
                    <w:rPr>
                      <w:sz w:val="24"/>
                      <w:szCs w:val="24"/>
                    </w:rPr>
                  </w:pPr>
                  <w:r>
                    <w:rPr>
                      <w:sz w:val="24"/>
                      <w:szCs w:val="24"/>
                    </w:rPr>
                    <w:t>X</w:t>
                  </w:r>
                </w:p>
              </w:tc>
              <w:tc>
                <w:tcPr>
                  <w:tcW w:w="1127" w:type="dxa"/>
                </w:tcPr>
                <w:p w14:paraId="5EF33F34" w14:textId="77777777" w:rsidR="000F63E4" w:rsidRDefault="000F63E4" w:rsidP="000F63E4">
                  <w:pPr>
                    <w:jc w:val="center"/>
                    <w:rPr>
                      <w:sz w:val="24"/>
                      <w:szCs w:val="24"/>
                    </w:rPr>
                  </w:pPr>
                </w:p>
              </w:tc>
            </w:tr>
          </w:tbl>
          <w:p w14:paraId="76FD1503" w14:textId="18027070" w:rsidR="00DF2971" w:rsidRPr="005A25E2" w:rsidRDefault="00DF2971" w:rsidP="009739D0">
            <w:pPr>
              <w:rPr>
                <w:rFonts w:asciiTheme="minorHAnsi" w:eastAsiaTheme="minorHAnsi" w:hAnsiTheme="minorHAnsi" w:cstheme="minorBidi"/>
              </w:rPr>
            </w:pPr>
          </w:p>
        </w:tc>
      </w:tr>
    </w:tbl>
    <w:p w14:paraId="5A41213C" w14:textId="77371A8C" w:rsidR="00E14658" w:rsidRDefault="00E14658" w:rsidP="00E14658">
      <w:pPr>
        <w:rPr>
          <w:b/>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9314"/>
      </w:tblGrid>
      <w:tr w:rsidR="00DF2971" w:rsidRPr="005A25E2" w14:paraId="7B6A1AED" w14:textId="77777777" w:rsidTr="000F63E4">
        <w:tc>
          <w:tcPr>
            <w:tcW w:w="9314" w:type="dxa"/>
            <w:shd w:val="clear" w:color="auto" w:fill="DBE5F1" w:themeFill="accent1" w:themeFillTint="33"/>
          </w:tcPr>
          <w:p w14:paraId="0647613D" w14:textId="77777777" w:rsidR="00DF2971" w:rsidRPr="005A25E2" w:rsidRDefault="00DF2971" w:rsidP="009739D0">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Timeline for Implementation of Assessment Methods and Summary Evaluations</w:t>
            </w:r>
          </w:p>
        </w:tc>
      </w:tr>
      <w:tr w:rsidR="00DF2971" w:rsidRPr="005A25E2" w14:paraId="5112D6D2" w14:textId="77777777" w:rsidTr="000F63E4">
        <w:tc>
          <w:tcPr>
            <w:tcW w:w="9314" w:type="dxa"/>
            <w:shd w:val="clear" w:color="auto" w:fill="auto"/>
          </w:tcPr>
          <w:p w14:paraId="3097F806" w14:textId="65F7D9EA" w:rsidR="00DF2971" w:rsidRPr="005A25E2" w:rsidRDefault="000F63E4" w:rsidP="00335806">
            <w:pPr>
              <w:rPr>
                <w:rFonts w:asciiTheme="minorHAnsi" w:eastAsiaTheme="minorHAnsi" w:hAnsiTheme="minorHAnsi" w:cstheme="minorBidi"/>
              </w:rPr>
            </w:pPr>
            <w:r>
              <w:rPr>
                <w:rFonts w:asciiTheme="minorHAnsi" w:eastAsiaTheme="minorHAnsi" w:hAnsiTheme="minorHAnsi" w:cstheme="minorBidi"/>
              </w:rPr>
              <w:t>Year 2018 to 2019</w:t>
            </w:r>
          </w:p>
        </w:tc>
      </w:tr>
      <w:tr w:rsidR="00DF2971" w:rsidRPr="005A25E2" w14:paraId="37A95874" w14:textId="77777777" w:rsidTr="000F63E4">
        <w:tc>
          <w:tcPr>
            <w:tcW w:w="9314" w:type="dxa"/>
            <w:shd w:val="clear" w:color="auto" w:fill="auto"/>
          </w:tcPr>
          <w:p w14:paraId="75B2D398" w14:textId="77777777" w:rsidR="00A065D7" w:rsidRPr="00F52C6A" w:rsidRDefault="00A065D7" w:rsidP="00A065D7">
            <w:pPr>
              <w:pStyle w:val="ListParagraph"/>
              <w:numPr>
                <w:ilvl w:val="0"/>
                <w:numId w:val="11"/>
              </w:numPr>
              <w:rPr>
                <w:sz w:val="24"/>
                <w:szCs w:val="24"/>
              </w:rPr>
            </w:pPr>
            <w:r w:rsidRPr="00F52C6A">
              <w:rPr>
                <w:sz w:val="24"/>
                <w:szCs w:val="24"/>
              </w:rPr>
              <w:t>Assessment of student theses completed during the fall or spring semester will be conducted at the end of the academic year.</w:t>
            </w:r>
          </w:p>
          <w:p w14:paraId="47703B8D" w14:textId="36B00255" w:rsidR="001D2CA4" w:rsidRPr="00A065D7" w:rsidRDefault="00A065D7" w:rsidP="00A065D7">
            <w:pPr>
              <w:pStyle w:val="ListParagraph"/>
              <w:numPr>
                <w:ilvl w:val="0"/>
                <w:numId w:val="11"/>
              </w:numPr>
              <w:rPr>
                <w:sz w:val="24"/>
                <w:szCs w:val="24"/>
              </w:rPr>
            </w:pPr>
            <w:r w:rsidRPr="00F52C6A">
              <w:rPr>
                <w:sz w:val="24"/>
                <w:szCs w:val="24"/>
              </w:rPr>
              <w:t>Conduct survey of program graduates and summar</w:t>
            </w:r>
            <w:r>
              <w:rPr>
                <w:sz w:val="24"/>
                <w:szCs w:val="24"/>
              </w:rPr>
              <w:t>ize</w:t>
            </w:r>
            <w:r w:rsidRPr="00F52C6A">
              <w:rPr>
                <w:sz w:val="24"/>
                <w:szCs w:val="24"/>
              </w:rPr>
              <w:t xml:space="preserve"> data.</w:t>
            </w:r>
          </w:p>
        </w:tc>
      </w:tr>
      <w:tr w:rsidR="00DF2971" w:rsidRPr="005A25E2" w14:paraId="54736F21" w14:textId="77777777" w:rsidTr="000F63E4">
        <w:tc>
          <w:tcPr>
            <w:tcW w:w="9314" w:type="dxa"/>
            <w:shd w:val="clear" w:color="auto" w:fill="auto"/>
          </w:tcPr>
          <w:p w14:paraId="76B337DF" w14:textId="282356FB" w:rsidR="000F63E4"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 xml:space="preserve">Year </w:t>
            </w:r>
            <w:r w:rsidR="000F63E4">
              <w:rPr>
                <w:rFonts w:asciiTheme="minorHAnsi" w:eastAsiaTheme="minorHAnsi" w:hAnsiTheme="minorHAnsi" w:cstheme="minorBidi"/>
              </w:rPr>
              <w:t>2019 to 2020</w:t>
            </w:r>
          </w:p>
        </w:tc>
      </w:tr>
      <w:tr w:rsidR="00DF2971" w:rsidRPr="005A25E2" w14:paraId="5CA44EBC" w14:textId="77777777" w:rsidTr="000F63E4">
        <w:tc>
          <w:tcPr>
            <w:tcW w:w="9314" w:type="dxa"/>
            <w:shd w:val="clear" w:color="auto" w:fill="auto"/>
          </w:tcPr>
          <w:p w14:paraId="1956549E" w14:textId="77777777" w:rsidR="00A065D7" w:rsidRDefault="00A065D7" w:rsidP="00A065D7">
            <w:pPr>
              <w:pStyle w:val="ListParagraph"/>
              <w:numPr>
                <w:ilvl w:val="0"/>
                <w:numId w:val="12"/>
              </w:numPr>
              <w:rPr>
                <w:sz w:val="24"/>
                <w:szCs w:val="24"/>
              </w:rPr>
            </w:pPr>
            <w:r>
              <w:rPr>
                <w:sz w:val="24"/>
                <w:szCs w:val="24"/>
              </w:rPr>
              <w:lastRenderedPageBreak/>
              <w:t>Assessment of students’ oral defense presentation of their theses will be conducted at the end of the academic year.</w:t>
            </w:r>
          </w:p>
          <w:p w14:paraId="6FB061C9" w14:textId="1FF8EDCB" w:rsidR="001D2CA4" w:rsidRPr="000F63E4" w:rsidRDefault="00A065D7" w:rsidP="00A065D7">
            <w:pPr>
              <w:pStyle w:val="ListParagraph"/>
              <w:numPr>
                <w:ilvl w:val="0"/>
                <w:numId w:val="12"/>
              </w:numPr>
              <w:rPr>
                <w:sz w:val="24"/>
                <w:szCs w:val="24"/>
              </w:rPr>
            </w:pPr>
            <w:r>
              <w:rPr>
                <w:sz w:val="24"/>
                <w:szCs w:val="24"/>
              </w:rPr>
              <w:t>Conduct survey of program graduates’ employers and summarize data.</w:t>
            </w:r>
          </w:p>
        </w:tc>
      </w:tr>
      <w:tr w:rsidR="00DF2971" w:rsidRPr="005A25E2" w14:paraId="4CFE762E" w14:textId="77777777" w:rsidTr="000F63E4">
        <w:tc>
          <w:tcPr>
            <w:tcW w:w="9314" w:type="dxa"/>
            <w:shd w:val="clear" w:color="auto" w:fill="auto"/>
          </w:tcPr>
          <w:p w14:paraId="266D5FBC" w14:textId="78145683"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 xml:space="preserve">Year </w:t>
            </w:r>
            <w:r w:rsidR="000F63E4">
              <w:rPr>
                <w:rFonts w:asciiTheme="minorHAnsi" w:eastAsiaTheme="minorHAnsi" w:hAnsiTheme="minorHAnsi" w:cstheme="minorBidi"/>
              </w:rPr>
              <w:t>2020 to 2021</w:t>
            </w:r>
          </w:p>
        </w:tc>
      </w:tr>
      <w:tr w:rsidR="00DF2971" w:rsidRPr="005A25E2" w14:paraId="1BB6FDFD" w14:textId="77777777" w:rsidTr="000F63E4">
        <w:tc>
          <w:tcPr>
            <w:tcW w:w="9314" w:type="dxa"/>
            <w:shd w:val="clear" w:color="auto" w:fill="auto"/>
          </w:tcPr>
          <w:p w14:paraId="7A05BB29" w14:textId="77777777" w:rsidR="000F63E4" w:rsidRDefault="000F63E4" w:rsidP="000F63E4">
            <w:pPr>
              <w:pStyle w:val="ListParagraph"/>
              <w:numPr>
                <w:ilvl w:val="0"/>
                <w:numId w:val="13"/>
              </w:numPr>
              <w:rPr>
                <w:sz w:val="24"/>
                <w:szCs w:val="24"/>
              </w:rPr>
            </w:pPr>
            <w:r w:rsidRPr="00F52C6A">
              <w:rPr>
                <w:sz w:val="24"/>
                <w:szCs w:val="24"/>
              </w:rPr>
              <w:t>Assessment of students</w:t>
            </w:r>
            <w:r>
              <w:rPr>
                <w:sz w:val="24"/>
                <w:szCs w:val="24"/>
              </w:rPr>
              <w:t>’</w:t>
            </w:r>
            <w:r w:rsidRPr="00F52C6A">
              <w:rPr>
                <w:sz w:val="24"/>
                <w:szCs w:val="24"/>
              </w:rPr>
              <w:t xml:space="preserve"> AGRI 200 term project </w:t>
            </w:r>
            <w:r>
              <w:rPr>
                <w:sz w:val="24"/>
                <w:szCs w:val="24"/>
              </w:rPr>
              <w:t>will be conducted</w:t>
            </w:r>
            <w:r w:rsidRPr="00F52C6A">
              <w:rPr>
                <w:sz w:val="24"/>
                <w:szCs w:val="24"/>
              </w:rPr>
              <w:t>.</w:t>
            </w:r>
          </w:p>
          <w:p w14:paraId="39736A04" w14:textId="6E26247B" w:rsidR="001D2CA4" w:rsidRPr="000F63E4" w:rsidRDefault="000F63E4" w:rsidP="000F63E4">
            <w:pPr>
              <w:pStyle w:val="ListParagraph"/>
              <w:numPr>
                <w:ilvl w:val="0"/>
                <w:numId w:val="13"/>
              </w:numPr>
              <w:rPr>
                <w:sz w:val="24"/>
                <w:szCs w:val="24"/>
              </w:rPr>
            </w:pPr>
            <w:r>
              <w:rPr>
                <w:sz w:val="24"/>
                <w:szCs w:val="24"/>
              </w:rPr>
              <w:t>Assessment of students’ Literature Review from AGRI 220 or ERA 220 Research Methods courses will be conducted.</w:t>
            </w:r>
          </w:p>
        </w:tc>
      </w:tr>
    </w:tbl>
    <w:p w14:paraId="563A80EA" w14:textId="54EAA769"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7FC7F595" w14:textId="77777777" w:rsidTr="00335806">
        <w:tc>
          <w:tcPr>
            <w:tcW w:w="9576" w:type="dxa"/>
            <w:shd w:val="clear" w:color="auto" w:fill="DBE5F1" w:themeFill="accent1" w:themeFillTint="33"/>
          </w:tcPr>
          <w:p w14:paraId="1D707F14" w14:textId="77777777" w:rsidR="00DF2971" w:rsidRPr="005A25E2" w:rsidRDefault="00DF2971" w:rsidP="009E74A9">
            <w:pPr>
              <w:pStyle w:val="Heading2"/>
            </w:pPr>
            <w:r>
              <w:t xml:space="preserve">Process for </w:t>
            </w:r>
            <w:r w:rsidRPr="005A25E2">
              <w:t>Closing the Loop</w:t>
            </w:r>
          </w:p>
        </w:tc>
      </w:tr>
      <w:tr w:rsidR="00DF2971" w:rsidRPr="005A25E2" w14:paraId="743070A8" w14:textId="77777777" w:rsidTr="00335806">
        <w:tc>
          <w:tcPr>
            <w:tcW w:w="9576" w:type="dxa"/>
          </w:tcPr>
          <w:p w14:paraId="58AC3FDB" w14:textId="77777777" w:rsidR="000F63E4" w:rsidRPr="000F63E4" w:rsidRDefault="000F63E4" w:rsidP="000F63E4">
            <w:pPr>
              <w:rPr>
                <w:sz w:val="24"/>
                <w:szCs w:val="24"/>
              </w:rPr>
            </w:pPr>
            <w:r w:rsidRPr="000F63E4">
              <w:rPr>
                <w:sz w:val="24"/>
                <w:szCs w:val="24"/>
              </w:rPr>
              <w:t xml:space="preserve">The graduate faculty from the Animal Science and Agricultural Education Department will meet at the beginning of the fall semester.  Faculty will examine the data gathered from the assessment activities the previous academic year. The discussion will consist of two parts. The faculty will evaluate whether the data indicates that graduate students are meeting our student learning outcome standards. If the answer is positive then no further action is required. If the answer is negative, then discussion will address the changes necessary to improve student performance. </w:t>
            </w:r>
          </w:p>
          <w:p w14:paraId="352554BC" w14:textId="67F7CD93" w:rsidR="00DF2971" w:rsidRPr="000F63E4" w:rsidRDefault="000F63E4" w:rsidP="000F63E4">
            <w:pPr>
              <w:rPr>
                <w:sz w:val="24"/>
                <w:szCs w:val="24"/>
              </w:rPr>
            </w:pPr>
            <w:r w:rsidRPr="000F63E4">
              <w:rPr>
                <w:sz w:val="24"/>
                <w:szCs w:val="24"/>
              </w:rPr>
              <w:t>Potential changes could include at least one of the following: adjustments of student learning outcome standards; modifications of syllabi or assignments in one or more courses; substantial revisions of existing courses and/or proposal of new courses; modifications of major requirements; or modifications in project/thesis requirements. Depending on the tasks involved and the necessary actions, specific faculty members will be tasked with completing the agreed changes.</w:t>
            </w:r>
          </w:p>
        </w:tc>
      </w:tr>
    </w:tbl>
    <w:p w14:paraId="30580019" w14:textId="2896785D" w:rsidR="00DF2971" w:rsidRDefault="00DF2971" w:rsidP="00E14658"/>
    <w:sectPr w:rsidR="00DF29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3790E" w14:textId="77777777" w:rsidR="00581E9A" w:rsidRDefault="00581E9A" w:rsidP="00DF2971">
      <w:pPr>
        <w:spacing w:after="0" w:line="240" w:lineRule="auto"/>
      </w:pPr>
      <w:r>
        <w:separator/>
      </w:r>
    </w:p>
  </w:endnote>
  <w:endnote w:type="continuationSeparator" w:id="0">
    <w:p w14:paraId="4DC997CA" w14:textId="77777777" w:rsidR="00581E9A" w:rsidRDefault="00581E9A"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48EF" w14:textId="1B9DC4D5" w:rsidR="00DF2971" w:rsidRDefault="00DF2971" w:rsidP="00DF2971">
    <w:pPr>
      <w:pStyle w:val="Footer"/>
      <w:jc w:val="center"/>
    </w:pPr>
    <w:r>
      <w:fldChar w:fldCharType="begin"/>
    </w:r>
    <w:r>
      <w:instrText xml:space="preserve"> DATE \@ "M/d/yyyy" </w:instrText>
    </w:r>
    <w:r>
      <w:fldChar w:fldCharType="separate"/>
    </w:r>
    <w:r w:rsidR="00316B3A">
      <w:rPr>
        <w:noProof/>
      </w:rPr>
      <w:t>1/5/2021</w:t>
    </w:r>
    <w:r>
      <w:fldChar w:fldCharType="end"/>
    </w:r>
    <w:r w:rsidR="009E74A9">
      <w:t xml:space="preserve"> </w:t>
    </w:r>
    <w:r>
      <w:t xml:space="preserve">- page </w:t>
    </w:r>
    <w:r>
      <w:fldChar w:fldCharType="begin"/>
    </w:r>
    <w:r>
      <w:instrText xml:space="preserve"> PAGE   \* MERGEFORMAT </w:instrText>
    </w:r>
    <w:r>
      <w:fldChar w:fldCharType="separate"/>
    </w:r>
    <w:r w:rsidR="00316B3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D7990" w14:textId="77777777" w:rsidR="00581E9A" w:rsidRDefault="00581E9A" w:rsidP="00DF2971">
      <w:pPr>
        <w:spacing w:after="0" w:line="240" w:lineRule="auto"/>
      </w:pPr>
      <w:r>
        <w:separator/>
      </w:r>
    </w:p>
  </w:footnote>
  <w:footnote w:type="continuationSeparator" w:id="0">
    <w:p w14:paraId="66D2541E" w14:textId="77777777" w:rsidR="00581E9A" w:rsidRDefault="00581E9A"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20227D"/>
    <w:multiLevelType w:val="hybridMultilevel"/>
    <w:tmpl w:val="7E4E1250"/>
    <w:lvl w:ilvl="0" w:tplc="F7BEFF08">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8511FB0"/>
    <w:multiLevelType w:val="hybridMultilevel"/>
    <w:tmpl w:val="7E4E1250"/>
    <w:lvl w:ilvl="0" w:tplc="F7BEFF08">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A87462"/>
    <w:multiLevelType w:val="hybridMultilevel"/>
    <w:tmpl w:val="591AB972"/>
    <w:lvl w:ilvl="0" w:tplc="77F45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5D1D4D"/>
    <w:multiLevelType w:val="hybridMultilevel"/>
    <w:tmpl w:val="7E4E1250"/>
    <w:lvl w:ilvl="0" w:tplc="F7BEFF08">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64150B"/>
    <w:multiLevelType w:val="multilevel"/>
    <w:tmpl w:val="F032694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heme="minorHAnsi" w:eastAsiaTheme="minorHAnsi" w:hAnsiTheme="minorHAnsi" w:cstheme="min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0"/>
  </w:num>
  <w:num w:numId="3">
    <w:abstractNumId w:val="7"/>
  </w:num>
  <w:num w:numId="4">
    <w:abstractNumId w:val="2"/>
  </w:num>
  <w:num w:numId="5">
    <w:abstractNumId w:val="3"/>
  </w:num>
  <w:num w:numId="6">
    <w:abstractNumId w:val="4"/>
  </w:num>
  <w:num w:numId="7">
    <w:abstractNumId w:val="0"/>
  </w:num>
  <w:num w:numId="8">
    <w:abstractNumId w:val="6"/>
  </w:num>
  <w:num w:numId="9">
    <w:abstractNumId w:val="12"/>
  </w:num>
  <w:num w:numId="10">
    <w:abstractNumId w:val="9"/>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077032"/>
    <w:rsid w:val="000F63E4"/>
    <w:rsid w:val="001D2CA4"/>
    <w:rsid w:val="00237260"/>
    <w:rsid w:val="00244CF7"/>
    <w:rsid w:val="002A7851"/>
    <w:rsid w:val="002C49A9"/>
    <w:rsid w:val="002D2691"/>
    <w:rsid w:val="00316B3A"/>
    <w:rsid w:val="00335806"/>
    <w:rsid w:val="0035701E"/>
    <w:rsid w:val="00461A79"/>
    <w:rsid w:val="00581E9A"/>
    <w:rsid w:val="005B4355"/>
    <w:rsid w:val="00630DD5"/>
    <w:rsid w:val="0072416A"/>
    <w:rsid w:val="00725370"/>
    <w:rsid w:val="007A2F55"/>
    <w:rsid w:val="00855543"/>
    <w:rsid w:val="008D6D1F"/>
    <w:rsid w:val="00936BD9"/>
    <w:rsid w:val="009E74A9"/>
    <w:rsid w:val="00A065D7"/>
    <w:rsid w:val="00A15BFE"/>
    <w:rsid w:val="00A4241C"/>
    <w:rsid w:val="00AC1082"/>
    <w:rsid w:val="00AF3F18"/>
    <w:rsid w:val="00B2392E"/>
    <w:rsid w:val="00BC5F79"/>
    <w:rsid w:val="00CD2312"/>
    <w:rsid w:val="00D02833"/>
    <w:rsid w:val="00D14D6F"/>
    <w:rsid w:val="00D9333B"/>
    <w:rsid w:val="00DF2971"/>
    <w:rsid w:val="00E14658"/>
    <w:rsid w:val="00E447D9"/>
    <w:rsid w:val="00F7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8C34"/>
  <w15:docId w15:val="{AD51C080-F492-41BC-B2DF-9BF9E52F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40A1-CE6D-45BA-B760-14CB684A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dcterms:created xsi:type="dcterms:W3CDTF">2021-01-05T17:34:00Z</dcterms:created>
  <dcterms:modified xsi:type="dcterms:W3CDTF">2021-01-05T17:34:00Z</dcterms:modified>
</cp:coreProperties>
</file>