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570EB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MINUTES OF THE EXECUTIVE COMMITTEE</w:t>
      </w:r>
    </w:p>
    <w:p w14:paraId="21C9B2D3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OF THE ACADEMIC SENATE</w:t>
      </w:r>
    </w:p>
    <w:p w14:paraId="51DE1F1E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CALIFORNIA STATE UNIVERSITY, FRESNO</w:t>
      </w:r>
    </w:p>
    <w:p w14:paraId="515CB344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Fax:  278-5745</w:t>
      </w:r>
    </w:p>
    <w:p w14:paraId="6C560AB9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52230">
        <w:rPr>
          <w:rFonts w:ascii="Bookman Old Style" w:hAnsi="Bookman Old Style"/>
        </w:rPr>
        <w:t>(EC-17</w:t>
      </w:r>
      <w:r>
        <w:rPr>
          <w:rFonts w:ascii="Bookman Old Style" w:hAnsi="Bookman Old Style"/>
        </w:rPr>
        <w:t>)</w:t>
      </w:r>
    </w:p>
    <w:p w14:paraId="3BE63EF0" w14:textId="77777777" w:rsidR="009263DD" w:rsidRDefault="009263DD">
      <w:pPr>
        <w:rPr>
          <w:rFonts w:ascii="Bookman Old Style" w:hAnsi="Bookman Old Style"/>
        </w:rPr>
      </w:pPr>
    </w:p>
    <w:p w14:paraId="0B094E0A" w14:textId="77777777" w:rsidR="009263DD" w:rsidRDefault="00BF34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August 3</w:t>
      </w:r>
      <w:r w:rsidR="00F637C3">
        <w:rPr>
          <w:rFonts w:ascii="Bookman Old Style" w:hAnsi="Bookman Old Style"/>
        </w:rPr>
        <w:t>,</w:t>
      </w:r>
      <w:r w:rsidR="00A90C2A">
        <w:rPr>
          <w:rFonts w:ascii="Bookman Old Style" w:hAnsi="Bookman Old Style"/>
        </w:rPr>
        <w:t xml:space="preserve"> 2020</w:t>
      </w:r>
    </w:p>
    <w:p w14:paraId="7F0388BB" w14:textId="77777777" w:rsidR="009263DD" w:rsidRDefault="009263DD">
      <w:pPr>
        <w:rPr>
          <w:rFonts w:ascii="Bookman Old Style" w:hAnsi="Bookman Old Style"/>
        </w:rPr>
      </w:pPr>
    </w:p>
    <w:p w14:paraId="45A1697E" w14:textId="77777777" w:rsidR="009263DD" w:rsidRPr="007B1C51" w:rsidRDefault="00A90C2A" w:rsidP="00602437">
      <w:pPr>
        <w:ind w:left="2520" w:hanging="2520"/>
        <w:rPr>
          <w:rFonts w:ascii="Bookman Old Style" w:hAnsi="Bookman Old Style"/>
          <w:color w:val="auto"/>
        </w:rPr>
      </w:pPr>
      <w:r>
        <w:rPr>
          <w:rFonts w:ascii="Bookman Old Style" w:hAnsi="Bookman Old Style"/>
        </w:rPr>
        <w:t>Members present</w:t>
      </w:r>
      <w:r w:rsidRPr="007B1C51">
        <w:rPr>
          <w:rFonts w:ascii="Bookman Old Style" w:hAnsi="Bookman Old Style"/>
          <w:color w:val="auto"/>
        </w:rPr>
        <w:t>:</w:t>
      </w:r>
      <w:r w:rsidRPr="007B1C51">
        <w:rPr>
          <w:rFonts w:ascii="Bookman Old Style" w:hAnsi="Bookman Old Style"/>
          <w:color w:val="auto"/>
        </w:rPr>
        <w:tab/>
        <w:t xml:space="preserve">Thomas Holyoke (Chair), Raymond Hall (Vice Chair), Rebecca Raya-Fernandez (At-Large), </w:t>
      </w:r>
      <w:proofErr w:type="spellStart"/>
      <w:r w:rsidRPr="007B1C51">
        <w:rPr>
          <w:rFonts w:ascii="Bookman Old Style" w:hAnsi="Bookman Old Style"/>
          <w:color w:val="auto"/>
        </w:rPr>
        <w:t>Tinneke</w:t>
      </w:r>
      <w:proofErr w:type="spellEnd"/>
      <w:r w:rsidRPr="007B1C51">
        <w:rPr>
          <w:rFonts w:ascii="Bookman Old Style" w:hAnsi="Bookman Old Style"/>
          <w:color w:val="auto"/>
        </w:rPr>
        <w:t xml:space="preserve"> Van Camp (At-Large), Jennifer Miele (At-Large</w:t>
      </w:r>
      <w:r w:rsidR="00EA0EFD" w:rsidRPr="007B1C51">
        <w:rPr>
          <w:rFonts w:ascii="Bookman Old Style" w:hAnsi="Bookman Old Style"/>
          <w:color w:val="auto"/>
        </w:rPr>
        <w:t xml:space="preserve">), Hisham </w:t>
      </w:r>
      <w:proofErr w:type="spellStart"/>
      <w:r w:rsidR="00EA0EFD" w:rsidRPr="007B1C51">
        <w:rPr>
          <w:rFonts w:ascii="Bookman Old Style" w:hAnsi="Bookman Old Style"/>
          <w:color w:val="auto"/>
        </w:rPr>
        <w:t>Qutob</w:t>
      </w:r>
      <w:proofErr w:type="spellEnd"/>
      <w:r w:rsidR="00EA0EFD" w:rsidRPr="007B1C51">
        <w:rPr>
          <w:rFonts w:ascii="Bookman Old Style" w:hAnsi="Bookman Old Style"/>
          <w:color w:val="auto"/>
        </w:rPr>
        <w:t xml:space="preserve"> (ASI Executive Vice President</w:t>
      </w:r>
      <w:r w:rsidR="00C0392D" w:rsidRPr="007B1C51">
        <w:rPr>
          <w:rFonts w:ascii="Bookman Old Style" w:hAnsi="Bookman Old Style"/>
          <w:color w:val="auto"/>
        </w:rPr>
        <w:t xml:space="preserve">), </w:t>
      </w:r>
      <w:r w:rsidR="00602437" w:rsidRPr="007B1C51">
        <w:rPr>
          <w:rFonts w:ascii="Bookman Old Style" w:hAnsi="Bookman Old Style"/>
          <w:color w:val="auto"/>
        </w:rPr>
        <w:t>Lisa</w:t>
      </w:r>
      <w:r w:rsidR="00A637A1">
        <w:rPr>
          <w:rFonts w:ascii="Bookman Old Style" w:hAnsi="Bookman Old Style"/>
          <w:color w:val="auto"/>
        </w:rPr>
        <w:t xml:space="preserve"> Bryant (</w:t>
      </w:r>
      <w:proofErr w:type="spellStart"/>
      <w:r w:rsidR="00A637A1">
        <w:rPr>
          <w:rFonts w:ascii="Bookman Old Style" w:hAnsi="Bookman Old Style"/>
          <w:color w:val="auto"/>
        </w:rPr>
        <w:t>Universitywide</w:t>
      </w:r>
      <w:proofErr w:type="spellEnd"/>
      <w:r w:rsidR="00602437" w:rsidRPr="007B1C51">
        <w:rPr>
          <w:rFonts w:ascii="Bookman Old Style" w:hAnsi="Bookman Old Style"/>
          <w:color w:val="auto"/>
        </w:rPr>
        <w:t xml:space="preserve">), Susan </w:t>
      </w:r>
      <w:proofErr w:type="spellStart"/>
      <w:r w:rsidR="00602437" w:rsidRPr="007B1C51">
        <w:rPr>
          <w:rFonts w:ascii="Bookman Old Style" w:hAnsi="Bookman Old Style"/>
          <w:color w:val="auto"/>
        </w:rPr>
        <w:t>Schlievert</w:t>
      </w:r>
      <w:proofErr w:type="spellEnd"/>
      <w:r w:rsidR="00602437" w:rsidRPr="007B1C51">
        <w:rPr>
          <w:rFonts w:ascii="Bookman Old Style" w:hAnsi="Bookman Old Style"/>
          <w:color w:val="auto"/>
        </w:rPr>
        <w:t xml:space="preserve"> (Statewide), Saul Jiménez-Sandoval (Ex-Officio)</w:t>
      </w:r>
    </w:p>
    <w:p w14:paraId="5C58CE7A" w14:textId="77777777" w:rsidR="009263DD" w:rsidRPr="007B1C51" w:rsidRDefault="009263DD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  <w:color w:val="auto"/>
        </w:rPr>
      </w:pPr>
    </w:p>
    <w:p w14:paraId="55F61801" w14:textId="77777777" w:rsidR="009263DD" w:rsidRPr="007B1C51" w:rsidRDefault="00A90C2A">
      <w:pPr>
        <w:ind w:left="2520" w:hanging="2520"/>
        <w:rPr>
          <w:rFonts w:ascii="Bookman Old Style" w:hAnsi="Bookman Old Style"/>
          <w:color w:val="auto"/>
        </w:rPr>
      </w:pPr>
      <w:r w:rsidRPr="007B1C51">
        <w:rPr>
          <w:rFonts w:ascii="Bookman Old Style" w:hAnsi="Bookman Old Style"/>
          <w:color w:val="auto"/>
        </w:rPr>
        <w:t>Members excus</w:t>
      </w:r>
      <w:r w:rsidR="00602437" w:rsidRPr="007B1C51">
        <w:rPr>
          <w:rFonts w:ascii="Bookman Old Style" w:hAnsi="Bookman Old Style"/>
          <w:color w:val="auto"/>
        </w:rPr>
        <w:t>ed:</w:t>
      </w:r>
      <w:r w:rsidR="00602437" w:rsidRPr="007B1C51">
        <w:rPr>
          <w:rFonts w:ascii="Bookman Old Style" w:hAnsi="Bookman Old Style"/>
          <w:color w:val="auto"/>
        </w:rPr>
        <w:tab/>
      </w:r>
      <w:r w:rsidR="007B1C51" w:rsidRPr="007B1C51">
        <w:rPr>
          <w:rFonts w:ascii="Bookman Old Style" w:hAnsi="Bookman Old Style"/>
          <w:color w:val="auto"/>
        </w:rPr>
        <w:t>Joseph Castro (Ex-officio)</w:t>
      </w:r>
    </w:p>
    <w:p w14:paraId="5D03B79A" w14:textId="77777777" w:rsidR="009263DD" w:rsidRDefault="009263DD">
      <w:pPr>
        <w:ind w:left="2520" w:hanging="2520"/>
        <w:rPr>
          <w:rFonts w:ascii="Bookman Old Style" w:hAnsi="Bookman Old Style"/>
        </w:rPr>
      </w:pPr>
    </w:p>
    <w:p w14:paraId="72A77598" w14:textId="77777777" w:rsidR="00602437" w:rsidRPr="00A637A1" w:rsidRDefault="00A90C2A">
      <w:pPr>
        <w:ind w:left="2520" w:hanging="2520"/>
        <w:rPr>
          <w:rFonts w:ascii="Bookman Old Style" w:hAnsi="Bookman Old Style"/>
          <w:color w:val="auto"/>
        </w:rPr>
      </w:pPr>
      <w:r>
        <w:rPr>
          <w:rFonts w:ascii="Bookman Old Style" w:hAnsi="Bookman Old Style"/>
        </w:rPr>
        <w:t>Guests:</w:t>
      </w:r>
      <w:r>
        <w:rPr>
          <w:rFonts w:ascii="Bookman Old Style" w:hAnsi="Bookman Old Style"/>
        </w:rPr>
        <w:tab/>
      </w:r>
      <w:r w:rsidR="00602437" w:rsidRPr="00A637A1">
        <w:rPr>
          <w:rFonts w:ascii="Bookman Old Style" w:hAnsi="Bookman Old Style"/>
          <w:color w:val="auto"/>
        </w:rPr>
        <w:t>Venita Baker (Academic Senate)</w:t>
      </w:r>
      <w:r w:rsidR="009D3487">
        <w:rPr>
          <w:rFonts w:ascii="Bookman Old Style" w:hAnsi="Bookman Old Style"/>
          <w:color w:val="auto"/>
        </w:rPr>
        <w:t xml:space="preserve">, John </w:t>
      </w:r>
      <w:proofErr w:type="spellStart"/>
      <w:r w:rsidR="009D3487">
        <w:rPr>
          <w:rFonts w:ascii="Bookman Old Style" w:hAnsi="Bookman Old Style"/>
          <w:color w:val="auto"/>
        </w:rPr>
        <w:t>Fugatt</w:t>
      </w:r>
      <w:proofErr w:type="spellEnd"/>
      <w:r w:rsidR="00BF34DD">
        <w:rPr>
          <w:rFonts w:ascii="Bookman Old Style" w:hAnsi="Bookman Old Style"/>
          <w:color w:val="auto"/>
        </w:rPr>
        <w:t xml:space="preserve"> (</w:t>
      </w:r>
      <w:r w:rsidR="00BF34DD" w:rsidRPr="00BF34DD">
        <w:rPr>
          <w:rFonts w:ascii="Bookman Old Style" w:hAnsi="Bookman Old Style"/>
          <w:color w:val="auto"/>
        </w:rPr>
        <w:t>Administration and Finance</w:t>
      </w:r>
      <w:r w:rsidR="00BF34DD">
        <w:rPr>
          <w:rFonts w:ascii="Bookman Old Style" w:hAnsi="Bookman Old Style"/>
          <w:color w:val="auto"/>
        </w:rPr>
        <w:t>)</w:t>
      </w:r>
      <w:r w:rsidR="0062698B">
        <w:rPr>
          <w:rFonts w:ascii="Bookman Old Style" w:hAnsi="Bookman Old Style"/>
          <w:color w:val="auto"/>
        </w:rPr>
        <w:t xml:space="preserve">, Laura </w:t>
      </w:r>
      <w:proofErr w:type="spellStart"/>
      <w:r w:rsidR="0062698B">
        <w:rPr>
          <w:rFonts w:ascii="Bookman Old Style" w:hAnsi="Bookman Old Style"/>
          <w:color w:val="auto"/>
        </w:rPr>
        <w:t>Yager</w:t>
      </w:r>
      <w:proofErr w:type="spellEnd"/>
      <w:r w:rsidR="00BF34DD">
        <w:rPr>
          <w:rFonts w:ascii="Bookman Old Style" w:hAnsi="Bookman Old Style"/>
          <w:color w:val="auto"/>
        </w:rPr>
        <w:t xml:space="preserve"> (</w:t>
      </w:r>
      <w:r w:rsidR="00BF34DD" w:rsidRPr="00BF34DD">
        <w:rPr>
          <w:rFonts w:ascii="Bookman Old Style" w:hAnsi="Bookman Old Style"/>
          <w:color w:val="auto"/>
        </w:rPr>
        <w:t>University Registrar</w:t>
      </w:r>
      <w:r w:rsidR="00BF34DD">
        <w:rPr>
          <w:rFonts w:ascii="Bookman Old Style" w:hAnsi="Bookman Old Style"/>
          <w:color w:val="auto"/>
        </w:rPr>
        <w:t>)</w:t>
      </w:r>
      <w:r w:rsidR="0062698B">
        <w:rPr>
          <w:rFonts w:ascii="Bookman Old Style" w:hAnsi="Bookman Old Style"/>
          <w:color w:val="auto"/>
        </w:rPr>
        <w:t xml:space="preserve">, </w:t>
      </w:r>
      <w:r w:rsidR="00BF34DD" w:rsidRPr="00BF34DD">
        <w:rPr>
          <w:rFonts w:ascii="Bookman Old Style" w:hAnsi="Bookman Old Style"/>
          <w:color w:val="auto"/>
        </w:rPr>
        <w:t xml:space="preserve">Kelly Russell </w:t>
      </w:r>
      <w:r w:rsidR="00362CFB">
        <w:rPr>
          <w:rFonts w:ascii="Bookman Old Style" w:hAnsi="Bookman Old Style"/>
          <w:color w:val="auto"/>
        </w:rPr>
        <w:t>(Financial aid)</w:t>
      </w:r>
      <w:r w:rsidR="0062698B">
        <w:rPr>
          <w:rFonts w:ascii="Bookman Old Style" w:hAnsi="Bookman Old Style"/>
          <w:color w:val="auto"/>
        </w:rPr>
        <w:t xml:space="preserve"> </w:t>
      </w:r>
    </w:p>
    <w:p w14:paraId="1D574294" w14:textId="77777777" w:rsidR="009263DD" w:rsidRDefault="009263DD">
      <w:pPr>
        <w:ind w:left="2160" w:hanging="2160"/>
        <w:rPr>
          <w:rFonts w:ascii="Bookman Old Style" w:hAnsi="Bookman Old Style"/>
        </w:rPr>
      </w:pPr>
    </w:p>
    <w:p w14:paraId="37A1F312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 meeting was called t</w:t>
      </w:r>
      <w:r w:rsidR="00D52230">
        <w:rPr>
          <w:rFonts w:ascii="Bookman Old Style" w:hAnsi="Bookman Old Style"/>
        </w:rPr>
        <w:t>o order by Chair Holyoke at 10</w:t>
      </w:r>
      <w:r w:rsidR="00F637C3">
        <w:rPr>
          <w:rFonts w:ascii="Bookman Old Style" w:hAnsi="Bookman Old Style"/>
        </w:rPr>
        <w:t>:</w:t>
      </w:r>
      <w:r w:rsidR="009D3487">
        <w:rPr>
          <w:rFonts w:ascii="Bookman Old Style" w:hAnsi="Bookman Old Style"/>
        </w:rPr>
        <w:t>00</w:t>
      </w:r>
      <w:r w:rsidR="00D52230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m </w:t>
      </w:r>
      <w:r w:rsidR="00F637C3">
        <w:rPr>
          <w:rFonts w:ascii="Bookman Old Style" w:hAnsi="Bookman Old Style"/>
        </w:rPr>
        <w:t>on Zoom</w:t>
      </w:r>
      <w:r>
        <w:rPr>
          <w:rFonts w:ascii="Bookman Old Style" w:hAnsi="Bookman Old Style"/>
        </w:rPr>
        <w:t>.</w:t>
      </w:r>
    </w:p>
    <w:p w14:paraId="5AF6C211" w14:textId="77777777" w:rsidR="009431D4" w:rsidRDefault="009431D4" w:rsidP="009431D4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9431D4">
        <w:rPr>
          <w:rFonts w:ascii="Bookman Old Style" w:hAnsi="Bookman Old Style"/>
        </w:rPr>
        <w:t>Approval of the Agenda.</w:t>
      </w:r>
    </w:p>
    <w:p w14:paraId="477FFFC9" w14:textId="77777777" w:rsidR="009431D4" w:rsidRDefault="009D3487" w:rsidP="009431D4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14:paraId="1484944B" w14:textId="77777777" w:rsidR="009D3487" w:rsidRPr="009431D4" w:rsidRDefault="009D3487" w:rsidP="009431D4">
      <w:pPr>
        <w:pStyle w:val="ListParagraph"/>
        <w:rPr>
          <w:rFonts w:ascii="Bookman Old Style" w:hAnsi="Bookman Old Style"/>
        </w:rPr>
      </w:pPr>
    </w:p>
    <w:p w14:paraId="3D39C5A8" w14:textId="77777777" w:rsidR="00D52230" w:rsidRDefault="00D52230" w:rsidP="00D5223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Approval of the Minutes 6.25</w:t>
      </w:r>
      <w:r w:rsidR="009431D4" w:rsidRPr="009431D4">
        <w:rPr>
          <w:rFonts w:ascii="Bookman Old Style" w:hAnsi="Bookman Old Style"/>
        </w:rPr>
        <w:t>.20</w:t>
      </w:r>
    </w:p>
    <w:p w14:paraId="6C6091A6" w14:textId="77777777" w:rsidR="00D52230" w:rsidRDefault="009D3487" w:rsidP="00D5223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14:paraId="4FC0826B" w14:textId="77777777" w:rsidR="009D3487" w:rsidRPr="00D52230" w:rsidRDefault="009D3487" w:rsidP="00D52230">
      <w:pPr>
        <w:pStyle w:val="ListParagraph"/>
        <w:rPr>
          <w:rFonts w:ascii="Bookman Old Style" w:hAnsi="Bookman Old Style"/>
        </w:rPr>
      </w:pPr>
    </w:p>
    <w:p w14:paraId="2758191E" w14:textId="77777777" w:rsidR="00D52230" w:rsidRDefault="009431D4" w:rsidP="00D5223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52230">
        <w:rPr>
          <w:rFonts w:ascii="Bookman Old Style" w:hAnsi="Bookman Old Style"/>
        </w:rPr>
        <w:t>Communications and Announcements</w:t>
      </w:r>
    </w:p>
    <w:p w14:paraId="79C849FE" w14:textId="77777777" w:rsidR="009D3487" w:rsidRPr="009D3487" w:rsidRDefault="00BF34DD" w:rsidP="009D348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Chair Holyoke: This will be our l</w:t>
      </w:r>
      <w:r w:rsidR="009D3487">
        <w:rPr>
          <w:rFonts w:ascii="Bookman Old Style" w:hAnsi="Bookman Old Style"/>
        </w:rPr>
        <w:t xml:space="preserve">ast meeting of </w:t>
      </w:r>
      <w:r>
        <w:rPr>
          <w:rFonts w:ascii="Bookman Old Style" w:hAnsi="Bookman Old Style"/>
        </w:rPr>
        <w:t xml:space="preserve">the </w:t>
      </w:r>
      <w:r w:rsidR="009D3487">
        <w:rPr>
          <w:rFonts w:ascii="Bookman Old Style" w:hAnsi="Bookman Old Style"/>
        </w:rPr>
        <w:t xml:space="preserve">summer. </w:t>
      </w:r>
    </w:p>
    <w:p w14:paraId="13CB9B06" w14:textId="77777777" w:rsidR="00D52230" w:rsidRPr="00D52230" w:rsidRDefault="00D52230" w:rsidP="00D52230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0506F180" w14:textId="77777777" w:rsidR="00D52230" w:rsidRPr="009D3487" w:rsidRDefault="00D52230" w:rsidP="00D5223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52230">
        <w:rPr>
          <w:rFonts w:ascii="Bookman Old Style" w:hAnsi="Bookman Old Style"/>
          <w:color w:val="0E0D0D"/>
          <w:w w:val="113"/>
          <w:szCs w:val="24"/>
        </w:rPr>
        <w:t>Recommendation on Credit/No Credit Grading.</w:t>
      </w:r>
    </w:p>
    <w:p w14:paraId="766B7771" w14:textId="77777777" w:rsidR="009D3487" w:rsidRDefault="009D3487" w:rsidP="009D348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Ms. </w:t>
      </w:r>
      <w:proofErr w:type="spellStart"/>
      <w:r>
        <w:rPr>
          <w:rFonts w:ascii="Bookman Old Style" w:hAnsi="Bookman Old Style"/>
        </w:rPr>
        <w:t>Yager</w:t>
      </w:r>
      <w:proofErr w:type="spellEnd"/>
      <w:r>
        <w:rPr>
          <w:rFonts w:ascii="Bookman Old Style" w:hAnsi="Bookman Old Style"/>
        </w:rPr>
        <w:t xml:space="preserve">: </w:t>
      </w:r>
      <w:r w:rsidR="00BF34D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roposal</w:t>
      </w:r>
      <w:r w:rsidR="00BF34DD">
        <w:rPr>
          <w:rFonts w:ascii="Bookman Old Style" w:hAnsi="Bookman Old Style"/>
        </w:rPr>
        <w:t xml:space="preserve"> is</w:t>
      </w:r>
      <w:r>
        <w:rPr>
          <w:rFonts w:ascii="Bookman Old Style" w:hAnsi="Bookman Old Style"/>
        </w:rPr>
        <w:t xml:space="preserve"> to allow in 1</w:t>
      </w:r>
      <w:r w:rsidRPr="009D3487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4 weeks- TS open to all classes. Main issue is financial aid deadlines. </w:t>
      </w:r>
    </w:p>
    <w:p w14:paraId="13D20FE2" w14:textId="77777777" w:rsidR="009D3487" w:rsidRDefault="00AC4314" w:rsidP="00AC431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Consens</w:t>
      </w:r>
      <w:r w:rsidR="00BF34DD">
        <w:rPr>
          <w:rFonts w:ascii="Bookman Old Style" w:hAnsi="Bookman Old Style"/>
        </w:rPr>
        <w:t>us of committee is that leniency on grading</w:t>
      </w:r>
      <w:r>
        <w:rPr>
          <w:rFonts w:ascii="Bookman Old Style" w:hAnsi="Bookman Old Style"/>
        </w:rPr>
        <w:t xml:space="preserve"> is still </w:t>
      </w:r>
      <w:r w:rsidR="00BF34DD">
        <w:rPr>
          <w:rFonts w:ascii="Bookman Old Style" w:hAnsi="Bookman Old Style"/>
        </w:rPr>
        <w:t>warranted</w:t>
      </w:r>
      <w:r>
        <w:rPr>
          <w:rFonts w:ascii="Bookman Old Style" w:hAnsi="Bookman Old Style"/>
        </w:rPr>
        <w:t xml:space="preserve"> given </w:t>
      </w:r>
      <w:r w:rsidR="00BF34DD">
        <w:rPr>
          <w:rFonts w:ascii="Bookman Old Style" w:hAnsi="Bookman Old Style"/>
        </w:rPr>
        <w:t xml:space="preserve">the continuing </w:t>
      </w:r>
      <w:r>
        <w:rPr>
          <w:rFonts w:ascii="Bookman Old Style" w:hAnsi="Bookman Old Style"/>
        </w:rPr>
        <w:t>pandemic</w:t>
      </w:r>
      <w:r w:rsidR="00BF34DD">
        <w:rPr>
          <w:rFonts w:ascii="Bookman Old Style" w:hAnsi="Bookman Old Style"/>
        </w:rPr>
        <w:t xml:space="preserve"> situation</w:t>
      </w:r>
      <w:r>
        <w:rPr>
          <w:rFonts w:ascii="Bookman Old Style" w:hAnsi="Bookman Old Style"/>
        </w:rPr>
        <w:t xml:space="preserve">. </w:t>
      </w:r>
    </w:p>
    <w:p w14:paraId="7CB7FEE1" w14:textId="77777777" w:rsidR="00AC4314" w:rsidRDefault="00362CFB" w:rsidP="00362CFB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The Provost a</w:t>
      </w:r>
      <w:r w:rsidR="00BF34DD">
        <w:rPr>
          <w:rFonts w:ascii="Bookman Old Style" w:hAnsi="Bookman Old Style"/>
        </w:rPr>
        <w:t>sked if</w:t>
      </w:r>
      <w:r w:rsidR="00AC4314">
        <w:rPr>
          <w:rFonts w:ascii="Bookman Old Style" w:hAnsi="Bookman Old Style"/>
        </w:rPr>
        <w:t xml:space="preserve"> we </w:t>
      </w:r>
      <w:r w:rsidR="00BF34DD">
        <w:rPr>
          <w:rFonts w:ascii="Bookman Old Style" w:hAnsi="Bookman Old Style"/>
        </w:rPr>
        <w:t xml:space="preserve">can </w:t>
      </w:r>
      <w:r w:rsidR="00AC4314">
        <w:rPr>
          <w:rFonts w:ascii="Bookman Old Style" w:hAnsi="Bookman Old Style"/>
        </w:rPr>
        <w:t>still conv</w:t>
      </w:r>
      <w:r>
        <w:rPr>
          <w:rFonts w:ascii="Bookman Old Style" w:hAnsi="Bookman Old Style"/>
        </w:rPr>
        <w:t>ert every F to an NC as we did in Spring 2020</w:t>
      </w:r>
      <w:r w:rsidR="00BF34DD">
        <w:rPr>
          <w:rFonts w:ascii="Bookman Old Style" w:hAnsi="Bookman Old Style"/>
        </w:rPr>
        <w:t xml:space="preserve">? Ms. </w:t>
      </w:r>
      <w:proofErr w:type="spellStart"/>
      <w:r w:rsidR="00BF34DD">
        <w:rPr>
          <w:rFonts w:ascii="Bookman Old Style" w:hAnsi="Bookman Old Style"/>
        </w:rPr>
        <w:t>Yager</w:t>
      </w:r>
      <w:proofErr w:type="spellEnd"/>
      <w:r w:rsidR="00BF34DD">
        <w:rPr>
          <w:rFonts w:ascii="Bookman Old Style" w:hAnsi="Bookman Old Style"/>
        </w:rPr>
        <w:t xml:space="preserve"> replied that</w:t>
      </w:r>
      <w:r w:rsidR="00AC4314">
        <w:rPr>
          <w:rFonts w:ascii="Bookman Old Style" w:hAnsi="Bookman Old Style"/>
        </w:rPr>
        <w:t xml:space="preserve"> the EO policy speaks to “every grading symbol”. </w:t>
      </w:r>
      <w:r w:rsidR="00BF34DD">
        <w:rPr>
          <w:rFonts w:ascii="Bookman Old Style" w:hAnsi="Bookman Old Style"/>
        </w:rPr>
        <w:t xml:space="preserve">Chair Holyoke suggested </w:t>
      </w:r>
      <w:r w:rsidR="00AC4314">
        <w:rPr>
          <w:rFonts w:ascii="Bookman Old Style" w:hAnsi="Bookman Old Style"/>
        </w:rPr>
        <w:t xml:space="preserve">need further clarification </w:t>
      </w:r>
      <w:r w:rsidR="00BF34DD">
        <w:rPr>
          <w:rFonts w:ascii="Bookman Old Style" w:hAnsi="Bookman Old Style"/>
        </w:rPr>
        <w:t xml:space="preserve">from the Chancellor’s Office </w:t>
      </w:r>
      <w:r w:rsidR="00AC4314">
        <w:rPr>
          <w:rFonts w:ascii="Bookman Old Style" w:hAnsi="Bookman Old Style"/>
        </w:rPr>
        <w:t xml:space="preserve">on </w:t>
      </w:r>
      <w:r w:rsidR="00BF34DD">
        <w:rPr>
          <w:rFonts w:ascii="Bookman Old Style" w:hAnsi="Bookman Old Style"/>
        </w:rPr>
        <w:t xml:space="preserve">such automatic </w:t>
      </w:r>
      <w:r w:rsidR="00AC4314">
        <w:rPr>
          <w:rFonts w:ascii="Bookman Old Style" w:hAnsi="Bookman Old Style"/>
        </w:rPr>
        <w:t>F to NC</w:t>
      </w:r>
      <w:r w:rsidR="00BF34DD">
        <w:rPr>
          <w:rFonts w:ascii="Bookman Old Style" w:hAnsi="Bookman Old Style"/>
        </w:rPr>
        <w:t xml:space="preserve"> policy for Fall 2020</w:t>
      </w:r>
      <w:r w:rsidR="00AC4314">
        <w:rPr>
          <w:rFonts w:ascii="Bookman Old Style" w:hAnsi="Bookman Old Style"/>
        </w:rPr>
        <w:t>.</w:t>
      </w:r>
      <w:r w:rsidR="00BF34DD">
        <w:rPr>
          <w:rFonts w:ascii="Bookman Old Style" w:hAnsi="Bookman Old Style"/>
        </w:rPr>
        <w:t xml:space="preserve"> </w:t>
      </w:r>
    </w:p>
    <w:p w14:paraId="39B9FD44" w14:textId="77777777" w:rsidR="00AC4314" w:rsidRDefault="00BF34DD" w:rsidP="00AC431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Dr. Bryant asked about the potential of</w:t>
      </w:r>
      <w:r w:rsidR="00AC4314">
        <w:rPr>
          <w:rFonts w:ascii="Bookman Old Style" w:hAnsi="Bookman Old Style"/>
        </w:rPr>
        <w:t xml:space="preserve"> NC </w:t>
      </w:r>
      <w:r>
        <w:rPr>
          <w:rFonts w:ascii="Bookman Old Style" w:hAnsi="Bookman Old Style"/>
        </w:rPr>
        <w:t xml:space="preserve">grades </w:t>
      </w:r>
      <w:r w:rsidR="00AC4314">
        <w:rPr>
          <w:rFonts w:ascii="Bookman Old Style" w:hAnsi="Bookman Old Style"/>
        </w:rPr>
        <w:t>harm</w:t>
      </w:r>
      <w:r>
        <w:rPr>
          <w:rFonts w:ascii="Bookman Old Style" w:hAnsi="Bookman Old Style"/>
        </w:rPr>
        <w:t>ing financial</w:t>
      </w:r>
      <w:r w:rsidR="00AC4314">
        <w:rPr>
          <w:rFonts w:ascii="Bookman Old Style" w:hAnsi="Bookman Old Style"/>
        </w:rPr>
        <w:t xml:space="preserve"> aid</w:t>
      </w:r>
      <w:r>
        <w:rPr>
          <w:rFonts w:ascii="Bookman Old Style" w:hAnsi="Bookman Old Style"/>
        </w:rPr>
        <w:t xml:space="preserve"> </w:t>
      </w:r>
      <w:r w:rsidR="00362CFB">
        <w:rPr>
          <w:rFonts w:ascii="Bookman Old Style" w:hAnsi="Bookman Old Style"/>
        </w:rPr>
        <w:t>eligibility</w:t>
      </w:r>
      <w:r w:rsidR="00AC4314">
        <w:rPr>
          <w:rFonts w:ascii="Bookman Old Style" w:hAnsi="Bookman Old Style"/>
        </w:rPr>
        <w:t xml:space="preserve">? </w:t>
      </w:r>
      <w:r>
        <w:rPr>
          <w:rFonts w:ascii="Bookman Old Style" w:hAnsi="Bookman Old Style"/>
        </w:rPr>
        <w:t xml:space="preserve">Ms. Russell replied that an NC counts as F in terms of course </w:t>
      </w:r>
      <w:proofErr w:type="gramStart"/>
      <w:r>
        <w:rPr>
          <w:rFonts w:ascii="Bookman Old Style" w:hAnsi="Bookman Old Style"/>
        </w:rPr>
        <w:t>completion, but</w:t>
      </w:r>
      <w:proofErr w:type="gramEnd"/>
      <w:r>
        <w:rPr>
          <w:rFonts w:ascii="Bookman Old Style" w:hAnsi="Bookman Old Style"/>
        </w:rPr>
        <w:t xml:space="preserve"> can protect the same student’s </w:t>
      </w:r>
      <w:r w:rsidR="00AC4314">
        <w:rPr>
          <w:rFonts w:ascii="Bookman Old Style" w:hAnsi="Bookman Old Style"/>
        </w:rPr>
        <w:t>GPA</w:t>
      </w:r>
      <w:r>
        <w:rPr>
          <w:rFonts w:ascii="Bookman Old Style" w:hAnsi="Bookman Old Style"/>
        </w:rPr>
        <w:t xml:space="preserve"> from slipping downward</w:t>
      </w:r>
      <w:r w:rsidR="00AC4314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Ms. </w:t>
      </w:r>
      <w:proofErr w:type="spellStart"/>
      <w:r>
        <w:rPr>
          <w:rFonts w:ascii="Bookman Old Style" w:hAnsi="Bookman Old Style"/>
        </w:rPr>
        <w:t>Yager</w:t>
      </w:r>
      <w:proofErr w:type="spellEnd"/>
      <w:r>
        <w:rPr>
          <w:rFonts w:ascii="Bookman Old Style" w:hAnsi="Bookman Old Style"/>
        </w:rPr>
        <w:t xml:space="preserve"> noted that NC would</w:t>
      </w:r>
      <w:r w:rsidR="00AC4314">
        <w:rPr>
          <w:rFonts w:ascii="Bookman Old Style" w:hAnsi="Bookman Old Style"/>
        </w:rPr>
        <w:t xml:space="preserve"> have negative impact</w:t>
      </w:r>
      <w:r>
        <w:rPr>
          <w:rFonts w:ascii="Bookman Old Style" w:hAnsi="Bookman Old Style"/>
        </w:rPr>
        <w:t xml:space="preserve"> on our Veteran students</w:t>
      </w:r>
      <w:r w:rsidR="00AC4314">
        <w:rPr>
          <w:rFonts w:ascii="Bookman Old Style" w:hAnsi="Bookman Old Style"/>
        </w:rPr>
        <w:t xml:space="preserve">. </w:t>
      </w:r>
    </w:p>
    <w:p w14:paraId="2F35F98A" w14:textId="77777777" w:rsidR="00362CFB" w:rsidRDefault="00BF34DD" w:rsidP="00AC431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The committee decided to a</w:t>
      </w:r>
      <w:r w:rsidR="00AC4314">
        <w:rPr>
          <w:rFonts w:ascii="Bookman Old Style" w:hAnsi="Bookman Old Style"/>
        </w:rPr>
        <w:t>wait clarification before vote.</w:t>
      </w:r>
      <w:r w:rsidR="00BB02C1">
        <w:rPr>
          <w:rFonts w:ascii="Bookman Old Style" w:hAnsi="Bookman Old Style"/>
        </w:rPr>
        <w:t xml:space="preserve"> </w:t>
      </w:r>
    </w:p>
    <w:p w14:paraId="44B2E2D2" w14:textId="77777777" w:rsidR="00362CFB" w:rsidRDefault="00362CFB" w:rsidP="00AC4314">
      <w:pPr>
        <w:ind w:left="720"/>
        <w:rPr>
          <w:rFonts w:ascii="Bookman Old Style" w:hAnsi="Bookman Old Style"/>
        </w:rPr>
      </w:pPr>
    </w:p>
    <w:p w14:paraId="1DB47B44" w14:textId="77777777" w:rsidR="00AC4314" w:rsidRPr="009D3487" w:rsidRDefault="00BB02C1" w:rsidP="00AC4314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Provost will seek and report to the committee clarification on the possibility of automatic F to NC policy from the Chancellor’s Office. </w:t>
      </w:r>
    </w:p>
    <w:p w14:paraId="2FE9A58A" w14:textId="77777777" w:rsidR="00D52230" w:rsidRPr="00D52230" w:rsidRDefault="00D52230" w:rsidP="00D52230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31805DB3" w14:textId="77777777" w:rsidR="00D52230" w:rsidRPr="00D52230" w:rsidRDefault="00D52230" w:rsidP="00D5223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52230">
        <w:rPr>
          <w:rFonts w:ascii="Bookman Old Style" w:hAnsi="Bookman Old Style"/>
          <w:color w:val="0E0D0D"/>
          <w:w w:val="113"/>
          <w:szCs w:val="24"/>
        </w:rPr>
        <w:t>Temporary amendments to APM 231 (class add/drop deadline).</w:t>
      </w:r>
    </w:p>
    <w:p w14:paraId="24976935" w14:textId="77777777" w:rsidR="0035387B" w:rsidRPr="00BB02C1" w:rsidRDefault="00BB02C1" w:rsidP="00BB02C1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Ms.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Yager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Discussed the request to move this deadline and the </w:t>
      </w:r>
      <w:r w:rsidR="00AC4314">
        <w:rPr>
          <w:rFonts w:ascii="Bookman Old Style" w:hAnsi="Bookman Old Style"/>
          <w:color w:val="0E0D0D"/>
          <w:w w:val="113"/>
          <w:szCs w:val="24"/>
        </w:rPr>
        <w:t xml:space="preserve">impact on student accounts- </w:t>
      </w:r>
      <w:r>
        <w:rPr>
          <w:rFonts w:ascii="Bookman Old Style" w:hAnsi="Bookman Old Style"/>
          <w:color w:val="0E0D0D"/>
          <w:w w:val="113"/>
          <w:szCs w:val="24"/>
        </w:rPr>
        <w:t>specifically she requested that the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 add/drop</w:t>
      </w:r>
      <w:r>
        <w:rPr>
          <w:rFonts w:ascii="Bookman Old Style" w:hAnsi="Bookman Old Style"/>
          <w:color w:val="0E0D0D"/>
          <w:w w:val="113"/>
          <w:szCs w:val="24"/>
        </w:rPr>
        <w:t xml:space="preserve"> deadline be moved to coincide with the 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census </w:t>
      </w:r>
      <w:r>
        <w:rPr>
          <w:rFonts w:ascii="Bookman Old Style" w:hAnsi="Bookman Old Style"/>
          <w:color w:val="0E0D0D"/>
          <w:w w:val="113"/>
          <w:szCs w:val="24"/>
        </w:rPr>
        <w:t xml:space="preserve">deadline 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date. </w:t>
      </w:r>
      <w:r>
        <w:rPr>
          <w:rFonts w:ascii="Bookman Old Style" w:hAnsi="Bookman Old Style"/>
          <w:color w:val="0E0D0D"/>
          <w:w w:val="113"/>
          <w:szCs w:val="24"/>
        </w:rPr>
        <w:t>She also advocated that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 drop </w:t>
      </w:r>
      <w:r>
        <w:rPr>
          <w:rFonts w:ascii="Bookman Old Style" w:hAnsi="Bookman Old Style"/>
          <w:color w:val="0E0D0D"/>
          <w:w w:val="113"/>
          <w:szCs w:val="24"/>
        </w:rPr>
        <w:t>without requiring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 signatures would be bes</w:t>
      </w:r>
      <w:r>
        <w:rPr>
          <w:rFonts w:ascii="Bookman Old Style" w:hAnsi="Bookman Old Style"/>
          <w:color w:val="0E0D0D"/>
          <w:w w:val="113"/>
          <w:szCs w:val="24"/>
        </w:rPr>
        <w:t xml:space="preserve">t for students in virtual mode and lack of campus access. </w:t>
      </w:r>
      <w:r w:rsidRPr="00BB02C1">
        <w:rPr>
          <w:rFonts w:ascii="Bookman Old Style" w:hAnsi="Bookman Old Style"/>
          <w:color w:val="0E0D0D"/>
          <w:w w:val="113"/>
          <w:szCs w:val="24"/>
        </w:rPr>
        <w:t xml:space="preserve">Mr. </w:t>
      </w:r>
      <w:proofErr w:type="spellStart"/>
      <w:r w:rsidRPr="00BB02C1">
        <w:rPr>
          <w:rFonts w:ascii="Bookman Old Style" w:hAnsi="Bookman Old Style"/>
          <w:color w:val="0E0D0D"/>
          <w:w w:val="113"/>
          <w:szCs w:val="24"/>
        </w:rPr>
        <w:t>Fugatt</w:t>
      </w:r>
      <w:proofErr w:type="spellEnd"/>
      <w:r w:rsidRPr="00BB02C1">
        <w:rPr>
          <w:rFonts w:ascii="Bookman Old Style" w:hAnsi="Bookman Old Style"/>
          <w:color w:val="0E0D0D"/>
          <w:w w:val="113"/>
          <w:szCs w:val="24"/>
        </w:rPr>
        <w:t xml:space="preserve"> clarified the need to move the add/drop date and that it is a system issue, it</w:t>
      </w:r>
      <w:r w:rsidR="0035387B" w:rsidRPr="00BB02C1">
        <w:rPr>
          <w:rFonts w:ascii="Bookman Old Style" w:hAnsi="Bookman Old Style"/>
          <w:color w:val="0E0D0D"/>
          <w:w w:val="113"/>
          <w:szCs w:val="24"/>
        </w:rPr>
        <w:t xml:space="preserve"> just can’t ha</w:t>
      </w:r>
      <w:r w:rsidRPr="00BB02C1">
        <w:rPr>
          <w:rFonts w:ascii="Bookman Old Style" w:hAnsi="Bookman Old Style"/>
          <w:color w:val="0E0D0D"/>
          <w:w w:val="113"/>
          <w:szCs w:val="24"/>
        </w:rPr>
        <w:t xml:space="preserve">ndle the </w:t>
      </w:r>
      <w:proofErr w:type="gramStart"/>
      <w:r w:rsidRPr="00BB02C1">
        <w:rPr>
          <w:rFonts w:ascii="Bookman Old Style" w:hAnsi="Bookman Old Style"/>
          <w:color w:val="0E0D0D"/>
          <w:w w:val="113"/>
          <w:szCs w:val="24"/>
        </w:rPr>
        <w:t>one</w:t>
      </w:r>
      <w:r w:rsidR="0035387B" w:rsidRPr="00BB02C1">
        <w:rPr>
          <w:rFonts w:ascii="Bookman Old Style" w:hAnsi="Bookman Old Style"/>
          <w:color w:val="0E0D0D"/>
          <w:w w:val="113"/>
          <w:szCs w:val="24"/>
        </w:rPr>
        <w:t xml:space="preserve"> day</w:t>
      </w:r>
      <w:proofErr w:type="gramEnd"/>
      <w:r w:rsidR="0035387B" w:rsidRPr="00BB02C1">
        <w:rPr>
          <w:rFonts w:ascii="Bookman Old Style" w:hAnsi="Bookman Old Style"/>
          <w:color w:val="0E0D0D"/>
          <w:w w:val="113"/>
          <w:szCs w:val="24"/>
        </w:rPr>
        <w:t xml:space="preserve"> diff</w:t>
      </w:r>
      <w:r w:rsidRPr="00BB02C1">
        <w:rPr>
          <w:rFonts w:ascii="Bookman Old Style" w:hAnsi="Bookman Old Style"/>
          <w:color w:val="0E0D0D"/>
          <w:w w:val="113"/>
          <w:szCs w:val="24"/>
        </w:rPr>
        <w:t>erence</w:t>
      </w:r>
      <w:r w:rsidR="0035387B" w:rsidRPr="00BB02C1">
        <w:rPr>
          <w:rFonts w:ascii="Bookman Old Style" w:hAnsi="Bookman Old Style"/>
          <w:color w:val="0E0D0D"/>
          <w:w w:val="113"/>
          <w:szCs w:val="24"/>
        </w:rPr>
        <w:t xml:space="preserve"> (19 v 20</w:t>
      </w:r>
      <w:r w:rsidR="0035387B" w:rsidRPr="00BB02C1">
        <w:rPr>
          <w:rFonts w:ascii="Bookman Old Style" w:hAnsi="Bookman Old Style"/>
          <w:color w:val="0E0D0D"/>
          <w:w w:val="113"/>
          <w:szCs w:val="24"/>
          <w:vertAlign w:val="superscript"/>
        </w:rPr>
        <w:t>th</w:t>
      </w:r>
      <w:r w:rsidR="0035387B" w:rsidRPr="00BB02C1">
        <w:rPr>
          <w:rFonts w:ascii="Bookman Old Style" w:hAnsi="Bookman Old Style"/>
          <w:color w:val="0E0D0D"/>
          <w:w w:val="113"/>
          <w:szCs w:val="24"/>
        </w:rPr>
        <w:t xml:space="preserve"> day). </w:t>
      </w:r>
    </w:p>
    <w:p w14:paraId="5FABCD2D" w14:textId="77777777" w:rsidR="0035387B" w:rsidRDefault="00BB02C1" w:rsidP="0035387B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Dr. </w:t>
      </w:r>
      <w:r w:rsidRPr="007B1C51">
        <w:rPr>
          <w:rFonts w:ascii="Bookman Old Style" w:hAnsi="Bookman Old Style"/>
          <w:color w:val="auto"/>
        </w:rPr>
        <w:t xml:space="preserve">Van Camp </w:t>
      </w:r>
      <w:r>
        <w:rPr>
          <w:rFonts w:ascii="Bookman Old Style" w:hAnsi="Bookman Old Style"/>
          <w:color w:val="auto"/>
        </w:rPr>
        <w:t xml:space="preserve">asked for clarification on </w:t>
      </w:r>
      <w:r w:rsidR="0035387B">
        <w:rPr>
          <w:rFonts w:ascii="Bookman Old Style" w:hAnsi="Bookman Old Style"/>
          <w:color w:val="0E0D0D"/>
          <w:w w:val="113"/>
          <w:szCs w:val="24"/>
        </w:rPr>
        <w:t>adds peti</w:t>
      </w:r>
      <w:r>
        <w:rPr>
          <w:rFonts w:ascii="Bookman Old Style" w:hAnsi="Bookman Old Style"/>
          <w:color w:val="0E0D0D"/>
          <w:w w:val="113"/>
          <w:szCs w:val="24"/>
        </w:rPr>
        <w:t xml:space="preserve">tion process. Ms.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Yager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explained that the 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EO </w:t>
      </w:r>
      <w:r>
        <w:rPr>
          <w:rFonts w:ascii="Bookman Old Style" w:hAnsi="Bookman Old Style"/>
          <w:color w:val="0E0D0D"/>
          <w:w w:val="113"/>
          <w:szCs w:val="24"/>
        </w:rPr>
        <w:t>requires no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 add</w:t>
      </w:r>
      <w:r>
        <w:rPr>
          <w:rFonts w:ascii="Bookman Old Style" w:hAnsi="Bookman Old Style"/>
          <w:color w:val="0E0D0D"/>
          <w:w w:val="113"/>
          <w:szCs w:val="24"/>
        </w:rPr>
        <w:t xml:space="preserve">s after census (an </w:t>
      </w:r>
      <w:r w:rsidR="0035387B">
        <w:rPr>
          <w:rFonts w:ascii="Bookman Old Style" w:hAnsi="Bookman Old Style"/>
          <w:color w:val="0E0D0D"/>
          <w:w w:val="113"/>
          <w:szCs w:val="24"/>
        </w:rPr>
        <w:t>enrollment count issue</w:t>
      </w:r>
      <w:r>
        <w:rPr>
          <w:rFonts w:ascii="Bookman Old Style" w:hAnsi="Bookman Old Style"/>
          <w:color w:val="0E0D0D"/>
          <w:w w:val="113"/>
          <w:szCs w:val="24"/>
        </w:rPr>
        <w:t>),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 so </w:t>
      </w:r>
      <w:r>
        <w:rPr>
          <w:rFonts w:ascii="Bookman Old Style" w:hAnsi="Bookman Old Style"/>
          <w:color w:val="0E0D0D"/>
          <w:w w:val="113"/>
          <w:szCs w:val="24"/>
        </w:rPr>
        <w:t xml:space="preserve">the </w:t>
      </w:r>
      <w:r w:rsidR="0035387B">
        <w:rPr>
          <w:rFonts w:ascii="Bookman Old Style" w:hAnsi="Bookman Old Style"/>
          <w:color w:val="0E0D0D"/>
          <w:w w:val="113"/>
          <w:szCs w:val="24"/>
        </w:rPr>
        <w:t>petition process and adds are ba</w:t>
      </w:r>
      <w:r>
        <w:rPr>
          <w:rFonts w:ascii="Bookman Old Style" w:hAnsi="Bookman Old Style"/>
          <w:color w:val="0E0D0D"/>
          <w:w w:val="113"/>
          <w:szCs w:val="24"/>
        </w:rPr>
        <w:t>ckdated to update census emphasizing that this is a ma</w:t>
      </w:r>
      <w:r w:rsidR="009601B3">
        <w:rPr>
          <w:rFonts w:ascii="Bookman Old Style" w:hAnsi="Bookman Old Style"/>
          <w:color w:val="0E0D0D"/>
          <w:w w:val="113"/>
          <w:szCs w:val="24"/>
        </w:rPr>
        <w:t>nual</w:t>
      </w:r>
      <w:r w:rsidR="0035387B">
        <w:rPr>
          <w:rFonts w:ascii="Bookman Old Style" w:hAnsi="Bookman Old Style"/>
          <w:color w:val="0E0D0D"/>
          <w:w w:val="113"/>
          <w:szCs w:val="24"/>
        </w:rPr>
        <w:t xml:space="preserve"> process. </w:t>
      </w:r>
      <w:r>
        <w:rPr>
          <w:rFonts w:ascii="Bookman Old Style" w:hAnsi="Bookman Old Style"/>
          <w:color w:val="0E0D0D"/>
          <w:w w:val="113"/>
          <w:szCs w:val="24"/>
        </w:rPr>
        <w:t>Ms. Russell noted that late adds are a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 fi</w:t>
      </w:r>
      <w:r>
        <w:rPr>
          <w:rFonts w:ascii="Bookman Old Style" w:hAnsi="Bookman Old Style"/>
          <w:color w:val="0E0D0D"/>
          <w:w w:val="113"/>
          <w:szCs w:val="24"/>
        </w:rPr>
        <w:t xml:space="preserve">nancial aid issue, so 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late adds </w:t>
      </w:r>
      <w:r>
        <w:rPr>
          <w:rFonts w:ascii="Bookman Old Style" w:hAnsi="Bookman Old Style"/>
          <w:color w:val="0E0D0D"/>
          <w:w w:val="113"/>
          <w:szCs w:val="24"/>
        </w:rPr>
        <w:t xml:space="preserve">should 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be an exception </w:t>
      </w:r>
      <w:r>
        <w:rPr>
          <w:rFonts w:ascii="Bookman Old Style" w:hAnsi="Bookman Old Style"/>
          <w:color w:val="0E0D0D"/>
          <w:w w:val="113"/>
          <w:szCs w:val="24"/>
        </w:rPr>
        <w:t>rather than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 a rule. </w:t>
      </w:r>
    </w:p>
    <w:p w14:paraId="5CEB16A8" w14:textId="77777777" w:rsidR="009601B3" w:rsidRDefault="00BB02C1" w:rsidP="0035387B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Dr. Miele requested that we </w:t>
      </w:r>
      <w:r w:rsidR="009601B3">
        <w:rPr>
          <w:rFonts w:ascii="Bookman Old Style" w:hAnsi="Bookman Old Style"/>
          <w:color w:val="0E0D0D"/>
          <w:w w:val="113"/>
          <w:szCs w:val="24"/>
        </w:rPr>
        <w:t>add back in need for</w:t>
      </w:r>
      <w:r>
        <w:rPr>
          <w:rFonts w:ascii="Bookman Old Style" w:hAnsi="Bookman Old Style"/>
          <w:color w:val="0E0D0D"/>
          <w:w w:val="113"/>
          <w:szCs w:val="24"/>
        </w:rPr>
        <w:t xml:space="preserve"> the professors’ signature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 for </w:t>
      </w:r>
      <w:r>
        <w:rPr>
          <w:rFonts w:ascii="Bookman Old Style" w:hAnsi="Bookman Old Style"/>
          <w:color w:val="0E0D0D"/>
          <w:w w:val="113"/>
          <w:szCs w:val="24"/>
        </w:rPr>
        <w:t xml:space="preserve">a 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complete </w:t>
      </w:r>
      <w:r>
        <w:rPr>
          <w:rFonts w:ascii="Bookman Old Style" w:hAnsi="Bookman Old Style"/>
          <w:color w:val="0E0D0D"/>
          <w:w w:val="113"/>
          <w:szCs w:val="24"/>
        </w:rPr>
        <w:t xml:space="preserve">withdrawal petition. Ms. </w:t>
      </w:r>
      <w:proofErr w:type="spellStart"/>
      <w:r>
        <w:rPr>
          <w:rFonts w:ascii="Bookman Old Style" w:hAnsi="Bookman Old Style"/>
          <w:color w:val="0E0D0D"/>
          <w:w w:val="113"/>
          <w:szCs w:val="24"/>
        </w:rPr>
        <w:t>Yager</w:t>
      </w:r>
      <w:proofErr w:type="spellEnd"/>
      <w:r>
        <w:rPr>
          <w:rFonts w:ascii="Bookman Old Style" w:hAnsi="Bookman Old Style"/>
          <w:color w:val="0E0D0D"/>
          <w:w w:val="113"/>
          <w:szCs w:val="24"/>
        </w:rPr>
        <w:t xml:space="preserve"> agreed. 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 </w:t>
      </w:r>
    </w:p>
    <w:p w14:paraId="41D106AB" w14:textId="77777777" w:rsidR="009601B3" w:rsidRDefault="009601B3" w:rsidP="0035387B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0AF9AD95" w14:textId="77777777" w:rsidR="009601B3" w:rsidRDefault="00043953" w:rsidP="0035387B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Motion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 with amendments to</w:t>
      </w:r>
      <w:r>
        <w:rPr>
          <w:rFonts w:ascii="Bookman Old Style" w:hAnsi="Bookman Old Style"/>
          <w:color w:val="0E0D0D"/>
          <w:w w:val="113"/>
          <w:szCs w:val="24"/>
        </w:rPr>
        <w:t xml:space="preserve"> APM 231</w:t>
      </w:r>
      <w:r w:rsidR="009601B3">
        <w:rPr>
          <w:rFonts w:ascii="Bookman Old Style" w:hAnsi="Bookman Old Style"/>
          <w:color w:val="0E0D0D"/>
          <w:w w:val="113"/>
          <w:szCs w:val="24"/>
        </w:rPr>
        <w:t xml:space="preserve"> for Fall 2020</w:t>
      </w:r>
    </w:p>
    <w:p w14:paraId="2784F057" w14:textId="77777777" w:rsidR="00AC4314" w:rsidRPr="009601B3" w:rsidRDefault="009601B3" w:rsidP="009601B3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MSC</w:t>
      </w:r>
    </w:p>
    <w:p w14:paraId="320510D3" w14:textId="77777777" w:rsidR="00AC4314" w:rsidRPr="00D52230" w:rsidRDefault="00AC4314" w:rsidP="00D52230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0763329E" w14:textId="77777777" w:rsidR="00D52230" w:rsidRPr="009601B3" w:rsidRDefault="00D52230" w:rsidP="00D5223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52230">
        <w:rPr>
          <w:rFonts w:ascii="Bookman Old Style" w:hAnsi="Bookman Old Style"/>
          <w:color w:val="0E0D0D"/>
          <w:w w:val="113"/>
          <w:szCs w:val="24"/>
        </w:rPr>
        <w:t>Temporary amendments to the syllabus template.</w:t>
      </w:r>
    </w:p>
    <w:p w14:paraId="03998136" w14:textId="77777777" w:rsidR="009601B3" w:rsidRDefault="00043953" w:rsidP="009601B3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Chair Holyoke discuss that there are </w:t>
      </w:r>
      <w:r w:rsidR="009601B3">
        <w:rPr>
          <w:rFonts w:ascii="Bookman Old Style" w:hAnsi="Bookman Old Style"/>
        </w:rPr>
        <w:t>two sets of proposals</w:t>
      </w:r>
      <w:r>
        <w:rPr>
          <w:rFonts w:ascii="Bookman Old Style" w:hAnsi="Bookman Old Style"/>
        </w:rPr>
        <w:t>:</w:t>
      </w:r>
    </w:p>
    <w:p w14:paraId="32FEB5BB" w14:textId="77777777" w:rsidR="00384056" w:rsidRDefault="00043953" w:rsidP="0038405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From Dr. Muscat- H</w:t>
      </w:r>
      <w:r w:rsidR="009601B3">
        <w:rPr>
          <w:rFonts w:ascii="Bookman Old Style" w:hAnsi="Bookman Old Style"/>
        </w:rPr>
        <w:t>ealth related procedures for campus access (Provost approved with help from risk management)</w:t>
      </w:r>
      <w:r w:rsidR="0038405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will be </w:t>
      </w:r>
      <w:r w:rsidR="00384056">
        <w:rPr>
          <w:rFonts w:ascii="Bookman Old Style" w:hAnsi="Bookman Old Style"/>
        </w:rPr>
        <w:t xml:space="preserve">put at </w:t>
      </w:r>
      <w:r>
        <w:rPr>
          <w:rFonts w:ascii="Bookman Old Style" w:hAnsi="Bookman Old Style"/>
        </w:rPr>
        <w:t xml:space="preserve">the </w:t>
      </w:r>
      <w:r w:rsidR="00384056">
        <w:rPr>
          <w:rFonts w:ascii="Bookman Old Style" w:hAnsi="Bookman Old Style"/>
        </w:rPr>
        <w:t xml:space="preserve">top of syllabus. </w:t>
      </w:r>
      <w:r>
        <w:rPr>
          <w:rFonts w:ascii="Bookman Old Style" w:hAnsi="Bookman Old Style"/>
        </w:rPr>
        <w:t>Dr. Bryant asked about the specifics, e.g. a</w:t>
      </w:r>
      <w:r w:rsidR="00384056">
        <w:rPr>
          <w:rFonts w:ascii="Bookman Old Style" w:hAnsi="Bookman Old Style"/>
        </w:rPr>
        <w:t xml:space="preserve"> minimum of 7 days after</w:t>
      </w:r>
      <w:r>
        <w:rPr>
          <w:rFonts w:ascii="Bookman Old Style" w:hAnsi="Bookman Old Style"/>
        </w:rPr>
        <w:t xml:space="preserve"> symptoms are ended. Dr. Muscat</w:t>
      </w:r>
      <w:r w:rsidR="0038405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noted that the </w:t>
      </w:r>
      <w:r>
        <w:rPr>
          <w:rFonts w:ascii="Bookman Old Style" w:hAnsi="Bookman Old Style"/>
        </w:rPr>
        <w:lastRenderedPageBreak/>
        <w:t>Governor will release Higher E</w:t>
      </w:r>
      <w:r w:rsidR="00384056">
        <w:rPr>
          <w:rFonts w:ascii="Bookman Old Style" w:hAnsi="Bookman Old Style"/>
        </w:rPr>
        <w:t>d guidelines today</w:t>
      </w:r>
      <w:r>
        <w:rPr>
          <w:rFonts w:ascii="Bookman Old Style" w:hAnsi="Bookman Old Style"/>
        </w:rPr>
        <w:t xml:space="preserve"> and these will be incorporated</w:t>
      </w:r>
      <w:r w:rsidR="00384056">
        <w:rPr>
          <w:rFonts w:ascii="Bookman Old Style" w:hAnsi="Bookman Old Style"/>
        </w:rPr>
        <w:t xml:space="preserve">. </w:t>
      </w:r>
    </w:p>
    <w:p w14:paraId="708E9ADA" w14:textId="77777777" w:rsidR="00384056" w:rsidRDefault="00043953" w:rsidP="00384056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proofErr w:type="spellStart"/>
      <w:r>
        <w:rPr>
          <w:rFonts w:ascii="Bookman Old Style" w:hAnsi="Bookman Old Style"/>
        </w:rPr>
        <w:t>Qutob</w:t>
      </w:r>
      <w:proofErr w:type="spellEnd"/>
      <w:r>
        <w:rPr>
          <w:rFonts w:ascii="Bookman Old Style" w:hAnsi="Bookman Old Style"/>
        </w:rPr>
        <w:t xml:space="preserve"> requested to</w:t>
      </w:r>
      <w:r w:rsidR="00384056">
        <w:rPr>
          <w:rFonts w:ascii="Bookman Old Style" w:hAnsi="Bookman Old Style"/>
        </w:rPr>
        <w:t xml:space="preserve"> include links to </w:t>
      </w:r>
      <w:r>
        <w:rPr>
          <w:rFonts w:ascii="Bookman Old Style" w:hAnsi="Bookman Old Style"/>
        </w:rPr>
        <w:t xml:space="preserve">the </w:t>
      </w:r>
      <w:r w:rsidR="00384056">
        <w:rPr>
          <w:rFonts w:ascii="Bookman Old Style" w:hAnsi="Bookman Old Style"/>
        </w:rPr>
        <w:t xml:space="preserve">location of masks/PPE. </w:t>
      </w:r>
    </w:p>
    <w:p w14:paraId="29D787D2" w14:textId="77777777" w:rsidR="00043953" w:rsidRDefault="00043953" w:rsidP="00CC7F9E">
      <w:pPr>
        <w:rPr>
          <w:rFonts w:ascii="Bookman Old Style" w:hAnsi="Bookman Old Style"/>
        </w:rPr>
      </w:pPr>
    </w:p>
    <w:p w14:paraId="4C82490C" w14:textId="77777777" w:rsidR="00CC7F9E" w:rsidRPr="00CC7F9E" w:rsidRDefault="00CC7F9E" w:rsidP="00CC7F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439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Vote to accept language (with flexibility): unanimous</w:t>
      </w:r>
    </w:p>
    <w:p w14:paraId="3D392F52" w14:textId="77777777" w:rsidR="00CC7F9E" w:rsidRDefault="00CC7F9E" w:rsidP="00384056">
      <w:pPr>
        <w:pStyle w:val="ListParagraph"/>
        <w:ind w:left="1080"/>
        <w:rPr>
          <w:rFonts w:ascii="Bookman Old Style" w:hAnsi="Bookman Old Style"/>
        </w:rPr>
      </w:pPr>
    </w:p>
    <w:p w14:paraId="55D92E16" w14:textId="77777777" w:rsidR="00384056" w:rsidRDefault="00043953" w:rsidP="00384056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From Dr. Baum-</w:t>
      </w:r>
      <w:r w:rsidR="00FA46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</w:t>
      </w:r>
      <w:r w:rsidR="00CC7F9E">
        <w:rPr>
          <w:rFonts w:ascii="Bookman Old Style" w:hAnsi="Bookman Old Style"/>
        </w:rPr>
        <w:t>wo bits</w:t>
      </w:r>
      <w:r>
        <w:rPr>
          <w:rFonts w:ascii="Bookman Old Style" w:hAnsi="Bookman Old Style"/>
        </w:rPr>
        <w:t xml:space="preserve"> of</w:t>
      </w:r>
      <w:r w:rsidR="00CC7F9E">
        <w:rPr>
          <w:rFonts w:ascii="Bookman Old Style" w:hAnsi="Bookman Old Style"/>
        </w:rPr>
        <w:t xml:space="preserve"> language</w:t>
      </w:r>
      <w:r>
        <w:rPr>
          <w:rFonts w:ascii="Bookman Old Style" w:hAnsi="Bookman Old Style"/>
        </w:rPr>
        <w:t xml:space="preserve"> to include</w:t>
      </w:r>
      <w:r w:rsidR="00CC7F9E">
        <w:rPr>
          <w:rFonts w:ascii="Bookman Old Style" w:hAnsi="Bookman Old Style"/>
        </w:rPr>
        <w:t>: A) intellectual property language B) include chair/dean contact channels</w:t>
      </w:r>
    </w:p>
    <w:p w14:paraId="07C9DEE8" w14:textId="77777777" w:rsidR="00CC7F9E" w:rsidRDefault="00043953" w:rsidP="00CC7F9E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Concerning proposal B), that </w:t>
      </w:r>
      <w:r w:rsidR="00CC7F9E">
        <w:rPr>
          <w:rFonts w:ascii="Bookman Old Style" w:hAnsi="Bookman Old Style"/>
        </w:rPr>
        <w:t xml:space="preserve">students </w:t>
      </w:r>
      <w:r>
        <w:rPr>
          <w:rFonts w:ascii="Bookman Old Style" w:hAnsi="Bookman Old Style"/>
        </w:rPr>
        <w:t>often go to HR or some other office first, which often</w:t>
      </w:r>
      <w:r w:rsidR="00CC7F9E">
        <w:rPr>
          <w:rFonts w:ascii="Bookman Old Style" w:hAnsi="Bookman Old Style"/>
        </w:rPr>
        <w:t xml:space="preserve"> escalates </w:t>
      </w:r>
      <w:r>
        <w:rPr>
          <w:rFonts w:ascii="Bookman Old Style" w:hAnsi="Bookman Old Style"/>
        </w:rPr>
        <w:t xml:space="preserve">a situation </w:t>
      </w:r>
      <w:r w:rsidR="00CC7F9E">
        <w:rPr>
          <w:rFonts w:ascii="Bookman Old Style" w:hAnsi="Bookman Old Style"/>
        </w:rPr>
        <w:t xml:space="preserve">with potentially harmful consequences for faculty member. </w:t>
      </w:r>
    </w:p>
    <w:p w14:paraId="667926BF" w14:textId="77777777" w:rsidR="00CC7F9E" w:rsidRDefault="00043953" w:rsidP="00CC7F9E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Dr. Hall suggested that the Chair listed only,</w:t>
      </w:r>
      <w:r w:rsidR="00CD7B11">
        <w:rPr>
          <w:rFonts w:ascii="Bookman Old Style" w:hAnsi="Bookman Old Style"/>
        </w:rPr>
        <w:t xml:space="preserve"> unless </w:t>
      </w:r>
      <w:r>
        <w:rPr>
          <w:rFonts w:ascii="Bookman Old Style" w:hAnsi="Bookman Old Style"/>
        </w:rPr>
        <w:t>the C</w:t>
      </w:r>
      <w:r w:rsidR="00CD7B11">
        <w:rPr>
          <w:rFonts w:ascii="Bookman Old Style" w:hAnsi="Bookman Old Style"/>
        </w:rPr>
        <w:t xml:space="preserve">hair </w:t>
      </w:r>
      <w:r>
        <w:rPr>
          <w:rFonts w:ascii="Bookman Old Style" w:hAnsi="Bookman Old Style"/>
        </w:rPr>
        <w:t xml:space="preserve">is the instructor under which case </w:t>
      </w:r>
      <w:proofErr w:type="gramStart"/>
      <w:r>
        <w:rPr>
          <w:rFonts w:ascii="Bookman Old Style" w:hAnsi="Bookman Old Style"/>
        </w:rPr>
        <w:t xml:space="preserve">the </w:t>
      </w:r>
      <w:r w:rsidR="00CD7B11">
        <w:rPr>
          <w:rFonts w:ascii="Bookman Old Style" w:hAnsi="Bookman Old Style"/>
        </w:rPr>
        <w:t xml:space="preserve"> Dean</w:t>
      </w:r>
      <w:proofErr w:type="gramEnd"/>
      <w:r>
        <w:rPr>
          <w:rFonts w:ascii="Bookman Old Style" w:hAnsi="Bookman Old Style"/>
        </w:rPr>
        <w:t xml:space="preserve"> would be listed</w:t>
      </w:r>
      <w:r w:rsidR="00CD7B11">
        <w:rPr>
          <w:rFonts w:ascii="Bookman Old Style" w:hAnsi="Bookman Old Style"/>
        </w:rPr>
        <w:t xml:space="preserve">. </w:t>
      </w:r>
    </w:p>
    <w:p w14:paraId="50D05DA1" w14:textId="77777777" w:rsidR="00CD7B11" w:rsidRDefault="00CD7B11" w:rsidP="00CC7F9E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 w:rsidR="000439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Vote to approve in concept as amended. </w:t>
      </w:r>
    </w:p>
    <w:p w14:paraId="64A4C712" w14:textId="77777777" w:rsidR="009601B3" w:rsidRDefault="00CD7B11" w:rsidP="00CD7B11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14:paraId="2075F8B9" w14:textId="77777777" w:rsidR="00CD7B11" w:rsidRPr="00043953" w:rsidRDefault="00043953" w:rsidP="00043953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Concerning </w:t>
      </w:r>
      <w:proofErr w:type="gramStart"/>
      <w:r>
        <w:rPr>
          <w:rFonts w:ascii="Bookman Old Style" w:hAnsi="Bookman Old Style"/>
        </w:rPr>
        <w:t>proposal</w:t>
      </w:r>
      <w:proofErr w:type="gramEnd"/>
      <w:r>
        <w:rPr>
          <w:rFonts w:ascii="Bookman Old Style" w:hAnsi="Bookman Old Style"/>
        </w:rPr>
        <w:t xml:space="preserve"> A) incorporate statement that</w:t>
      </w:r>
      <w:r w:rsidR="00CD7B11" w:rsidRPr="00043953">
        <w:rPr>
          <w:rFonts w:ascii="Bookman Old Style" w:hAnsi="Bookman Old Style"/>
        </w:rPr>
        <w:t xml:space="preserve"> all course materials are protected</w:t>
      </w:r>
      <w:r>
        <w:rPr>
          <w:rFonts w:ascii="Bookman Old Style" w:hAnsi="Bookman Old Style"/>
        </w:rPr>
        <w:t>, not just the recording of lecture</w:t>
      </w:r>
      <w:r w:rsidR="00CD7B11" w:rsidRPr="0004395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In </w:t>
      </w:r>
      <w:proofErr w:type="gramStart"/>
      <w:r>
        <w:rPr>
          <w:rFonts w:ascii="Bookman Old Style" w:hAnsi="Bookman Old Style"/>
        </w:rPr>
        <w:t>addition</w:t>
      </w:r>
      <w:proofErr w:type="gramEnd"/>
      <w:r w:rsidR="00CD7B11" w:rsidRPr="00043953">
        <w:rPr>
          <w:rFonts w:ascii="Bookman Old Style" w:hAnsi="Bookman Old Style"/>
        </w:rPr>
        <w:t xml:space="preserve"> </w:t>
      </w:r>
      <w:r w:rsidR="0028750E" w:rsidRPr="00043953">
        <w:rPr>
          <w:rFonts w:ascii="Bookman Old Style" w:hAnsi="Bookman Old Style"/>
        </w:rPr>
        <w:t xml:space="preserve">Dr. </w:t>
      </w:r>
      <w:r w:rsidR="00362CFB" w:rsidRPr="007B1C51">
        <w:rPr>
          <w:rFonts w:ascii="Bookman Old Style" w:hAnsi="Bookman Old Style"/>
          <w:color w:val="auto"/>
        </w:rPr>
        <w:t>Raya-Fernandez</w:t>
      </w:r>
      <w:r w:rsidR="00362CFB" w:rsidRPr="00043953">
        <w:rPr>
          <w:rFonts w:ascii="Bookman Old Style" w:hAnsi="Bookman Old Style"/>
        </w:rPr>
        <w:t xml:space="preserve"> </w:t>
      </w:r>
      <w:r w:rsidR="00362CFB">
        <w:rPr>
          <w:rFonts w:ascii="Bookman Old Style" w:hAnsi="Bookman Old Style"/>
        </w:rPr>
        <w:t>clarified the title:</w:t>
      </w:r>
      <w:r w:rsidR="0028750E" w:rsidRPr="00043953">
        <w:rPr>
          <w:rFonts w:ascii="Bookman Old Style" w:hAnsi="Bookman Old Style"/>
        </w:rPr>
        <w:t xml:space="preserve"> “Department of Services for Students with Disabilities”. </w:t>
      </w:r>
    </w:p>
    <w:p w14:paraId="68D39C5C" w14:textId="77777777" w:rsidR="0028750E" w:rsidRDefault="0028750E" w:rsidP="0028750E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Move to vote to approve with</w:t>
      </w:r>
      <w:r w:rsidR="00362CFB">
        <w:rPr>
          <w:rFonts w:ascii="Bookman Old Style" w:hAnsi="Bookman Old Style"/>
        </w:rPr>
        <w:t xml:space="preserve"> above</w:t>
      </w:r>
      <w:r>
        <w:rPr>
          <w:rFonts w:ascii="Bookman Old Style" w:hAnsi="Bookman Old Style"/>
        </w:rPr>
        <w:t xml:space="preserve"> amendments</w:t>
      </w:r>
    </w:p>
    <w:p w14:paraId="19225662" w14:textId="77777777" w:rsidR="0028750E" w:rsidRPr="0028750E" w:rsidRDefault="0028750E" w:rsidP="0028750E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MSC</w:t>
      </w:r>
    </w:p>
    <w:p w14:paraId="5558A2BA" w14:textId="77777777" w:rsidR="00D52230" w:rsidRPr="00D52230" w:rsidRDefault="00D52230" w:rsidP="00D52230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44678B18" w14:textId="77777777" w:rsidR="00D52230" w:rsidRPr="00CD7B11" w:rsidRDefault="00D52230" w:rsidP="00D5223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52230">
        <w:rPr>
          <w:rFonts w:ascii="Bookman Old Style" w:hAnsi="Bookman Old Style"/>
          <w:color w:val="0E0D0D"/>
          <w:w w:val="113"/>
          <w:szCs w:val="24"/>
        </w:rPr>
        <w:t>Message to the faculty regarding student technology and personal concerns.</w:t>
      </w:r>
    </w:p>
    <w:p w14:paraId="534FE32C" w14:textId="77777777" w:rsidR="00CD7B11" w:rsidRDefault="00CD7B11" w:rsidP="00CD7B11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</w:p>
    <w:p w14:paraId="3ACAE574" w14:textId="77777777" w:rsidR="0028750E" w:rsidRDefault="00362CFB" w:rsidP="00CD7B11">
      <w:pPr>
        <w:pStyle w:val="ListParagraph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Dr. Baum will send a g</w:t>
      </w:r>
      <w:r w:rsidR="0028750E">
        <w:rPr>
          <w:rFonts w:ascii="Bookman Old Style" w:hAnsi="Bookman Old Style"/>
          <w:color w:val="0E0D0D"/>
          <w:w w:val="113"/>
          <w:szCs w:val="24"/>
        </w:rPr>
        <w:t xml:space="preserve">eneral message to students. Message on syllabus template will come from her office. </w:t>
      </w:r>
    </w:p>
    <w:p w14:paraId="14D15E26" w14:textId="77777777" w:rsidR="00CD7B11" w:rsidRPr="00362CFB" w:rsidRDefault="00CD7B11" w:rsidP="00362CFB">
      <w:pPr>
        <w:rPr>
          <w:rFonts w:ascii="Bookman Old Style" w:hAnsi="Bookman Old Style"/>
        </w:rPr>
      </w:pPr>
    </w:p>
    <w:p w14:paraId="3F158476" w14:textId="77777777" w:rsidR="00D52230" w:rsidRPr="00D52230" w:rsidRDefault="00D52230" w:rsidP="00D52230">
      <w:pPr>
        <w:pStyle w:val="ListParagraph"/>
        <w:rPr>
          <w:rFonts w:ascii="Bookman Old Style" w:hAnsi="Bookman Old Style"/>
          <w:w w:val="113"/>
          <w:szCs w:val="24"/>
        </w:rPr>
      </w:pPr>
    </w:p>
    <w:p w14:paraId="37878699" w14:textId="77777777" w:rsidR="00D52230" w:rsidRPr="00D52230" w:rsidRDefault="00D52230" w:rsidP="00D5223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D52230">
        <w:rPr>
          <w:rFonts w:ascii="Bookman Old Style" w:hAnsi="Bookman Old Style"/>
          <w:w w:val="113"/>
          <w:szCs w:val="24"/>
        </w:rPr>
        <w:t>Climate Action Plan. Second Reading.</w:t>
      </w:r>
    </w:p>
    <w:p w14:paraId="65436C5A" w14:textId="77777777" w:rsidR="009431D4" w:rsidRPr="00D52230" w:rsidRDefault="0028750E" w:rsidP="0028750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Postponed </w:t>
      </w:r>
      <w:proofErr w:type="gramStart"/>
      <w:r>
        <w:rPr>
          <w:rFonts w:ascii="Bookman Old Style" w:hAnsi="Bookman Old Style"/>
        </w:rPr>
        <w:t>to Fall</w:t>
      </w:r>
      <w:proofErr w:type="gramEnd"/>
      <w:r>
        <w:rPr>
          <w:rFonts w:ascii="Bookman Old Style" w:hAnsi="Bookman Old Style"/>
        </w:rPr>
        <w:t xml:space="preserve"> 2020</w:t>
      </w:r>
      <w:r w:rsidR="00362CFB">
        <w:rPr>
          <w:rFonts w:ascii="Bookman Old Style" w:hAnsi="Bookman Old Style"/>
        </w:rPr>
        <w:t xml:space="preserve"> meeting. </w:t>
      </w:r>
    </w:p>
    <w:p w14:paraId="66A0B18D" w14:textId="77777777" w:rsidR="009431D4" w:rsidRPr="00D52230" w:rsidRDefault="00D8160A" w:rsidP="00D5223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3DC86DE7" w14:textId="77777777" w:rsidR="009263DD" w:rsidRDefault="009263DD" w:rsidP="009431D4">
      <w:pPr>
        <w:rPr>
          <w:rFonts w:ascii="Bookman Old Style" w:hAnsi="Bookman Old Style"/>
        </w:rPr>
      </w:pPr>
    </w:p>
    <w:p w14:paraId="4D2CFE2D" w14:textId="77777777" w:rsidR="006A569E" w:rsidRDefault="001B14B2">
      <w:pPr>
        <w:spacing w:after="1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</w:t>
      </w:r>
    </w:p>
    <w:p w14:paraId="521FD438" w14:textId="77777777" w:rsidR="009263DD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>
        <w:rPr>
          <w:rFonts w:ascii="Bookman Old Style" w:hAnsi="Bookman Old Style"/>
        </w:rPr>
        <w:t>The Senate Executive Commit</w:t>
      </w:r>
      <w:r w:rsidR="00D52230">
        <w:rPr>
          <w:rFonts w:ascii="Bookman Old Style" w:hAnsi="Bookman Old Style"/>
        </w:rPr>
        <w:t xml:space="preserve">tee adjourned at </w:t>
      </w:r>
      <w:r w:rsidR="0028750E">
        <w:rPr>
          <w:rFonts w:ascii="Bookman Old Style" w:hAnsi="Bookman Old Style"/>
        </w:rPr>
        <w:t>12:10 p</w:t>
      </w:r>
      <w:r>
        <w:rPr>
          <w:rFonts w:ascii="Bookman Old Style" w:hAnsi="Bookman Old Style"/>
        </w:rPr>
        <w:t>m.</w:t>
      </w:r>
    </w:p>
    <w:p w14:paraId="2A1D5A50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next meeting of the Executive Committee will be as needed and conducted remotely. </w:t>
      </w:r>
    </w:p>
    <w:p w14:paraId="431E6D1A" w14:textId="77777777" w:rsidR="009263DD" w:rsidRDefault="009263DD">
      <w:pPr>
        <w:rPr>
          <w:rFonts w:ascii="Bookman Old Style" w:hAnsi="Bookman Old Style"/>
        </w:rPr>
      </w:pPr>
    </w:p>
    <w:p w14:paraId="014C6793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Submitted by: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</w:r>
      <w:proofErr w:type="gramEnd"/>
      <w:r>
        <w:rPr>
          <w:rFonts w:ascii="Bookman Old Style" w:hAnsi="Bookman Old Style"/>
        </w:rPr>
        <w:t>Approved by:</w:t>
      </w:r>
    </w:p>
    <w:p w14:paraId="6B2E1FCE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Raymond Hall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Thomas Holyoke</w:t>
      </w:r>
    </w:p>
    <w:p w14:paraId="638724E3" w14:textId="77777777" w:rsidR="009263DD" w:rsidRDefault="00A90C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Vice Chair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Chair</w:t>
      </w:r>
      <w:proofErr w:type="spellEnd"/>
    </w:p>
    <w:p w14:paraId="529EF201" w14:textId="77777777" w:rsidR="00A90C2A" w:rsidRDefault="00A90C2A">
      <w:pPr>
        <w:rPr>
          <w:rFonts w:eastAsia="Times New Roman"/>
          <w:color w:val="auto"/>
          <w:sz w:val="20"/>
          <w:lang w:bidi="x-none"/>
        </w:rPr>
      </w:pPr>
      <w:r>
        <w:rPr>
          <w:rFonts w:ascii="Bookman Old Style" w:hAnsi="Bookman Old Style"/>
        </w:rPr>
        <w:t>Academic Senate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Academic Senate</w:t>
      </w:r>
    </w:p>
    <w:sectPr w:rsidR="00A90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83A9" w14:textId="77777777" w:rsidR="00A75C78" w:rsidRDefault="00A75C78">
      <w:pPr>
        <w:spacing w:line="240" w:lineRule="auto"/>
      </w:pPr>
      <w:r>
        <w:separator/>
      </w:r>
    </w:p>
  </w:endnote>
  <w:endnote w:type="continuationSeparator" w:id="0">
    <w:p w14:paraId="14C7D628" w14:textId="77777777" w:rsidR="00A75C78" w:rsidRDefault="00A75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2300" w14:textId="77777777" w:rsidR="008F46D7" w:rsidRDefault="008F4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84127" w14:textId="77777777" w:rsidR="008F46D7" w:rsidRDefault="008F4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3A96" w14:textId="77777777" w:rsidR="008F46D7" w:rsidRDefault="008F4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EC87" w14:textId="77777777" w:rsidR="00A75C78" w:rsidRDefault="00A75C78">
      <w:pPr>
        <w:spacing w:line="240" w:lineRule="auto"/>
      </w:pPr>
      <w:r>
        <w:separator/>
      </w:r>
    </w:p>
  </w:footnote>
  <w:footnote w:type="continuationSeparator" w:id="0">
    <w:p w14:paraId="71ADA64F" w14:textId="77777777" w:rsidR="00A75C78" w:rsidRDefault="00A75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7983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740F724D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0FA0DA67" w14:textId="4E3DFC85" w:rsidR="009263DD" w:rsidRDefault="00F257F7">
    <w:pPr>
      <w:pStyle w:val="Header1"/>
      <w:tabs>
        <w:tab w:val="clear" w:pos="9360"/>
        <w:tab w:val="right" w:pos="9340"/>
      </w:tabs>
      <w:jc w:val="right"/>
    </w:pPr>
    <w:r>
      <w:t>8</w:t>
    </w:r>
    <w:r w:rsidR="009431D4">
      <w:t>/</w:t>
    </w:r>
    <w:r>
      <w:t>3</w:t>
    </w:r>
    <w:r w:rsidR="00A90C2A">
      <w:t>/2020</w:t>
    </w:r>
  </w:p>
  <w:p w14:paraId="28E76096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1C5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CC9E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1444ABB5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97BFE38" w14:textId="75D6C1CB" w:rsidR="009263DD" w:rsidRDefault="008F46D7">
    <w:pPr>
      <w:pStyle w:val="Header1"/>
      <w:tabs>
        <w:tab w:val="clear" w:pos="9360"/>
        <w:tab w:val="right" w:pos="9340"/>
      </w:tabs>
      <w:jc w:val="right"/>
    </w:pPr>
    <w:r>
      <w:t>8</w:t>
    </w:r>
    <w:r w:rsidR="001B14B2">
      <w:t>/3</w:t>
    </w:r>
    <w:r w:rsidR="001A2CB2">
      <w:t>/</w:t>
    </w:r>
    <w:r w:rsidR="00A90C2A">
      <w:t>2020</w:t>
    </w:r>
  </w:p>
  <w:p w14:paraId="14D47E6B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1C51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6498" w14:textId="77777777" w:rsidR="008F46D7" w:rsidRDefault="008F4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D566A"/>
    <w:multiLevelType w:val="hybridMultilevel"/>
    <w:tmpl w:val="A1282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43953"/>
    <w:rsid w:val="00063FD2"/>
    <w:rsid w:val="0019626C"/>
    <w:rsid w:val="001A2CB2"/>
    <w:rsid w:val="001B14B2"/>
    <w:rsid w:val="00244823"/>
    <w:rsid w:val="00261D14"/>
    <w:rsid w:val="0028750E"/>
    <w:rsid w:val="00316BCC"/>
    <w:rsid w:val="003214F2"/>
    <w:rsid w:val="0033082E"/>
    <w:rsid w:val="00350001"/>
    <w:rsid w:val="0035387B"/>
    <w:rsid w:val="00362CFB"/>
    <w:rsid w:val="00376432"/>
    <w:rsid w:val="00384056"/>
    <w:rsid w:val="00397575"/>
    <w:rsid w:val="0040401E"/>
    <w:rsid w:val="00464757"/>
    <w:rsid w:val="004D33F9"/>
    <w:rsid w:val="004D3E1F"/>
    <w:rsid w:val="005321E0"/>
    <w:rsid w:val="005944CD"/>
    <w:rsid w:val="005E420C"/>
    <w:rsid w:val="00602437"/>
    <w:rsid w:val="00605AB1"/>
    <w:rsid w:val="0062698B"/>
    <w:rsid w:val="0065348A"/>
    <w:rsid w:val="00685257"/>
    <w:rsid w:val="006A569E"/>
    <w:rsid w:val="006C62ED"/>
    <w:rsid w:val="00702F2B"/>
    <w:rsid w:val="007214FE"/>
    <w:rsid w:val="00790F1F"/>
    <w:rsid w:val="007B1C51"/>
    <w:rsid w:val="007D684B"/>
    <w:rsid w:val="00810637"/>
    <w:rsid w:val="00853749"/>
    <w:rsid w:val="00863AB6"/>
    <w:rsid w:val="008F009E"/>
    <w:rsid w:val="008F46D7"/>
    <w:rsid w:val="00902F3E"/>
    <w:rsid w:val="009263DD"/>
    <w:rsid w:val="009431D4"/>
    <w:rsid w:val="00956839"/>
    <w:rsid w:val="009601B3"/>
    <w:rsid w:val="00981FEF"/>
    <w:rsid w:val="009C502D"/>
    <w:rsid w:val="009D3487"/>
    <w:rsid w:val="00A637A1"/>
    <w:rsid w:val="00A75C78"/>
    <w:rsid w:val="00A90C2A"/>
    <w:rsid w:val="00AB00F7"/>
    <w:rsid w:val="00AC4314"/>
    <w:rsid w:val="00B420E8"/>
    <w:rsid w:val="00B54889"/>
    <w:rsid w:val="00BB02C1"/>
    <w:rsid w:val="00BF34DD"/>
    <w:rsid w:val="00C0392D"/>
    <w:rsid w:val="00C54269"/>
    <w:rsid w:val="00CC72EA"/>
    <w:rsid w:val="00CC7F9E"/>
    <w:rsid w:val="00CD27DE"/>
    <w:rsid w:val="00CD7B11"/>
    <w:rsid w:val="00CF0373"/>
    <w:rsid w:val="00D21663"/>
    <w:rsid w:val="00D40E66"/>
    <w:rsid w:val="00D52230"/>
    <w:rsid w:val="00D8160A"/>
    <w:rsid w:val="00EA0EFD"/>
    <w:rsid w:val="00F257F7"/>
    <w:rsid w:val="00F637C3"/>
    <w:rsid w:val="00F757E7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025ABC"/>
  <w15:chartTrackingRefBased/>
  <w15:docId w15:val="{0AB793B4-7859-4E11-B4E9-62564731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772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cp:lastModifiedBy>Venita Baker</cp:lastModifiedBy>
  <cp:revision>4</cp:revision>
  <dcterms:created xsi:type="dcterms:W3CDTF">2020-08-28T14:52:00Z</dcterms:created>
  <dcterms:modified xsi:type="dcterms:W3CDTF">2020-09-01T16:40:00Z</dcterms:modified>
</cp:coreProperties>
</file>