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6318D811"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A0268F">
        <w:rPr>
          <w:rFonts w:ascii="Bookman Old Style" w:hAnsi="Bookman Old Style"/>
          <w:color w:val="000000" w:themeColor="text1"/>
          <w:sz w:val="23"/>
          <w:szCs w:val="23"/>
        </w:rPr>
        <w:t>4</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480AFB21" w:rsidR="009263DD" w:rsidRPr="00AD1521" w:rsidRDefault="00F64922" w:rsidP="00AD1521">
      <w:pPr>
        <w:spacing w:line="240" w:lineRule="auto"/>
        <w:rPr>
          <w:rFonts w:ascii="Bookman Old Style" w:hAnsi="Bookman Old Style"/>
          <w:sz w:val="23"/>
          <w:szCs w:val="23"/>
        </w:rPr>
      </w:pPr>
      <w:r>
        <w:rPr>
          <w:rFonts w:ascii="Bookman Old Style" w:hAnsi="Bookman Old Style"/>
          <w:sz w:val="23"/>
          <w:szCs w:val="23"/>
        </w:rPr>
        <w:t xml:space="preserve">October </w:t>
      </w:r>
      <w:r w:rsidR="00A0268F">
        <w:rPr>
          <w:rFonts w:ascii="Bookman Old Style" w:hAnsi="Bookman Old Style"/>
          <w:sz w:val="23"/>
          <w:szCs w:val="23"/>
        </w:rPr>
        <w:t>16</w:t>
      </w:r>
      <w:r>
        <w:rPr>
          <w:rFonts w:ascii="Bookman Old Style" w:hAnsi="Bookman Old Style"/>
          <w:sz w:val="23"/>
          <w:szCs w:val="23"/>
        </w:rPr>
        <w:t>,</w:t>
      </w:r>
      <w:r w:rsidR="00643805" w:rsidRPr="00AD1521">
        <w:rPr>
          <w:rFonts w:ascii="Bookman Old Style" w:hAnsi="Bookman Old Style"/>
          <w:sz w:val="23"/>
          <w:szCs w:val="23"/>
        </w:rPr>
        <w:t xml:space="preserve">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3BF4FA65"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present:</w:t>
      </w:r>
      <w:r w:rsidRPr="00A0268F">
        <w:rPr>
          <w:rFonts w:ascii="Bookman Old Style" w:hAnsi="Bookman Old Style"/>
          <w:color w:val="000000" w:themeColor="text1"/>
          <w:sz w:val="23"/>
          <w:szCs w:val="23"/>
        </w:rPr>
        <w:tab/>
        <w:t xml:space="preserve">Raymond Hall (Chair), </w:t>
      </w:r>
      <w:r w:rsidR="00D56806" w:rsidRPr="00A0268F">
        <w:rPr>
          <w:rFonts w:ascii="Bookman Old Style" w:hAnsi="Bookman Old Style"/>
          <w:color w:val="000000" w:themeColor="text1"/>
          <w:sz w:val="23"/>
          <w:szCs w:val="23"/>
        </w:rPr>
        <w:t>Amber Crowell</w:t>
      </w:r>
      <w:r w:rsidR="00645A10" w:rsidRPr="00A0268F">
        <w:rPr>
          <w:rFonts w:ascii="Bookman Old Style" w:hAnsi="Bookman Old Style"/>
          <w:color w:val="000000" w:themeColor="text1"/>
          <w:sz w:val="23"/>
          <w:szCs w:val="23"/>
        </w:rPr>
        <w:t xml:space="preserve"> (Vice Chair),</w:t>
      </w:r>
      <w:r w:rsidR="00AD1521" w:rsidRPr="00A0268F">
        <w:rPr>
          <w:rFonts w:ascii="Bookman Old Style" w:hAnsi="Bookman Old Style"/>
          <w:color w:val="000000" w:themeColor="text1"/>
          <w:sz w:val="23"/>
          <w:szCs w:val="23"/>
        </w:rPr>
        <w:t xml:space="preserve"> </w:t>
      </w:r>
      <w:r w:rsidR="000C4D41" w:rsidRPr="00A0268F">
        <w:rPr>
          <w:rFonts w:ascii="Bookman Old Style" w:hAnsi="Bookman Old Style"/>
          <w:color w:val="000000" w:themeColor="text1"/>
          <w:sz w:val="23"/>
          <w:szCs w:val="23"/>
        </w:rPr>
        <w:t xml:space="preserve">Jennifer Miele (At-Large), </w:t>
      </w:r>
      <w:r w:rsidR="00602437" w:rsidRPr="00A0268F">
        <w:rPr>
          <w:rFonts w:ascii="Bookman Old Style" w:hAnsi="Bookman Old Style"/>
          <w:color w:val="000000" w:themeColor="text1"/>
          <w:sz w:val="23"/>
          <w:szCs w:val="23"/>
        </w:rPr>
        <w:t>Susan Schlievert (Statewide)</w:t>
      </w:r>
      <w:r w:rsidR="00643805" w:rsidRPr="00A0268F">
        <w:rPr>
          <w:rFonts w:ascii="Bookman Old Style" w:hAnsi="Bookman Old Style"/>
          <w:color w:val="000000" w:themeColor="text1"/>
          <w:sz w:val="23"/>
          <w:szCs w:val="23"/>
        </w:rPr>
        <w:t xml:space="preserve">, </w:t>
      </w:r>
      <w:r w:rsidR="00FF39B8" w:rsidRPr="00A0268F">
        <w:rPr>
          <w:rFonts w:ascii="Bookman Old Style" w:hAnsi="Bookman Old Style"/>
          <w:color w:val="000000" w:themeColor="text1"/>
          <w:sz w:val="23"/>
          <w:szCs w:val="23"/>
        </w:rPr>
        <w:t xml:space="preserve">Lisa Bryant (At-Large), </w:t>
      </w:r>
      <w:proofErr w:type="spellStart"/>
      <w:r w:rsidR="00E21B81" w:rsidRPr="00A0268F">
        <w:rPr>
          <w:rFonts w:ascii="Bookman Old Style" w:hAnsi="Bookman Old Style"/>
          <w:color w:val="000000" w:themeColor="text1"/>
          <w:sz w:val="23"/>
          <w:szCs w:val="23"/>
        </w:rPr>
        <w:t>Xuanning</w:t>
      </w:r>
      <w:proofErr w:type="spellEnd"/>
      <w:r w:rsidR="00E21B81" w:rsidRPr="00A0268F">
        <w:rPr>
          <w:rFonts w:ascii="Bookman Old Style" w:hAnsi="Bookman Old Style"/>
          <w:color w:val="000000" w:themeColor="text1"/>
          <w:sz w:val="23"/>
          <w:szCs w:val="23"/>
        </w:rPr>
        <w:t xml:space="preserve"> Fu (Provost)</w:t>
      </w:r>
      <w:r w:rsidR="00D56806" w:rsidRPr="00A0268F">
        <w:rPr>
          <w:rFonts w:ascii="Bookman Old Style" w:hAnsi="Bookman Old Style"/>
          <w:color w:val="000000" w:themeColor="text1"/>
          <w:sz w:val="23"/>
          <w:szCs w:val="23"/>
        </w:rPr>
        <w:t xml:space="preserve">, </w:t>
      </w:r>
      <w:r w:rsidR="00414290" w:rsidRPr="00A0268F">
        <w:rPr>
          <w:rFonts w:ascii="Bookman Old Style" w:hAnsi="Bookman Old Style"/>
          <w:color w:val="000000" w:themeColor="text1"/>
          <w:sz w:val="23"/>
          <w:szCs w:val="23"/>
        </w:rPr>
        <w:t xml:space="preserve">Aaron </w:t>
      </w:r>
      <w:proofErr w:type="spellStart"/>
      <w:r w:rsidR="00414290" w:rsidRPr="00A0268F">
        <w:rPr>
          <w:rFonts w:ascii="Bookman Old Style" w:hAnsi="Bookman Old Style"/>
          <w:color w:val="000000" w:themeColor="text1"/>
          <w:sz w:val="23"/>
          <w:szCs w:val="23"/>
        </w:rPr>
        <w:t>Stillmaker</w:t>
      </w:r>
      <w:proofErr w:type="spellEnd"/>
      <w:r w:rsidR="00414290" w:rsidRPr="00A0268F">
        <w:rPr>
          <w:rFonts w:ascii="Bookman Old Style" w:hAnsi="Bookman Old Style"/>
          <w:color w:val="000000" w:themeColor="text1"/>
          <w:sz w:val="23"/>
          <w:szCs w:val="23"/>
        </w:rPr>
        <w:t xml:space="preserve"> (University-wide)</w:t>
      </w:r>
      <w:r w:rsidR="00EE0F7C" w:rsidRPr="00A0268F">
        <w:rPr>
          <w:rFonts w:ascii="Bookman Old Style" w:hAnsi="Bookman Old Style"/>
          <w:color w:val="000000" w:themeColor="text1"/>
          <w:sz w:val="23"/>
          <w:szCs w:val="23"/>
        </w:rPr>
        <w:t xml:space="preserve">, </w:t>
      </w:r>
      <w:r w:rsidR="00D65A54" w:rsidRPr="00A0268F">
        <w:rPr>
          <w:rFonts w:ascii="Bookman Old Style" w:hAnsi="Bookman Old Style"/>
          <w:color w:val="000000" w:themeColor="text1"/>
          <w:sz w:val="23"/>
          <w:szCs w:val="23"/>
        </w:rPr>
        <w:t>Jim Schmidtke (AVP of Faculty Affairs), Rebecca Raya-Fernandez (At-Large), Karen Car</w:t>
      </w:r>
      <w:r w:rsidR="00A0268F">
        <w:rPr>
          <w:rFonts w:ascii="Bookman Old Style" w:hAnsi="Bookman Old Style"/>
          <w:color w:val="000000" w:themeColor="text1"/>
          <w:sz w:val="23"/>
          <w:szCs w:val="23"/>
        </w:rPr>
        <w:t>r</w:t>
      </w:r>
      <w:r w:rsidR="00D65A54" w:rsidRPr="00A0268F">
        <w:rPr>
          <w:rFonts w:ascii="Bookman Old Style" w:hAnsi="Bookman Old Style"/>
          <w:color w:val="000000" w:themeColor="text1"/>
          <w:sz w:val="23"/>
          <w:szCs w:val="23"/>
        </w:rPr>
        <w:t>illo (ASI rep)</w:t>
      </w:r>
    </w:p>
    <w:p w14:paraId="201CBDE2" w14:textId="09AD43F2" w:rsidR="00E01046" w:rsidRPr="00A0268F" w:rsidRDefault="00E01046" w:rsidP="00AD1521">
      <w:pPr>
        <w:spacing w:line="240" w:lineRule="auto"/>
        <w:ind w:left="2520" w:hanging="2520"/>
        <w:rPr>
          <w:rFonts w:ascii="Bookman Old Style" w:hAnsi="Bookman Old Style"/>
          <w:color w:val="000000" w:themeColor="text1"/>
          <w:sz w:val="23"/>
          <w:szCs w:val="23"/>
        </w:rPr>
      </w:pPr>
    </w:p>
    <w:p w14:paraId="045FDC53" w14:textId="0B1DB3EB" w:rsidR="009263DD" w:rsidRPr="00A0268F"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Members excus</w:t>
      </w:r>
      <w:r w:rsidR="00602437" w:rsidRPr="00A0268F">
        <w:rPr>
          <w:rFonts w:ascii="Bookman Old Style" w:hAnsi="Bookman Old Style"/>
          <w:color w:val="000000" w:themeColor="text1"/>
          <w:sz w:val="23"/>
          <w:szCs w:val="23"/>
        </w:rPr>
        <w:t>ed:</w:t>
      </w:r>
      <w:r w:rsidR="00602437" w:rsidRPr="00A0268F">
        <w:rPr>
          <w:rFonts w:ascii="Bookman Old Style" w:hAnsi="Bookman Old Style"/>
          <w:color w:val="000000" w:themeColor="text1"/>
          <w:sz w:val="23"/>
          <w:szCs w:val="23"/>
        </w:rPr>
        <w:tab/>
      </w:r>
      <w:r w:rsidR="00FF39B8" w:rsidRPr="00A0268F">
        <w:rPr>
          <w:rFonts w:ascii="Bookman Old Style" w:hAnsi="Bookman Old Style"/>
          <w:color w:val="000000" w:themeColor="text1"/>
          <w:sz w:val="23"/>
          <w:szCs w:val="23"/>
        </w:rPr>
        <w:t>Saúl Jiménez-Sandoval (President)</w:t>
      </w:r>
    </w:p>
    <w:p w14:paraId="6C93FC25" w14:textId="77777777" w:rsidR="009263DD" w:rsidRPr="00A0268F" w:rsidRDefault="009263DD" w:rsidP="00AD1521">
      <w:pPr>
        <w:spacing w:line="240" w:lineRule="auto"/>
        <w:rPr>
          <w:rFonts w:ascii="Bookman Old Style" w:hAnsi="Bookman Old Style"/>
          <w:color w:val="000000" w:themeColor="text1"/>
          <w:sz w:val="23"/>
          <w:szCs w:val="23"/>
        </w:rPr>
      </w:pPr>
    </w:p>
    <w:p w14:paraId="67146CDD" w14:textId="0D8C033C" w:rsidR="00077350" w:rsidRPr="00AD1521" w:rsidRDefault="00A90C2A" w:rsidP="00AD1521">
      <w:pPr>
        <w:spacing w:line="240" w:lineRule="auto"/>
        <w:ind w:left="2520" w:hanging="2520"/>
        <w:rPr>
          <w:rFonts w:ascii="Bookman Old Style" w:hAnsi="Bookman Old Style"/>
          <w:color w:val="000000" w:themeColor="text1"/>
          <w:sz w:val="23"/>
          <w:szCs w:val="23"/>
        </w:rPr>
      </w:pPr>
      <w:r w:rsidRPr="00A0268F">
        <w:rPr>
          <w:rFonts w:ascii="Bookman Old Style" w:hAnsi="Bookman Old Style"/>
          <w:color w:val="000000" w:themeColor="text1"/>
          <w:sz w:val="23"/>
          <w:szCs w:val="23"/>
        </w:rPr>
        <w:t>Guests:</w:t>
      </w:r>
      <w:r w:rsidRPr="00A0268F">
        <w:rPr>
          <w:rFonts w:ascii="Bookman Old Style" w:hAnsi="Bookman Old Style"/>
          <w:color w:val="000000" w:themeColor="text1"/>
          <w:sz w:val="23"/>
          <w:szCs w:val="23"/>
        </w:rPr>
        <w:tab/>
      </w:r>
      <w:r w:rsidR="00602437" w:rsidRPr="00A0268F">
        <w:rPr>
          <w:rFonts w:ascii="Bookman Old Style" w:hAnsi="Bookman Old Style"/>
          <w:color w:val="000000" w:themeColor="text1"/>
          <w:sz w:val="23"/>
          <w:szCs w:val="23"/>
        </w:rPr>
        <w:t>Venita Baker (Academic Senate)</w:t>
      </w:r>
      <w:r w:rsidR="00190236" w:rsidRPr="00A0268F">
        <w:rPr>
          <w:rFonts w:ascii="Bookman Old Style" w:hAnsi="Bookman Old Style"/>
          <w:color w:val="000000" w:themeColor="text1"/>
          <w:sz w:val="23"/>
          <w:szCs w:val="23"/>
        </w:rPr>
        <w:t>,</w:t>
      </w:r>
      <w:r w:rsidR="009C6D2A" w:rsidRPr="00A0268F">
        <w:rPr>
          <w:rFonts w:ascii="Bookman Old Style" w:hAnsi="Bookman Old Style"/>
          <w:color w:val="000000" w:themeColor="text1"/>
          <w:sz w:val="23"/>
          <w:szCs w:val="23"/>
        </w:rPr>
        <w:t xml:space="preserve"> </w:t>
      </w:r>
      <w:r w:rsidR="00A8423D" w:rsidRPr="00A0268F">
        <w:rPr>
          <w:rFonts w:ascii="Bookman Old Style" w:hAnsi="Bookman Old Style"/>
          <w:color w:val="000000" w:themeColor="text1"/>
          <w:sz w:val="23"/>
          <w:szCs w:val="23"/>
        </w:rPr>
        <w:t>Nic</w:t>
      </w:r>
      <w:r w:rsidR="00A0268F" w:rsidRPr="00A0268F">
        <w:rPr>
          <w:rFonts w:ascii="Bookman Old Style" w:hAnsi="Bookman Old Style"/>
          <w:color w:val="000000" w:themeColor="text1"/>
          <w:sz w:val="23"/>
          <w:szCs w:val="23"/>
        </w:rPr>
        <w:t>h</w:t>
      </w:r>
      <w:r w:rsidR="00A8423D" w:rsidRPr="00A0268F">
        <w:rPr>
          <w:rFonts w:ascii="Bookman Old Style" w:hAnsi="Bookman Old Style"/>
          <w:color w:val="000000" w:themeColor="text1"/>
          <w:sz w:val="23"/>
          <w:szCs w:val="23"/>
        </w:rPr>
        <w:t>o</w:t>
      </w:r>
      <w:r w:rsidR="00D178E6" w:rsidRPr="00A0268F">
        <w:rPr>
          <w:rFonts w:ascii="Bookman Old Style" w:hAnsi="Bookman Old Style"/>
          <w:color w:val="000000" w:themeColor="text1"/>
          <w:sz w:val="23"/>
          <w:szCs w:val="23"/>
        </w:rPr>
        <w:t>le Walsh (Chair of Academic Policy and Planning Committee</w:t>
      </w:r>
      <w:r w:rsidR="00D65A54" w:rsidRPr="00A0268F">
        <w:rPr>
          <w:rFonts w:ascii="Bookman Old Style" w:hAnsi="Bookman Old Style"/>
          <w:color w:val="000000" w:themeColor="text1"/>
          <w:sz w:val="23"/>
          <w:szCs w:val="23"/>
        </w:rPr>
        <w:t>)</w:t>
      </w:r>
    </w:p>
    <w:p w14:paraId="270EDF9A" w14:textId="56938396" w:rsidR="006F0FCE" w:rsidRPr="00AD1521" w:rsidRDefault="006F0FCE" w:rsidP="00AD1521">
      <w:pPr>
        <w:spacing w:line="240" w:lineRule="auto"/>
        <w:rPr>
          <w:rFonts w:ascii="Bookman Old Style" w:hAnsi="Bookman Old Style"/>
          <w:color w:val="FF0000"/>
          <w:sz w:val="23"/>
          <w:szCs w:val="23"/>
        </w:rPr>
      </w:pPr>
    </w:p>
    <w:p w14:paraId="357E9CC5" w14:textId="7E520240" w:rsidR="009263DD" w:rsidRPr="005142BF" w:rsidRDefault="00A90C2A" w:rsidP="00AD1521">
      <w:pPr>
        <w:spacing w:line="240" w:lineRule="auto"/>
        <w:rPr>
          <w:rFonts w:ascii="Bookman Old Style" w:hAnsi="Bookman Old Style"/>
          <w:sz w:val="23"/>
          <w:szCs w:val="23"/>
        </w:rPr>
      </w:pPr>
      <w:r w:rsidRPr="005142BF">
        <w:rPr>
          <w:rFonts w:ascii="Bookman Old Style" w:hAnsi="Bookman Old Style"/>
          <w:sz w:val="23"/>
          <w:szCs w:val="23"/>
        </w:rPr>
        <w:t>The meeting was called t</w:t>
      </w:r>
      <w:r w:rsidR="00D874AB" w:rsidRPr="005142BF">
        <w:rPr>
          <w:rFonts w:ascii="Bookman Old Style" w:hAnsi="Bookman Old Style"/>
          <w:sz w:val="23"/>
          <w:szCs w:val="23"/>
        </w:rPr>
        <w:t xml:space="preserve">o order by Chair </w:t>
      </w:r>
      <w:r w:rsidR="00A27C4B" w:rsidRPr="005142BF">
        <w:rPr>
          <w:rFonts w:ascii="Bookman Old Style" w:hAnsi="Bookman Old Style"/>
          <w:sz w:val="23"/>
          <w:szCs w:val="23"/>
        </w:rPr>
        <w:t>Hall</w:t>
      </w:r>
      <w:r w:rsidR="00D874AB" w:rsidRPr="005142BF">
        <w:rPr>
          <w:rFonts w:ascii="Bookman Old Style" w:hAnsi="Bookman Old Style"/>
          <w:sz w:val="23"/>
          <w:szCs w:val="23"/>
        </w:rPr>
        <w:t xml:space="preserve"> </w:t>
      </w:r>
      <w:r w:rsidR="00D874AB" w:rsidRPr="00D178E6">
        <w:rPr>
          <w:rFonts w:ascii="Bookman Old Style" w:hAnsi="Bookman Old Style"/>
          <w:sz w:val="23"/>
          <w:szCs w:val="23"/>
        </w:rPr>
        <w:t>at</w:t>
      </w:r>
      <w:r w:rsidR="003A2A3C" w:rsidRPr="00D178E6">
        <w:rPr>
          <w:rFonts w:ascii="Bookman Old Style" w:hAnsi="Bookman Old Style"/>
          <w:sz w:val="23"/>
          <w:szCs w:val="23"/>
        </w:rPr>
        <w:t xml:space="preserve"> </w:t>
      </w:r>
      <w:r w:rsidR="003A2A3C" w:rsidRPr="00D65A54">
        <w:rPr>
          <w:rFonts w:ascii="Bookman Old Style" w:hAnsi="Bookman Old Style"/>
          <w:sz w:val="23"/>
          <w:szCs w:val="23"/>
        </w:rPr>
        <w:t>3:</w:t>
      </w:r>
      <w:r w:rsidR="002A3CFC" w:rsidRPr="00D65A54">
        <w:rPr>
          <w:rFonts w:ascii="Bookman Old Style" w:hAnsi="Bookman Old Style"/>
          <w:sz w:val="23"/>
          <w:szCs w:val="23"/>
        </w:rPr>
        <w:t>0</w:t>
      </w:r>
      <w:r w:rsidR="00D65A54" w:rsidRPr="00D65A54">
        <w:rPr>
          <w:rFonts w:ascii="Bookman Old Style" w:hAnsi="Bookman Old Style"/>
          <w:sz w:val="23"/>
          <w:szCs w:val="23"/>
        </w:rPr>
        <w:t>1</w:t>
      </w:r>
      <w:r w:rsidR="00D874AB" w:rsidRPr="005142BF">
        <w:rPr>
          <w:rFonts w:ascii="Bookman Old Style" w:hAnsi="Bookman Old Style"/>
          <w:sz w:val="23"/>
          <w:szCs w:val="23"/>
        </w:rPr>
        <w:t xml:space="preserve"> </w:t>
      </w:r>
      <w:r w:rsidR="005F68E9" w:rsidRPr="005142BF">
        <w:rPr>
          <w:rFonts w:ascii="Bookman Old Style" w:hAnsi="Bookman Old Style"/>
          <w:color w:val="auto"/>
          <w:sz w:val="23"/>
          <w:szCs w:val="23"/>
        </w:rPr>
        <w:t>p</w:t>
      </w:r>
      <w:r w:rsidRPr="005142BF">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04C5EC63" w14:textId="094E8B62" w:rsidR="00F55180" w:rsidRPr="00D65A54" w:rsidRDefault="00F55180" w:rsidP="00F55180">
      <w:pPr>
        <w:pStyle w:val="Default"/>
        <w:numPr>
          <w:ilvl w:val="0"/>
          <w:numId w:val="15"/>
        </w:numPr>
        <w:rPr>
          <w:sz w:val="23"/>
          <w:szCs w:val="23"/>
        </w:rPr>
      </w:pPr>
      <w:r>
        <w:t xml:space="preserve">Approval of the Agenda. </w:t>
      </w:r>
    </w:p>
    <w:p w14:paraId="2545E65A" w14:textId="036A9CBE" w:rsidR="00D65A54" w:rsidRPr="00A0268F" w:rsidRDefault="00D65A54" w:rsidP="00D65A54">
      <w:pPr>
        <w:pStyle w:val="Default"/>
        <w:ind w:left="720"/>
        <w:rPr>
          <w:i/>
          <w:iCs/>
        </w:rPr>
      </w:pPr>
      <w:r w:rsidRPr="00A0268F">
        <w:rPr>
          <w:i/>
          <w:iCs/>
        </w:rPr>
        <w:t>Motion to approve amended agenda</w:t>
      </w:r>
    </w:p>
    <w:p w14:paraId="2F4928F2" w14:textId="0736989F" w:rsidR="00D65A54" w:rsidRPr="00A0268F" w:rsidRDefault="00D65A54" w:rsidP="00D65A54">
      <w:pPr>
        <w:pStyle w:val="Default"/>
        <w:ind w:left="720"/>
        <w:rPr>
          <w:i/>
          <w:iCs/>
        </w:rPr>
      </w:pPr>
      <w:r w:rsidRPr="00A0268F">
        <w:rPr>
          <w:i/>
          <w:iCs/>
        </w:rPr>
        <w:t>Second</w:t>
      </w:r>
    </w:p>
    <w:p w14:paraId="74BE5746" w14:textId="2C6CEC1A" w:rsidR="00D65A54" w:rsidRPr="00A0268F" w:rsidRDefault="00D65A54" w:rsidP="00D65A54">
      <w:pPr>
        <w:pStyle w:val="Default"/>
        <w:ind w:left="720"/>
        <w:rPr>
          <w:i/>
          <w:iCs/>
          <w:sz w:val="23"/>
          <w:szCs w:val="23"/>
        </w:rPr>
      </w:pPr>
      <w:r w:rsidRPr="00A0268F">
        <w:rPr>
          <w:i/>
          <w:iCs/>
        </w:rPr>
        <w:t>Approved</w:t>
      </w:r>
    </w:p>
    <w:p w14:paraId="72C2EF32" w14:textId="77777777" w:rsidR="003118BF" w:rsidRPr="00FF39B8" w:rsidRDefault="003118BF" w:rsidP="00FF39B8">
      <w:pPr>
        <w:pStyle w:val="Default"/>
        <w:ind w:left="720"/>
        <w:rPr>
          <w:i/>
          <w:iCs/>
          <w:sz w:val="23"/>
          <w:szCs w:val="23"/>
        </w:rPr>
      </w:pPr>
    </w:p>
    <w:p w14:paraId="5483ABD3" w14:textId="2C0BD19B" w:rsidR="00F55180" w:rsidRPr="00D65A54" w:rsidRDefault="00F55180" w:rsidP="00F55180">
      <w:pPr>
        <w:pStyle w:val="Default"/>
        <w:numPr>
          <w:ilvl w:val="0"/>
          <w:numId w:val="15"/>
        </w:numPr>
        <w:rPr>
          <w:sz w:val="23"/>
          <w:szCs w:val="23"/>
        </w:rPr>
      </w:pPr>
      <w:r>
        <w:t xml:space="preserve">Approval of the Minutes of </w:t>
      </w:r>
      <w:r w:rsidR="00660F63">
        <w:t>10.2</w:t>
      </w:r>
      <w:r>
        <w:t xml:space="preserve">.23. </w:t>
      </w:r>
    </w:p>
    <w:p w14:paraId="5C750412" w14:textId="157A3FBE" w:rsidR="00D65A54" w:rsidRPr="00A0268F" w:rsidRDefault="00D65A54" w:rsidP="00D65A54">
      <w:pPr>
        <w:pStyle w:val="Default"/>
        <w:ind w:left="720"/>
        <w:rPr>
          <w:i/>
          <w:iCs/>
        </w:rPr>
      </w:pPr>
      <w:r w:rsidRPr="00A0268F">
        <w:rPr>
          <w:i/>
          <w:iCs/>
        </w:rPr>
        <w:t>Motion to approve</w:t>
      </w:r>
      <w:r w:rsidR="00A0268F">
        <w:rPr>
          <w:i/>
          <w:iCs/>
        </w:rPr>
        <w:t xml:space="preserve"> minutes</w:t>
      </w:r>
    </w:p>
    <w:p w14:paraId="5A198193" w14:textId="7C86E84E" w:rsidR="00D65A54" w:rsidRPr="00A0268F" w:rsidRDefault="00D65A54" w:rsidP="00D65A54">
      <w:pPr>
        <w:pStyle w:val="Default"/>
        <w:ind w:left="720"/>
        <w:rPr>
          <w:i/>
          <w:iCs/>
        </w:rPr>
      </w:pPr>
      <w:r w:rsidRPr="00A0268F">
        <w:rPr>
          <w:i/>
          <w:iCs/>
        </w:rPr>
        <w:t>Second</w:t>
      </w:r>
    </w:p>
    <w:p w14:paraId="5E8B050D" w14:textId="3DD8C54C" w:rsidR="00D65A54" w:rsidRPr="00A0268F" w:rsidRDefault="00D65A54" w:rsidP="00D65A54">
      <w:pPr>
        <w:pStyle w:val="Default"/>
        <w:ind w:left="720"/>
        <w:rPr>
          <w:i/>
          <w:iCs/>
          <w:sz w:val="23"/>
          <w:szCs w:val="23"/>
        </w:rPr>
      </w:pPr>
      <w:r w:rsidRPr="00A0268F">
        <w:rPr>
          <w:i/>
          <w:iCs/>
        </w:rPr>
        <w:t>Approved</w:t>
      </w:r>
    </w:p>
    <w:p w14:paraId="53A74A8C" w14:textId="77777777" w:rsidR="003118BF" w:rsidRPr="00FF39B8" w:rsidRDefault="003118BF" w:rsidP="00FF39B8">
      <w:pPr>
        <w:pStyle w:val="Default"/>
        <w:ind w:left="720"/>
        <w:rPr>
          <w:i/>
          <w:iCs/>
          <w:sz w:val="23"/>
          <w:szCs w:val="23"/>
        </w:rPr>
      </w:pPr>
    </w:p>
    <w:p w14:paraId="57F685E8" w14:textId="46B21D09" w:rsidR="00F55180" w:rsidRPr="005142BF" w:rsidRDefault="00F55180" w:rsidP="00FF39B8">
      <w:pPr>
        <w:pStyle w:val="Default"/>
        <w:numPr>
          <w:ilvl w:val="0"/>
          <w:numId w:val="15"/>
        </w:numPr>
        <w:rPr>
          <w:sz w:val="23"/>
          <w:szCs w:val="23"/>
        </w:rPr>
      </w:pPr>
      <w:r>
        <w:t xml:space="preserve">Communications and Announcements. </w:t>
      </w:r>
    </w:p>
    <w:p w14:paraId="3A10BDFC" w14:textId="77777777" w:rsidR="005142BF" w:rsidRPr="00FF39B8" w:rsidRDefault="005142BF" w:rsidP="005142BF">
      <w:pPr>
        <w:pStyle w:val="Default"/>
        <w:ind w:left="720"/>
        <w:rPr>
          <w:sz w:val="23"/>
          <w:szCs w:val="23"/>
        </w:rPr>
      </w:pPr>
    </w:p>
    <w:p w14:paraId="277C0753" w14:textId="64DC424D" w:rsidR="00F55180" w:rsidRDefault="00F55180" w:rsidP="00D178E6">
      <w:pPr>
        <w:pStyle w:val="Default"/>
        <w:ind w:left="720"/>
        <w:rPr>
          <w:sz w:val="23"/>
          <w:szCs w:val="23"/>
        </w:rPr>
      </w:pPr>
      <w:r>
        <w:rPr>
          <w:sz w:val="23"/>
          <w:szCs w:val="23"/>
          <w:u w:val="single"/>
        </w:rPr>
        <w:t>Communication from Provost:</w:t>
      </w:r>
      <w:r w:rsidRPr="00AE5234">
        <w:rPr>
          <w:sz w:val="23"/>
          <w:szCs w:val="23"/>
        </w:rPr>
        <w:t xml:space="preserve"> </w:t>
      </w:r>
    </w:p>
    <w:p w14:paraId="70E876D6" w14:textId="77777777" w:rsidR="00D178E6" w:rsidRDefault="00D178E6" w:rsidP="00D178E6">
      <w:pPr>
        <w:pStyle w:val="Default"/>
        <w:ind w:left="720"/>
        <w:rPr>
          <w:sz w:val="23"/>
          <w:szCs w:val="23"/>
        </w:rPr>
      </w:pPr>
    </w:p>
    <w:p w14:paraId="147E9A0F" w14:textId="7DC4F582" w:rsidR="00F55180" w:rsidRDefault="00D65A54" w:rsidP="00D178E6">
      <w:pPr>
        <w:pStyle w:val="Default"/>
        <w:ind w:left="720"/>
        <w:rPr>
          <w:sz w:val="23"/>
          <w:szCs w:val="23"/>
        </w:rPr>
      </w:pPr>
      <w:r>
        <w:rPr>
          <w:sz w:val="23"/>
          <w:szCs w:val="23"/>
        </w:rPr>
        <w:t>Dean of Library search has submitted recommendation, which is to let the search continue. Not satisfied with any of the finalists. Agree with their recommendation. Might bring in search firm. Search will likely relaunch towards end of fall, use Winter Break to receive applications. Committee will resume work in early 2024. Hiring must go with caution.</w:t>
      </w:r>
    </w:p>
    <w:p w14:paraId="080B67C1" w14:textId="3897FD67" w:rsidR="00D65A54" w:rsidRDefault="00D65A54" w:rsidP="00D178E6">
      <w:pPr>
        <w:pStyle w:val="Default"/>
        <w:ind w:left="720"/>
        <w:rPr>
          <w:sz w:val="23"/>
          <w:szCs w:val="23"/>
        </w:rPr>
      </w:pPr>
    </w:p>
    <w:p w14:paraId="39E12B4A" w14:textId="5419CA76" w:rsidR="00D65A54" w:rsidRDefault="00D65A54" w:rsidP="00D178E6">
      <w:pPr>
        <w:pStyle w:val="Default"/>
        <w:ind w:left="720"/>
        <w:rPr>
          <w:sz w:val="23"/>
          <w:szCs w:val="23"/>
        </w:rPr>
      </w:pPr>
      <w:r>
        <w:rPr>
          <w:sz w:val="23"/>
          <w:szCs w:val="23"/>
        </w:rPr>
        <w:t xml:space="preserve">WASC Vice President visited and per her recommendation we are revising themes, making them simpler. There will be thorough constituent outreach to revise new themes and make them fit with strategic plan. She will review our draft report before it is submitted. Plan is still to submit formal request </w:t>
      </w:r>
      <w:r>
        <w:rPr>
          <w:sz w:val="23"/>
          <w:szCs w:val="23"/>
        </w:rPr>
        <w:lastRenderedPageBreak/>
        <w:t xml:space="preserve">towards end of November. Spring 2024 will be spent on WASC report preparation, review, and feedback to be submitted in early 2025. Campus visit in Fall 2025. </w:t>
      </w:r>
    </w:p>
    <w:p w14:paraId="7C78EB74" w14:textId="3F9991D0" w:rsidR="00D65A54" w:rsidRDefault="00D65A54" w:rsidP="00D178E6">
      <w:pPr>
        <w:pStyle w:val="Default"/>
        <w:ind w:left="720"/>
        <w:rPr>
          <w:sz w:val="23"/>
          <w:szCs w:val="23"/>
          <w:u w:val="single"/>
        </w:rPr>
      </w:pPr>
    </w:p>
    <w:p w14:paraId="017BBF38" w14:textId="1DB3706F" w:rsidR="00D65A54" w:rsidRPr="00D65A54" w:rsidRDefault="00D65A54" w:rsidP="00D178E6">
      <w:pPr>
        <w:pStyle w:val="Default"/>
        <w:ind w:left="720"/>
        <w:rPr>
          <w:sz w:val="23"/>
          <w:szCs w:val="23"/>
        </w:rPr>
      </w:pPr>
      <w:r w:rsidRPr="00A0268F">
        <w:rPr>
          <w:b/>
          <w:bCs/>
          <w:sz w:val="23"/>
          <w:szCs w:val="23"/>
        </w:rPr>
        <w:t>L. Bryant</w:t>
      </w:r>
      <w:r w:rsidRPr="00D65A54">
        <w:rPr>
          <w:sz w:val="23"/>
          <w:szCs w:val="23"/>
        </w:rPr>
        <w:t>: Same committee?</w:t>
      </w:r>
    </w:p>
    <w:p w14:paraId="07ED1335" w14:textId="2D068806" w:rsidR="00D65A54" w:rsidRPr="00D65A54" w:rsidRDefault="00D65A54" w:rsidP="00D178E6">
      <w:pPr>
        <w:pStyle w:val="Default"/>
        <w:ind w:left="720"/>
        <w:rPr>
          <w:sz w:val="23"/>
          <w:szCs w:val="23"/>
        </w:rPr>
      </w:pPr>
    </w:p>
    <w:p w14:paraId="6E9D0D01" w14:textId="4CA14106" w:rsidR="00D65A54" w:rsidRPr="00D65A54" w:rsidRDefault="00D65A54" w:rsidP="00D178E6">
      <w:pPr>
        <w:pStyle w:val="Default"/>
        <w:ind w:left="720"/>
        <w:rPr>
          <w:sz w:val="23"/>
          <w:szCs w:val="23"/>
        </w:rPr>
      </w:pPr>
      <w:r w:rsidRPr="00A0268F">
        <w:rPr>
          <w:b/>
          <w:bCs/>
          <w:sz w:val="23"/>
          <w:szCs w:val="23"/>
        </w:rPr>
        <w:t>Provost</w:t>
      </w:r>
      <w:r w:rsidRPr="00D65A54">
        <w:rPr>
          <w:sz w:val="23"/>
          <w:szCs w:val="23"/>
        </w:rPr>
        <w:t xml:space="preserve">: Hopefully, have asked them to continue. </w:t>
      </w:r>
    </w:p>
    <w:p w14:paraId="060C88E9" w14:textId="77777777" w:rsidR="00D65A54" w:rsidRPr="00D65A54" w:rsidRDefault="00D65A54" w:rsidP="00D178E6">
      <w:pPr>
        <w:pStyle w:val="Default"/>
        <w:ind w:left="720"/>
        <w:rPr>
          <w:sz w:val="23"/>
          <w:szCs w:val="23"/>
          <w:u w:val="single"/>
        </w:rPr>
      </w:pPr>
    </w:p>
    <w:p w14:paraId="53FA876D" w14:textId="3649656F" w:rsidR="00F55180" w:rsidRDefault="00F55180" w:rsidP="00D178E6">
      <w:pPr>
        <w:pStyle w:val="Default"/>
        <w:ind w:left="720"/>
        <w:rPr>
          <w:b/>
          <w:bCs/>
          <w:sz w:val="23"/>
          <w:szCs w:val="23"/>
          <w:u w:val="single"/>
        </w:rPr>
      </w:pPr>
      <w:r w:rsidRPr="00EE0F7C">
        <w:rPr>
          <w:b/>
          <w:bCs/>
          <w:sz w:val="23"/>
          <w:szCs w:val="23"/>
          <w:u w:val="single"/>
        </w:rPr>
        <w:t>Action Items</w:t>
      </w:r>
    </w:p>
    <w:p w14:paraId="38C52B24" w14:textId="77777777" w:rsidR="00F55180" w:rsidRPr="00EE0F7C" w:rsidRDefault="00F55180" w:rsidP="00F55180">
      <w:pPr>
        <w:pStyle w:val="Default"/>
        <w:rPr>
          <w:b/>
          <w:bCs/>
          <w:sz w:val="23"/>
          <w:szCs w:val="23"/>
          <w:u w:val="single"/>
        </w:rPr>
      </w:pPr>
    </w:p>
    <w:p w14:paraId="5AAABA9F" w14:textId="77777777" w:rsidR="00660F63" w:rsidRDefault="00660F63" w:rsidP="00660F63">
      <w:pPr>
        <w:pStyle w:val="Default"/>
        <w:numPr>
          <w:ilvl w:val="0"/>
          <w:numId w:val="19"/>
        </w:numPr>
        <w:ind w:left="1080"/>
        <w:rPr>
          <w:sz w:val="23"/>
          <w:szCs w:val="23"/>
        </w:rPr>
      </w:pPr>
      <w:r w:rsidRPr="00660F63">
        <w:rPr>
          <w:sz w:val="23"/>
          <w:szCs w:val="23"/>
        </w:rPr>
        <w:t>Nominations for Faculty Representative on the AVP for</w:t>
      </w:r>
      <w:r>
        <w:rPr>
          <w:sz w:val="23"/>
          <w:szCs w:val="23"/>
        </w:rPr>
        <w:t xml:space="preserve"> </w:t>
      </w:r>
      <w:r w:rsidRPr="00660F63">
        <w:rPr>
          <w:sz w:val="23"/>
          <w:szCs w:val="23"/>
        </w:rPr>
        <w:t>Compliance Search Committee.</w:t>
      </w:r>
    </w:p>
    <w:p w14:paraId="7A5AC701" w14:textId="77777777" w:rsidR="00660F63" w:rsidRDefault="00660F63" w:rsidP="00660F63">
      <w:pPr>
        <w:pStyle w:val="Default"/>
        <w:ind w:left="1080"/>
        <w:rPr>
          <w:sz w:val="23"/>
          <w:szCs w:val="23"/>
        </w:rPr>
      </w:pPr>
    </w:p>
    <w:p w14:paraId="59FE2DCA" w14:textId="17CEAE2D" w:rsidR="00660F63" w:rsidRDefault="00660F63" w:rsidP="00660F63">
      <w:pPr>
        <w:pStyle w:val="Default"/>
        <w:ind w:left="1080"/>
        <w:rPr>
          <w:sz w:val="23"/>
          <w:szCs w:val="23"/>
        </w:rPr>
      </w:pPr>
      <w:r w:rsidRPr="00660F63">
        <w:rPr>
          <w:sz w:val="23"/>
          <w:szCs w:val="23"/>
        </w:rPr>
        <w:t>Suggestion:</w:t>
      </w:r>
      <w:r w:rsidR="00D65A54">
        <w:rPr>
          <w:sz w:val="23"/>
          <w:szCs w:val="23"/>
        </w:rPr>
        <w:t xml:space="preserve"> Go to executive session.</w:t>
      </w:r>
    </w:p>
    <w:p w14:paraId="20ABB803" w14:textId="77777777" w:rsidR="00660F63" w:rsidRPr="00660F63" w:rsidRDefault="00660F63" w:rsidP="00660F63">
      <w:pPr>
        <w:pStyle w:val="Default"/>
        <w:ind w:left="1080"/>
        <w:rPr>
          <w:sz w:val="23"/>
          <w:szCs w:val="23"/>
        </w:rPr>
      </w:pPr>
    </w:p>
    <w:p w14:paraId="10CA045F" w14:textId="77777777" w:rsidR="00660F63" w:rsidRDefault="00660F63" w:rsidP="00660F63">
      <w:pPr>
        <w:pStyle w:val="Default"/>
        <w:numPr>
          <w:ilvl w:val="0"/>
          <w:numId w:val="19"/>
        </w:numPr>
        <w:ind w:left="1080"/>
        <w:rPr>
          <w:sz w:val="23"/>
          <w:szCs w:val="23"/>
        </w:rPr>
      </w:pPr>
      <w:r w:rsidRPr="00660F63">
        <w:rPr>
          <w:sz w:val="23"/>
          <w:szCs w:val="23"/>
        </w:rPr>
        <w:t>Memo dated April 13, 2023, from Saúl Jiménez-Sandoval,</w:t>
      </w:r>
      <w:r>
        <w:rPr>
          <w:sz w:val="23"/>
          <w:szCs w:val="23"/>
        </w:rPr>
        <w:t xml:space="preserve"> </w:t>
      </w:r>
      <w:r w:rsidRPr="00660F63">
        <w:rPr>
          <w:sz w:val="23"/>
          <w:szCs w:val="23"/>
        </w:rPr>
        <w:t>President, to Raymond Hall, Chair of the Academic Senate re:</w:t>
      </w:r>
      <w:r>
        <w:rPr>
          <w:sz w:val="23"/>
          <w:szCs w:val="23"/>
        </w:rPr>
        <w:t xml:space="preserve"> </w:t>
      </w:r>
      <w:r w:rsidRPr="00660F63">
        <w:rPr>
          <w:sz w:val="23"/>
          <w:szCs w:val="23"/>
        </w:rPr>
        <w:t>Faculty Representation – Athletics Advisory Council. Memo has</w:t>
      </w:r>
      <w:r>
        <w:rPr>
          <w:sz w:val="23"/>
          <w:szCs w:val="23"/>
        </w:rPr>
        <w:t xml:space="preserve"> </w:t>
      </w:r>
      <w:r w:rsidRPr="00660F63">
        <w:rPr>
          <w:sz w:val="23"/>
          <w:szCs w:val="23"/>
        </w:rPr>
        <w:t>been received.</w:t>
      </w:r>
    </w:p>
    <w:p w14:paraId="432C10E7" w14:textId="77777777" w:rsidR="00660F63" w:rsidRDefault="00660F63" w:rsidP="00660F63">
      <w:pPr>
        <w:pStyle w:val="Default"/>
        <w:ind w:left="1080"/>
        <w:rPr>
          <w:sz w:val="23"/>
          <w:szCs w:val="23"/>
        </w:rPr>
      </w:pPr>
    </w:p>
    <w:p w14:paraId="2977B9E2" w14:textId="457BCFC5" w:rsidR="00660F63" w:rsidRDefault="00660F63" w:rsidP="00660F63">
      <w:pPr>
        <w:pStyle w:val="Default"/>
        <w:ind w:left="1080"/>
        <w:rPr>
          <w:sz w:val="23"/>
          <w:szCs w:val="23"/>
        </w:rPr>
      </w:pPr>
      <w:r w:rsidRPr="00660F63">
        <w:rPr>
          <w:sz w:val="23"/>
          <w:szCs w:val="23"/>
        </w:rPr>
        <w:t>Suggestion:</w:t>
      </w:r>
      <w:r w:rsidR="00D65A54">
        <w:rPr>
          <w:sz w:val="23"/>
          <w:szCs w:val="23"/>
        </w:rPr>
        <w:t xml:space="preserve"> Send out a call</w:t>
      </w:r>
      <w:r w:rsidR="00A0268F">
        <w:rPr>
          <w:sz w:val="23"/>
          <w:szCs w:val="23"/>
        </w:rPr>
        <w:t xml:space="preserve"> for service</w:t>
      </w:r>
    </w:p>
    <w:p w14:paraId="3A21EA2E" w14:textId="77777777" w:rsidR="00660F63" w:rsidRPr="00660F63" w:rsidRDefault="00660F63" w:rsidP="00660F63">
      <w:pPr>
        <w:pStyle w:val="Default"/>
        <w:ind w:left="1080"/>
        <w:rPr>
          <w:sz w:val="23"/>
          <w:szCs w:val="23"/>
        </w:rPr>
      </w:pPr>
    </w:p>
    <w:p w14:paraId="573615D2" w14:textId="77777777" w:rsidR="00660F63" w:rsidRDefault="00660F63" w:rsidP="00660F63">
      <w:pPr>
        <w:pStyle w:val="Default"/>
        <w:numPr>
          <w:ilvl w:val="0"/>
          <w:numId w:val="19"/>
        </w:numPr>
        <w:ind w:left="1080"/>
        <w:rPr>
          <w:sz w:val="23"/>
          <w:szCs w:val="23"/>
        </w:rPr>
      </w:pPr>
      <w:r w:rsidRPr="00660F63">
        <w:rPr>
          <w:sz w:val="23"/>
          <w:szCs w:val="23"/>
        </w:rPr>
        <w:t xml:space="preserve">Email dated October 9, 2023, from Emily </w:t>
      </w:r>
      <w:proofErr w:type="spellStart"/>
      <w:r w:rsidRPr="00660F63">
        <w:rPr>
          <w:sz w:val="23"/>
          <w:szCs w:val="23"/>
        </w:rPr>
        <w:t>Roos</w:t>
      </w:r>
      <w:proofErr w:type="spellEnd"/>
      <w:r w:rsidRPr="00660F63">
        <w:rPr>
          <w:sz w:val="23"/>
          <w:szCs w:val="23"/>
        </w:rPr>
        <w:t>, Executive</w:t>
      </w:r>
      <w:r>
        <w:rPr>
          <w:sz w:val="23"/>
          <w:szCs w:val="23"/>
        </w:rPr>
        <w:t xml:space="preserve"> </w:t>
      </w:r>
      <w:r w:rsidRPr="00660F63">
        <w:rPr>
          <w:sz w:val="23"/>
          <w:szCs w:val="23"/>
        </w:rPr>
        <w:t>Assistant to the Vice President for University Advancement, to</w:t>
      </w:r>
      <w:r>
        <w:rPr>
          <w:sz w:val="23"/>
          <w:szCs w:val="23"/>
        </w:rPr>
        <w:t xml:space="preserve"> </w:t>
      </w:r>
      <w:r w:rsidRPr="00660F63">
        <w:rPr>
          <w:sz w:val="23"/>
          <w:szCs w:val="23"/>
        </w:rPr>
        <w:t>Raymond Hall, Chair of the Academic Senate re: Honorary</w:t>
      </w:r>
      <w:r>
        <w:rPr>
          <w:sz w:val="23"/>
          <w:szCs w:val="23"/>
        </w:rPr>
        <w:t xml:space="preserve"> </w:t>
      </w:r>
      <w:r w:rsidRPr="00660F63">
        <w:rPr>
          <w:sz w:val="23"/>
          <w:szCs w:val="23"/>
        </w:rPr>
        <w:t>Doctorate Selection Committee 2023-24.</w:t>
      </w:r>
      <w:r>
        <w:rPr>
          <w:sz w:val="23"/>
          <w:szCs w:val="23"/>
        </w:rPr>
        <w:t xml:space="preserve"> </w:t>
      </w:r>
      <w:r w:rsidRPr="00660F63">
        <w:rPr>
          <w:sz w:val="23"/>
          <w:szCs w:val="23"/>
        </w:rPr>
        <w:t>Email has been received.</w:t>
      </w:r>
    </w:p>
    <w:p w14:paraId="3040CEE1" w14:textId="77777777" w:rsidR="00660F63" w:rsidRDefault="00660F63" w:rsidP="00660F63">
      <w:pPr>
        <w:pStyle w:val="Default"/>
        <w:ind w:left="1080"/>
        <w:rPr>
          <w:sz w:val="23"/>
          <w:szCs w:val="23"/>
        </w:rPr>
      </w:pPr>
    </w:p>
    <w:p w14:paraId="6054378C" w14:textId="72CCCA51" w:rsidR="00F55180" w:rsidRDefault="00660F63" w:rsidP="00660F63">
      <w:pPr>
        <w:pStyle w:val="Default"/>
        <w:ind w:left="1080"/>
        <w:rPr>
          <w:sz w:val="23"/>
          <w:szCs w:val="23"/>
        </w:rPr>
      </w:pPr>
      <w:r w:rsidRPr="00660F63">
        <w:rPr>
          <w:sz w:val="23"/>
          <w:szCs w:val="23"/>
        </w:rPr>
        <w:t>Suggestion:</w:t>
      </w:r>
      <w:r w:rsidR="00D65A54">
        <w:rPr>
          <w:sz w:val="23"/>
          <w:szCs w:val="23"/>
        </w:rPr>
        <w:t xml:space="preserve"> Susan Schlievert, Jennifer Miele, Aaron </w:t>
      </w:r>
      <w:proofErr w:type="spellStart"/>
      <w:r w:rsidR="00D65A54">
        <w:rPr>
          <w:sz w:val="23"/>
          <w:szCs w:val="23"/>
        </w:rPr>
        <w:t>Stillmaker</w:t>
      </w:r>
      <w:proofErr w:type="spellEnd"/>
      <w:r w:rsidR="00D65A54">
        <w:rPr>
          <w:sz w:val="23"/>
          <w:szCs w:val="23"/>
        </w:rPr>
        <w:t xml:space="preserve"> will join the committee. </w:t>
      </w:r>
    </w:p>
    <w:p w14:paraId="1A3E85F1" w14:textId="6BA54072" w:rsidR="00D65A54" w:rsidRDefault="00D65A54" w:rsidP="00D65A54">
      <w:pPr>
        <w:pStyle w:val="Default"/>
        <w:rPr>
          <w:sz w:val="23"/>
          <w:szCs w:val="23"/>
        </w:rPr>
      </w:pPr>
    </w:p>
    <w:p w14:paraId="4878B3D7" w14:textId="24E29C85" w:rsidR="00D65A54" w:rsidRDefault="00D65A54" w:rsidP="00A0268F">
      <w:pPr>
        <w:pStyle w:val="Default"/>
        <w:ind w:left="720"/>
        <w:rPr>
          <w:sz w:val="23"/>
          <w:szCs w:val="23"/>
        </w:rPr>
      </w:pPr>
      <w:r w:rsidRPr="00A0268F">
        <w:rPr>
          <w:b/>
          <w:bCs/>
          <w:sz w:val="23"/>
          <w:szCs w:val="23"/>
        </w:rPr>
        <w:t>Chair Hall</w:t>
      </w:r>
      <w:r>
        <w:rPr>
          <w:sz w:val="23"/>
          <w:szCs w:val="23"/>
        </w:rPr>
        <w:t xml:space="preserve">: Laura Yager is not present, so we will move quickly through agenda. </w:t>
      </w:r>
    </w:p>
    <w:p w14:paraId="50A854A7" w14:textId="77777777" w:rsidR="00660F63" w:rsidRPr="00660F63" w:rsidRDefault="00660F63" w:rsidP="00660F63">
      <w:pPr>
        <w:pStyle w:val="Default"/>
        <w:ind w:left="720"/>
        <w:rPr>
          <w:sz w:val="23"/>
          <w:szCs w:val="23"/>
        </w:rPr>
      </w:pPr>
    </w:p>
    <w:p w14:paraId="2EAF680D" w14:textId="558E8D08" w:rsidR="00F55180" w:rsidRPr="00D178E6" w:rsidRDefault="00F55180" w:rsidP="00F55180">
      <w:pPr>
        <w:pStyle w:val="Default"/>
        <w:numPr>
          <w:ilvl w:val="0"/>
          <w:numId w:val="15"/>
        </w:numPr>
        <w:rPr>
          <w:sz w:val="23"/>
          <w:szCs w:val="23"/>
        </w:rPr>
      </w:pPr>
      <w:r>
        <w:t>New Business.</w:t>
      </w:r>
    </w:p>
    <w:p w14:paraId="58C54EE3" w14:textId="77777777" w:rsidR="00D178E6" w:rsidRPr="00FF39B8" w:rsidRDefault="00D178E6" w:rsidP="00D178E6">
      <w:pPr>
        <w:pStyle w:val="Default"/>
        <w:ind w:left="720"/>
        <w:rPr>
          <w:sz w:val="23"/>
          <w:szCs w:val="23"/>
        </w:rPr>
      </w:pPr>
    </w:p>
    <w:p w14:paraId="2560A62E" w14:textId="77777777" w:rsidR="00D65A54" w:rsidRDefault="00D65A54" w:rsidP="00A0268F">
      <w:pPr>
        <w:pStyle w:val="Default"/>
        <w:ind w:left="720"/>
        <w:rPr>
          <w:sz w:val="23"/>
          <w:szCs w:val="23"/>
        </w:rPr>
      </w:pPr>
      <w:r w:rsidRPr="00A0268F">
        <w:rPr>
          <w:b/>
          <w:bCs/>
          <w:sz w:val="23"/>
          <w:szCs w:val="23"/>
        </w:rPr>
        <w:t>N. Walsh</w:t>
      </w:r>
      <w:r>
        <w:rPr>
          <w:sz w:val="23"/>
          <w:szCs w:val="23"/>
        </w:rPr>
        <w:t>: Feedback on APM 510 and legal counsel, and feedback on calendar?</w:t>
      </w:r>
    </w:p>
    <w:p w14:paraId="07D409DB" w14:textId="77777777" w:rsidR="00D65A54" w:rsidRDefault="00D65A54" w:rsidP="00A0268F">
      <w:pPr>
        <w:pStyle w:val="Default"/>
        <w:ind w:left="720"/>
        <w:rPr>
          <w:sz w:val="23"/>
          <w:szCs w:val="23"/>
        </w:rPr>
      </w:pPr>
    </w:p>
    <w:p w14:paraId="6C8AD38C" w14:textId="77777777" w:rsidR="00D65A54" w:rsidRDefault="00D65A54" w:rsidP="00A0268F">
      <w:pPr>
        <w:pStyle w:val="Default"/>
        <w:ind w:left="720"/>
        <w:rPr>
          <w:sz w:val="23"/>
          <w:szCs w:val="23"/>
        </w:rPr>
      </w:pPr>
      <w:r w:rsidRPr="00A0268F">
        <w:rPr>
          <w:b/>
          <w:bCs/>
          <w:sz w:val="23"/>
          <w:szCs w:val="23"/>
        </w:rPr>
        <w:t>Chair Hall</w:t>
      </w:r>
      <w:r>
        <w:rPr>
          <w:sz w:val="23"/>
          <w:szCs w:val="23"/>
        </w:rPr>
        <w:t>: These are agenda items.</w:t>
      </w:r>
    </w:p>
    <w:p w14:paraId="7D43CE0B" w14:textId="249B5B22" w:rsidR="00FF39B8" w:rsidRDefault="00FF39B8" w:rsidP="00A0268F">
      <w:pPr>
        <w:pStyle w:val="Default"/>
        <w:ind w:left="720"/>
        <w:rPr>
          <w:i/>
          <w:iCs/>
          <w:sz w:val="23"/>
          <w:szCs w:val="23"/>
        </w:rPr>
      </w:pPr>
    </w:p>
    <w:p w14:paraId="7703DF65" w14:textId="2FBD43F7" w:rsidR="00D65A54" w:rsidRDefault="00D65A54" w:rsidP="00A0268F">
      <w:pPr>
        <w:pStyle w:val="Default"/>
        <w:ind w:left="720"/>
        <w:rPr>
          <w:sz w:val="23"/>
          <w:szCs w:val="23"/>
        </w:rPr>
      </w:pPr>
      <w:r w:rsidRPr="00A0268F">
        <w:rPr>
          <w:b/>
          <w:bCs/>
          <w:sz w:val="23"/>
          <w:szCs w:val="23"/>
        </w:rPr>
        <w:t>Chair Hall</w:t>
      </w:r>
      <w:r>
        <w:rPr>
          <w:sz w:val="23"/>
          <w:szCs w:val="23"/>
        </w:rPr>
        <w:t xml:space="preserve">: VP Astone joining next EC meeting to discuss AVP of Compliance and answer questions about purpose of the position and other outstanding questions about task force and O’Conner report. Because VP Astone is chairing </w:t>
      </w:r>
      <w:r w:rsidR="00A0268F">
        <w:rPr>
          <w:sz w:val="23"/>
          <w:szCs w:val="23"/>
        </w:rPr>
        <w:t>the body,</w:t>
      </w:r>
      <w:r>
        <w:rPr>
          <w:sz w:val="23"/>
          <w:szCs w:val="23"/>
        </w:rPr>
        <w:t xml:space="preserve"> we have questions.</w:t>
      </w:r>
    </w:p>
    <w:p w14:paraId="14D31131" w14:textId="004739C8" w:rsidR="00D65A54" w:rsidRDefault="00D65A54" w:rsidP="00A0268F">
      <w:pPr>
        <w:pStyle w:val="Default"/>
        <w:ind w:left="720"/>
        <w:rPr>
          <w:sz w:val="23"/>
          <w:szCs w:val="23"/>
        </w:rPr>
      </w:pPr>
    </w:p>
    <w:p w14:paraId="47804AE1" w14:textId="2492EA6B" w:rsidR="00D65A54" w:rsidRDefault="00D65A54" w:rsidP="00A0268F">
      <w:pPr>
        <w:pStyle w:val="Default"/>
        <w:ind w:left="720"/>
        <w:rPr>
          <w:sz w:val="23"/>
          <w:szCs w:val="23"/>
        </w:rPr>
      </w:pPr>
      <w:r w:rsidRPr="00A0268F">
        <w:rPr>
          <w:b/>
          <w:bCs/>
          <w:sz w:val="23"/>
          <w:szCs w:val="23"/>
        </w:rPr>
        <w:t>AVP Schmidtke</w:t>
      </w:r>
      <w:r>
        <w:rPr>
          <w:sz w:val="23"/>
          <w:szCs w:val="23"/>
        </w:rPr>
        <w:t xml:space="preserve">: Relocation reimbursement policy has changed. Reimbursement was $5000 up until this year, system policy was $7500. </w:t>
      </w:r>
      <w:r>
        <w:rPr>
          <w:sz w:val="23"/>
          <w:szCs w:val="23"/>
        </w:rPr>
        <w:lastRenderedPageBreak/>
        <w:t xml:space="preserve">Raised limit to be $7500 to be in line with system policy. Anything over $5000 had to get approval, but because of raising prices, this helps </w:t>
      </w:r>
      <w:proofErr w:type="spellStart"/>
      <w:r>
        <w:rPr>
          <w:sz w:val="23"/>
          <w:szCs w:val="23"/>
        </w:rPr>
        <w:t>reocation</w:t>
      </w:r>
      <w:proofErr w:type="spellEnd"/>
      <w:r>
        <w:rPr>
          <w:sz w:val="23"/>
          <w:szCs w:val="23"/>
        </w:rPr>
        <w:t xml:space="preserve"> process.</w:t>
      </w:r>
    </w:p>
    <w:p w14:paraId="3337C697" w14:textId="7DCA5FC6" w:rsidR="00D65A54" w:rsidRDefault="00D65A54" w:rsidP="00A0268F">
      <w:pPr>
        <w:pStyle w:val="Default"/>
        <w:ind w:left="720"/>
        <w:rPr>
          <w:sz w:val="23"/>
          <w:szCs w:val="23"/>
        </w:rPr>
      </w:pPr>
    </w:p>
    <w:p w14:paraId="57C935B9" w14:textId="471D35E4" w:rsidR="00D65A54" w:rsidRDefault="00D65A54" w:rsidP="00A0268F">
      <w:pPr>
        <w:pStyle w:val="Default"/>
        <w:ind w:left="720"/>
        <w:rPr>
          <w:sz w:val="23"/>
          <w:szCs w:val="23"/>
        </w:rPr>
      </w:pPr>
      <w:r w:rsidRPr="00A0268F">
        <w:rPr>
          <w:b/>
          <w:bCs/>
          <w:sz w:val="23"/>
          <w:szCs w:val="23"/>
        </w:rPr>
        <w:t>Chair Hall</w:t>
      </w:r>
      <w:r>
        <w:rPr>
          <w:sz w:val="23"/>
          <w:szCs w:val="23"/>
        </w:rPr>
        <w:t>: This policy is not in APM?</w:t>
      </w:r>
    </w:p>
    <w:p w14:paraId="46A93D0D" w14:textId="6597F1AA" w:rsidR="00D65A54" w:rsidRDefault="00D65A54" w:rsidP="00A0268F">
      <w:pPr>
        <w:pStyle w:val="Default"/>
        <w:ind w:left="720"/>
        <w:rPr>
          <w:sz w:val="23"/>
          <w:szCs w:val="23"/>
        </w:rPr>
      </w:pPr>
    </w:p>
    <w:p w14:paraId="042D3CDF" w14:textId="5DDD66FE" w:rsidR="00D65A54" w:rsidRDefault="00D65A54" w:rsidP="00A0268F">
      <w:pPr>
        <w:pStyle w:val="Default"/>
        <w:ind w:left="720"/>
        <w:rPr>
          <w:sz w:val="23"/>
          <w:szCs w:val="23"/>
        </w:rPr>
      </w:pPr>
      <w:r w:rsidRPr="00A0268F">
        <w:rPr>
          <w:b/>
          <w:bCs/>
          <w:sz w:val="23"/>
          <w:szCs w:val="23"/>
        </w:rPr>
        <w:t>AVP Schmidtke</w:t>
      </w:r>
      <w:r>
        <w:rPr>
          <w:sz w:val="23"/>
          <w:szCs w:val="23"/>
        </w:rPr>
        <w:t xml:space="preserve">: </w:t>
      </w:r>
      <w:proofErr w:type="gramStart"/>
      <w:r>
        <w:rPr>
          <w:sz w:val="23"/>
          <w:szCs w:val="23"/>
        </w:rPr>
        <w:t>No</w:t>
      </w:r>
      <w:proofErr w:type="gramEnd"/>
      <w:r>
        <w:rPr>
          <w:sz w:val="23"/>
          <w:szCs w:val="23"/>
        </w:rPr>
        <w:t xml:space="preserve"> it’s not. </w:t>
      </w:r>
    </w:p>
    <w:p w14:paraId="6B28B028" w14:textId="12FACCCB" w:rsidR="00D65A54" w:rsidRDefault="00D65A54" w:rsidP="00A0268F">
      <w:pPr>
        <w:pStyle w:val="Default"/>
        <w:ind w:left="720"/>
        <w:rPr>
          <w:sz w:val="23"/>
          <w:szCs w:val="23"/>
        </w:rPr>
      </w:pPr>
    </w:p>
    <w:p w14:paraId="3A8F4EB4" w14:textId="10E30038" w:rsidR="00D65A54" w:rsidRDefault="00D65A54" w:rsidP="00A0268F">
      <w:pPr>
        <w:pStyle w:val="Default"/>
        <w:ind w:left="720"/>
        <w:rPr>
          <w:sz w:val="23"/>
          <w:szCs w:val="23"/>
        </w:rPr>
      </w:pPr>
      <w:r w:rsidRPr="00A0268F">
        <w:rPr>
          <w:b/>
          <w:bCs/>
          <w:sz w:val="23"/>
          <w:szCs w:val="23"/>
        </w:rPr>
        <w:t>Chair Hall</w:t>
      </w:r>
      <w:r>
        <w:rPr>
          <w:sz w:val="23"/>
          <w:szCs w:val="23"/>
        </w:rPr>
        <w:t>: Is there another collection of policies where people can search for things like this?</w:t>
      </w:r>
    </w:p>
    <w:p w14:paraId="6F8C11BF" w14:textId="6B91CF6F" w:rsidR="00D65A54" w:rsidRDefault="00D65A54" w:rsidP="00A0268F">
      <w:pPr>
        <w:pStyle w:val="Default"/>
        <w:ind w:left="720"/>
        <w:rPr>
          <w:sz w:val="23"/>
          <w:szCs w:val="23"/>
        </w:rPr>
      </w:pPr>
    </w:p>
    <w:p w14:paraId="53CFC9B0" w14:textId="16F7E280" w:rsidR="00D65A54" w:rsidRDefault="00D65A54" w:rsidP="00A0268F">
      <w:pPr>
        <w:pStyle w:val="Default"/>
        <w:ind w:left="720"/>
        <w:rPr>
          <w:sz w:val="23"/>
          <w:szCs w:val="23"/>
        </w:rPr>
      </w:pPr>
      <w:r w:rsidRPr="00A0268F">
        <w:rPr>
          <w:b/>
          <w:bCs/>
          <w:sz w:val="23"/>
          <w:szCs w:val="23"/>
        </w:rPr>
        <w:t>AVP Schmidtke</w:t>
      </w:r>
      <w:r>
        <w:rPr>
          <w:sz w:val="23"/>
          <w:szCs w:val="23"/>
        </w:rPr>
        <w:t xml:space="preserve">: This is campus policy. Also applies to staff and MPP relocation. </w:t>
      </w:r>
    </w:p>
    <w:p w14:paraId="6293DE6C" w14:textId="5DC8D01E" w:rsidR="00D65A54" w:rsidRDefault="00D65A54" w:rsidP="00A0268F">
      <w:pPr>
        <w:pStyle w:val="Default"/>
        <w:ind w:left="720"/>
        <w:rPr>
          <w:sz w:val="23"/>
          <w:szCs w:val="23"/>
        </w:rPr>
      </w:pPr>
    </w:p>
    <w:p w14:paraId="7BE4E48A" w14:textId="25E2EAF1" w:rsidR="00D65A54" w:rsidRDefault="00D65A54" w:rsidP="00A0268F">
      <w:pPr>
        <w:pStyle w:val="Default"/>
        <w:ind w:left="720"/>
        <w:rPr>
          <w:sz w:val="23"/>
          <w:szCs w:val="23"/>
        </w:rPr>
      </w:pPr>
      <w:r w:rsidRPr="00A0268F">
        <w:rPr>
          <w:b/>
          <w:bCs/>
          <w:sz w:val="23"/>
          <w:szCs w:val="23"/>
        </w:rPr>
        <w:t>Chair Hall</w:t>
      </w:r>
      <w:r>
        <w:rPr>
          <w:sz w:val="23"/>
          <w:szCs w:val="23"/>
        </w:rPr>
        <w:t>: Are those campus policies easily accessible?</w:t>
      </w:r>
    </w:p>
    <w:p w14:paraId="75D0557F" w14:textId="546CDA5A" w:rsidR="00D65A54" w:rsidRDefault="00D65A54" w:rsidP="00A0268F">
      <w:pPr>
        <w:pStyle w:val="Default"/>
        <w:ind w:left="720"/>
        <w:rPr>
          <w:sz w:val="23"/>
          <w:szCs w:val="23"/>
        </w:rPr>
      </w:pPr>
    </w:p>
    <w:p w14:paraId="6F019A37" w14:textId="507CF385" w:rsidR="00D65A54" w:rsidRDefault="00D65A54" w:rsidP="00A0268F">
      <w:pPr>
        <w:pStyle w:val="Default"/>
        <w:ind w:left="720"/>
        <w:rPr>
          <w:sz w:val="23"/>
          <w:szCs w:val="23"/>
        </w:rPr>
      </w:pPr>
      <w:r w:rsidRPr="00A0268F">
        <w:rPr>
          <w:b/>
          <w:bCs/>
          <w:sz w:val="23"/>
          <w:szCs w:val="23"/>
        </w:rPr>
        <w:t>AVP Schmidtke</w:t>
      </w:r>
      <w:r>
        <w:rPr>
          <w:sz w:val="23"/>
          <w:szCs w:val="23"/>
        </w:rPr>
        <w:t>: Yes, through HR website.</w:t>
      </w:r>
    </w:p>
    <w:p w14:paraId="5C43ACC5" w14:textId="2B47D82F" w:rsidR="00D65A54" w:rsidRDefault="00D65A54" w:rsidP="00A0268F">
      <w:pPr>
        <w:pStyle w:val="Default"/>
        <w:ind w:left="720"/>
        <w:rPr>
          <w:sz w:val="23"/>
          <w:szCs w:val="23"/>
        </w:rPr>
      </w:pPr>
    </w:p>
    <w:p w14:paraId="7E3D5C03" w14:textId="3A52B132" w:rsidR="00D65A54" w:rsidRDefault="00D65A54" w:rsidP="00A0268F">
      <w:pPr>
        <w:pStyle w:val="Default"/>
        <w:ind w:left="720"/>
        <w:rPr>
          <w:sz w:val="23"/>
          <w:szCs w:val="23"/>
        </w:rPr>
      </w:pPr>
      <w:r w:rsidRPr="00A0268F">
        <w:rPr>
          <w:b/>
          <w:bCs/>
          <w:sz w:val="23"/>
          <w:szCs w:val="23"/>
        </w:rPr>
        <w:t>L. Bryant</w:t>
      </w:r>
      <w:r>
        <w:rPr>
          <w:sz w:val="23"/>
          <w:szCs w:val="23"/>
        </w:rPr>
        <w:t>: Does this go into effect for searches happening now?</w:t>
      </w:r>
    </w:p>
    <w:p w14:paraId="116494D2" w14:textId="5AAE04F8" w:rsidR="00D65A54" w:rsidRDefault="00D65A54" w:rsidP="00A0268F">
      <w:pPr>
        <w:pStyle w:val="Default"/>
        <w:ind w:left="720"/>
        <w:rPr>
          <w:sz w:val="23"/>
          <w:szCs w:val="23"/>
        </w:rPr>
      </w:pPr>
    </w:p>
    <w:p w14:paraId="61017F46" w14:textId="1360D55E" w:rsidR="00D65A54" w:rsidRDefault="00D65A54" w:rsidP="00A0268F">
      <w:pPr>
        <w:pStyle w:val="Default"/>
        <w:ind w:left="720"/>
        <w:rPr>
          <w:sz w:val="23"/>
          <w:szCs w:val="23"/>
        </w:rPr>
      </w:pPr>
      <w:r w:rsidRPr="00A0268F">
        <w:rPr>
          <w:b/>
          <w:bCs/>
          <w:sz w:val="23"/>
          <w:szCs w:val="23"/>
        </w:rPr>
        <w:t>AVP Schmidtke</w:t>
      </w:r>
      <w:r>
        <w:rPr>
          <w:sz w:val="23"/>
          <w:szCs w:val="23"/>
        </w:rPr>
        <w:t>: Yes.</w:t>
      </w:r>
    </w:p>
    <w:p w14:paraId="2AFA18B4" w14:textId="77777777" w:rsidR="00D65A54" w:rsidRPr="00D65A54" w:rsidRDefault="00D65A54" w:rsidP="00D65A54">
      <w:pPr>
        <w:pStyle w:val="Default"/>
        <w:rPr>
          <w:sz w:val="23"/>
          <w:szCs w:val="23"/>
        </w:rPr>
      </w:pPr>
    </w:p>
    <w:p w14:paraId="0E7E8EFE" w14:textId="04E63D96" w:rsidR="00660F63" w:rsidRDefault="00660F63" w:rsidP="00660F63">
      <w:pPr>
        <w:pStyle w:val="Default"/>
        <w:numPr>
          <w:ilvl w:val="0"/>
          <w:numId w:val="15"/>
        </w:numPr>
      </w:pPr>
      <w:r>
        <w:t>Academic Calendar Proposal 2024-25 and 2025-26. Second Reading.</w:t>
      </w:r>
    </w:p>
    <w:p w14:paraId="0FD54D15" w14:textId="04FACAD7" w:rsidR="00D65A54" w:rsidRDefault="00D65A54" w:rsidP="00D65A54">
      <w:pPr>
        <w:pStyle w:val="Default"/>
      </w:pPr>
    </w:p>
    <w:p w14:paraId="24445407" w14:textId="4036CBAF" w:rsidR="00D65A54" w:rsidRDefault="00D65A54" w:rsidP="00A0268F">
      <w:pPr>
        <w:pStyle w:val="Default"/>
        <w:ind w:left="720"/>
      </w:pPr>
      <w:r w:rsidRPr="00A0268F">
        <w:rPr>
          <w:b/>
          <w:bCs/>
        </w:rPr>
        <w:t>N. Walsh</w:t>
      </w:r>
      <w:r>
        <w:t>: Discussed calendar and importance of two consultation days. ASI President Car</w:t>
      </w:r>
      <w:r w:rsidR="00A0268F">
        <w:t>r</w:t>
      </w:r>
      <w:r>
        <w:t xml:space="preserve">illo noted that students use the consultation days to study and do not want to lose both days. Room for discussion if there is only one. Spoke of importance of Thanksgiving and Fall Break. Noted that school districts have weeklong break, which creates childcare challenges. In favor of Fall Break. Noted equivalent instructional hours across semesters is not big concern. </w:t>
      </w:r>
    </w:p>
    <w:p w14:paraId="4894F8C9" w14:textId="16190DF0" w:rsidR="00D65A54" w:rsidRDefault="00D65A54" w:rsidP="00A0268F">
      <w:pPr>
        <w:pStyle w:val="Default"/>
        <w:ind w:left="720"/>
      </w:pPr>
    </w:p>
    <w:p w14:paraId="75B60CCC" w14:textId="1130CDFF" w:rsidR="00D00396" w:rsidRDefault="00D65A54" w:rsidP="00A0268F">
      <w:pPr>
        <w:pStyle w:val="Default"/>
        <w:ind w:left="720"/>
      </w:pPr>
      <w:r w:rsidRPr="00A0268F">
        <w:rPr>
          <w:b/>
          <w:bCs/>
        </w:rPr>
        <w:t>Chair Hall</w:t>
      </w:r>
      <w:r>
        <w:t xml:space="preserve">: None of the alternate </w:t>
      </w:r>
      <w:r w:rsidR="00D00396">
        <w:t>scenarios</w:t>
      </w:r>
      <w:r>
        <w:t xml:space="preserve"> took away consultation day, and some have weeklong Fall breaks. Scenario #3 is not too different from existing format, but we get weeklong Fall break. Main concern was that consultation </w:t>
      </w:r>
      <w:r w:rsidR="00A0268F">
        <w:t>d</w:t>
      </w:r>
      <w:r>
        <w:t xml:space="preserve">ays overlap with pedagogy that would need faculty input. But not concerned that faculty see Fall break as pedagogical concern. Decided to pull back discussion on consultation days because it is not being implemented on next round. Discussion on whether consultation days have value for students should be discussed, because some campuses do not have any. Plan to tell Dean Muscat to proceed with </w:t>
      </w:r>
      <w:proofErr w:type="gramStart"/>
      <w:r>
        <w:t>proposal, but</w:t>
      </w:r>
      <w:proofErr w:type="gramEnd"/>
      <w:r>
        <w:t xml:space="preserve"> expect further discussion about consultation days. </w:t>
      </w:r>
    </w:p>
    <w:p w14:paraId="7443E0FF" w14:textId="6B1B9CFB" w:rsidR="00D00396" w:rsidRDefault="00D00396" w:rsidP="00A0268F">
      <w:pPr>
        <w:pStyle w:val="Default"/>
        <w:ind w:left="720"/>
      </w:pPr>
    </w:p>
    <w:p w14:paraId="1D623D40" w14:textId="4E548830" w:rsidR="00D00396" w:rsidRDefault="00D00396" w:rsidP="00A0268F">
      <w:pPr>
        <w:pStyle w:val="Default"/>
        <w:ind w:left="720"/>
      </w:pPr>
      <w:r w:rsidRPr="00A0268F">
        <w:rPr>
          <w:b/>
          <w:bCs/>
        </w:rPr>
        <w:t>N. Walsh</w:t>
      </w:r>
      <w:r>
        <w:t>: Consultation days were not a hot button issue for faculty.</w:t>
      </w:r>
    </w:p>
    <w:p w14:paraId="7699AA36" w14:textId="0023DF25" w:rsidR="00D00396" w:rsidRDefault="00D00396" w:rsidP="00A0268F">
      <w:pPr>
        <w:pStyle w:val="Default"/>
        <w:ind w:left="720"/>
      </w:pPr>
    </w:p>
    <w:p w14:paraId="7B3435ED" w14:textId="185B65D0" w:rsidR="00D00396" w:rsidRDefault="00D00396" w:rsidP="00A0268F">
      <w:pPr>
        <w:pStyle w:val="Default"/>
        <w:ind w:left="720"/>
      </w:pPr>
      <w:r w:rsidRPr="00A0268F">
        <w:rPr>
          <w:b/>
          <w:bCs/>
        </w:rPr>
        <w:lastRenderedPageBreak/>
        <w:t>L. Bryant</w:t>
      </w:r>
      <w:r>
        <w:t>: Scenario #3 was strongest calendar for balancing academic and service need</w:t>
      </w:r>
      <w:r w:rsidR="00A0268F">
        <w:t>s</w:t>
      </w:r>
      <w:r>
        <w:t xml:space="preserve"> in addition to full week of Fall break. Less </w:t>
      </w:r>
      <w:proofErr w:type="gramStart"/>
      <w:r>
        <w:t>work days</w:t>
      </w:r>
      <w:proofErr w:type="gramEnd"/>
      <w:r>
        <w:t xml:space="preserve"> before instruction starts, but better than scenarios where work days start same day as instructional days. We can return in the Spring to do faculty survey on consultation days. </w:t>
      </w:r>
    </w:p>
    <w:p w14:paraId="24D509A1" w14:textId="1BDF3BCF" w:rsidR="00D00396" w:rsidRDefault="00D00396" w:rsidP="00A0268F">
      <w:pPr>
        <w:pStyle w:val="Default"/>
        <w:ind w:left="720"/>
      </w:pPr>
    </w:p>
    <w:p w14:paraId="5E063144" w14:textId="1929F6AE" w:rsidR="00D00396" w:rsidRDefault="00D00396" w:rsidP="00A0268F">
      <w:pPr>
        <w:pStyle w:val="Default"/>
        <w:ind w:left="720"/>
      </w:pPr>
      <w:r w:rsidRPr="00A0268F">
        <w:rPr>
          <w:b/>
          <w:bCs/>
        </w:rPr>
        <w:t xml:space="preserve">A. </w:t>
      </w:r>
      <w:proofErr w:type="spellStart"/>
      <w:r w:rsidRPr="00A0268F">
        <w:rPr>
          <w:b/>
          <w:bCs/>
        </w:rPr>
        <w:t>Stillmaker</w:t>
      </w:r>
      <w:proofErr w:type="spellEnd"/>
      <w:r>
        <w:t xml:space="preserve">: Agree with this plan, good compromise. Faculty feedback was that they don’t want any consultation days, and also want to extend finals week to five days instead of four. Makes it easier when there are labs. </w:t>
      </w:r>
    </w:p>
    <w:p w14:paraId="79E9207D" w14:textId="7F904CD9" w:rsidR="00D00396" w:rsidRDefault="00D00396" w:rsidP="00A0268F">
      <w:pPr>
        <w:pStyle w:val="Default"/>
        <w:ind w:left="720"/>
      </w:pPr>
    </w:p>
    <w:p w14:paraId="5DE12155" w14:textId="3BDF5394" w:rsidR="00D00396" w:rsidRDefault="00D00396" w:rsidP="00A0268F">
      <w:pPr>
        <w:pStyle w:val="Default"/>
        <w:ind w:left="720"/>
      </w:pPr>
      <w:r w:rsidRPr="00A0268F">
        <w:rPr>
          <w:b/>
          <w:bCs/>
        </w:rPr>
        <w:t>L. Bryant</w:t>
      </w:r>
      <w:r>
        <w:t>: Would they start the Friday before? Because commencement is on Fridays.</w:t>
      </w:r>
    </w:p>
    <w:p w14:paraId="019624B8" w14:textId="780B530C" w:rsidR="00D00396" w:rsidRDefault="00D00396" w:rsidP="00A0268F">
      <w:pPr>
        <w:pStyle w:val="Default"/>
        <w:ind w:left="720"/>
      </w:pPr>
    </w:p>
    <w:p w14:paraId="657DFA01" w14:textId="1AF6BEFB" w:rsidR="00D00396" w:rsidRDefault="00D00396" w:rsidP="00A0268F">
      <w:pPr>
        <w:pStyle w:val="Default"/>
        <w:ind w:left="720"/>
      </w:pPr>
      <w:r w:rsidRPr="00A0268F">
        <w:rPr>
          <w:b/>
          <w:bCs/>
        </w:rPr>
        <w:t xml:space="preserve">A. </w:t>
      </w:r>
      <w:proofErr w:type="spellStart"/>
      <w:r w:rsidRPr="00A0268F">
        <w:rPr>
          <w:b/>
          <w:bCs/>
        </w:rPr>
        <w:t>Stillmaker</w:t>
      </w:r>
      <w:proofErr w:type="spellEnd"/>
      <w:r>
        <w:t xml:space="preserve">: Faculty suggested either one, with commencement possibly getting pushed back. </w:t>
      </w:r>
    </w:p>
    <w:p w14:paraId="0709753C" w14:textId="10E32E4E" w:rsidR="00D00396" w:rsidRDefault="00D00396" w:rsidP="00A0268F">
      <w:pPr>
        <w:pStyle w:val="Default"/>
        <w:ind w:left="720"/>
      </w:pPr>
    </w:p>
    <w:p w14:paraId="76741FF4" w14:textId="136FE122" w:rsidR="00D00396" w:rsidRDefault="00D00396" w:rsidP="00A0268F">
      <w:pPr>
        <w:pStyle w:val="Default"/>
        <w:ind w:left="720"/>
      </w:pPr>
      <w:r w:rsidRPr="00A0268F">
        <w:rPr>
          <w:b/>
          <w:bCs/>
        </w:rPr>
        <w:t>Chair Hall</w:t>
      </w:r>
      <w:r>
        <w:t>: We can include that when we gather faculty input.</w:t>
      </w:r>
    </w:p>
    <w:p w14:paraId="461C9A10" w14:textId="524F20F1" w:rsidR="00D00396" w:rsidRDefault="00D00396" w:rsidP="00A0268F">
      <w:pPr>
        <w:pStyle w:val="Default"/>
        <w:ind w:left="720"/>
      </w:pPr>
    </w:p>
    <w:p w14:paraId="40AFA22E" w14:textId="6CA5DAA1" w:rsidR="00D00396" w:rsidRDefault="00D00396" w:rsidP="00A0268F">
      <w:pPr>
        <w:pStyle w:val="Default"/>
        <w:ind w:left="720"/>
        <w:rPr>
          <w:i/>
          <w:iCs/>
        </w:rPr>
      </w:pPr>
      <w:r>
        <w:rPr>
          <w:i/>
          <w:iCs/>
        </w:rPr>
        <w:t>Motion to adopt Scenario #3</w:t>
      </w:r>
      <w:r w:rsidR="00A0268F">
        <w:rPr>
          <w:i/>
          <w:iCs/>
        </w:rPr>
        <w:t xml:space="preserve"> from academic calendar options</w:t>
      </w:r>
    </w:p>
    <w:p w14:paraId="155690F6" w14:textId="787E3E8C" w:rsidR="00D00396" w:rsidRDefault="00D00396" w:rsidP="00A0268F">
      <w:pPr>
        <w:pStyle w:val="Default"/>
        <w:ind w:left="720"/>
        <w:rPr>
          <w:i/>
          <w:iCs/>
        </w:rPr>
      </w:pPr>
      <w:r>
        <w:rPr>
          <w:i/>
          <w:iCs/>
        </w:rPr>
        <w:t>Second</w:t>
      </w:r>
    </w:p>
    <w:p w14:paraId="1E3280C4" w14:textId="40DF8538" w:rsidR="00D00396" w:rsidRPr="00D00396" w:rsidRDefault="00D00396" w:rsidP="00A0268F">
      <w:pPr>
        <w:pStyle w:val="Default"/>
        <w:ind w:left="720"/>
        <w:rPr>
          <w:i/>
          <w:iCs/>
        </w:rPr>
      </w:pPr>
      <w:r>
        <w:rPr>
          <w:i/>
          <w:iCs/>
        </w:rPr>
        <w:t>Approved</w:t>
      </w:r>
    </w:p>
    <w:p w14:paraId="45C4DA27" w14:textId="77777777" w:rsidR="00660F63" w:rsidRDefault="00660F63" w:rsidP="00660F63">
      <w:pPr>
        <w:pStyle w:val="Default"/>
        <w:ind w:left="720"/>
      </w:pPr>
    </w:p>
    <w:p w14:paraId="28404C1D" w14:textId="3240B8F1" w:rsidR="00660F63" w:rsidRDefault="00660F63" w:rsidP="00660F63">
      <w:pPr>
        <w:pStyle w:val="Default"/>
        <w:numPr>
          <w:ilvl w:val="0"/>
          <w:numId w:val="15"/>
        </w:numPr>
      </w:pPr>
      <w:r>
        <w:t>Priority Registration – Information item.</w:t>
      </w:r>
    </w:p>
    <w:p w14:paraId="7803CE1D" w14:textId="77777777" w:rsidR="00660F63" w:rsidRDefault="00660F63" w:rsidP="00660F63">
      <w:pPr>
        <w:pStyle w:val="Default"/>
        <w:ind w:left="720"/>
      </w:pPr>
    </w:p>
    <w:p w14:paraId="42CE7C86" w14:textId="5A068D62" w:rsidR="00660F63" w:rsidRDefault="00660F63" w:rsidP="00660F63">
      <w:pPr>
        <w:pStyle w:val="Default"/>
        <w:numPr>
          <w:ilvl w:val="0"/>
          <w:numId w:val="15"/>
        </w:numPr>
      </w:pPr>
      <w:r>
        <w:t>APM 510 – Research Misconduct (Honor Code) Updates and Revisions. Second Reading.</w:t>
      </w:r>
    </w:p>
    <w:p w14:paraId="486AD2DA" w14:textId="4527BE66" w:rsidR="00D00396" w:rsidRDefault="00D00396" w:rsidP="00D00396">
      <w:pPr>
        <w:pStyle w:val="Default"/>
        <w:ind w:left="360"/>
      </w:pPr>
    </w:p>
    <w:p w14:paraId="20C03AA7" w14:textId="29465286" w:rsidR="00D00396" w:rsidRDefault="00D00396" w:rsidP="00A0268F">
      <w:pPr>
        <w:pStyle w:val="Default"/>
        <w:ind w:left="720"/>
      </w:pPr>
      <w:r w:rsidRPr="00A0268F">
        <w:rPr>
          <w:b/>
          <w:bCs/>
        </w:rPr>
        <w:t>N. Walsh</w:t>
      </w:r>
      <w:r>
        <w:t xml:space="preserve">: Changes language regarding deceptive journals. Committee discussed how to create list of deceptive journals. Committee agreed that lists should be kept internally within schools/colleges and library serves as consultant on list. Committee recommends checking with legal counsel about creating list, even if the list is unpublished. Concerns that personnel issues affected by the deceptive journal list could lead to lawsuits. Dean Muscat advised that legal should be consulted. Dean Goto does not want the list to be in the DRGS. </w:t>
      </w:r>
    </w:p>
    <w:p w14:paraId="09D8B1DB" w14:textId="592BC37F" w:rsidR="00D00396" w:rsidRDefault="00D00396" w:rsidP="00A0268F">
      <w:pPr>
        <w:pStyle w:val="Default"/>
        <w:ind w:left="720"/>
      </w:pPr>
    </w:p>
    <w:p w14:paraId="7EF7CE07" w14:textId="0EFF3433" w:rsidR="00D00396" w:rsidRDefault="00D00396" w:rsidP="00A0268F">
      <w:pPr>
        <w:pStyle w:val="Default"/>
        <w:ind w:left="720"/>
      </w:pPr>
      <w:r w:rsidRPr="00A0268F">
        <w:rPr>
          <w:b/>
          <w:bCs/>
        </w:rPr>
        <w:t>Vice Chair Crowell</w:t>
      </w:r>
      <w:r>
        <w:t>: Should it go through legal before it goes to Senate?</w:t>
      </w:r>
    </w:p>
    <w:p w14:paraId="6F823D33" w14:textId="7272C1F7" w:rsidR="00D00396" w:rsidRDefault="00D00396" w:rsidP="00A0268F">
      <w:pPr>
        <w:pStyle w:val="Default"/>
        <w:ind w:left="720"/>
      </w:pPr>
    </w:p>
    <w:p w14:paraId="3788050F" w14:textId="60F59D64" w:rsidR="00D00396" w:rsidRDefault="00D00396" w:rsidP="00A0268F">
      <w:pPr>
        <w:pStyle w:val="Default"/>
        <w:ind w:left="720"/>
      </w:pPr>
      <w:r w:rsidRPr="00A0268F">
        <w:rPr>
          <w:b/>
          <w:bCs/>
        </w:rPr>
        <w:t>AVP S</w:t>
      </w:r>
      <w:r w:rsidR="00A0268F">
        <w:rPr>
          <w:b/>
          <w:bCs/>
        </w:rPr>
        <w:t>c</w:t>
      </w:r>
      <w:r w:rsidRPr="00A0268F">
        <w:rPr>
          <w:b/>
          <w:bCs/>
        </w:rPr>
        <w:t>hmidtke</w:t>
      </w:r>
      <w:r>
        <w:t>: Don’t see issue with going to Senate first.</w:t>
      </w:r>
    </w:p>
    <w:p w14:paraId="3C3F8CD5" w14:textId="6D0AA197" w:rsidR="00D00396" w:rsidRDefault="00D00396" w:rsidP="00A0268F">
      <w:pPr>
        <w:pStyle w:val="Default"/>
        <w:ind w:left="720"/>
      </w:pPr>
    </w:p>
    <w:p w14:paraId="4BE6125E" w14:textId="3072D240" w:rsidR="00D00396" w:rsidRDefault="00D00396" w:rsidP="00A0268F">
      <w:pPr>
        <w:pStyle w:val="Default"/>
        <w:ind w:left="720"/>
      </w:pPr>
      <w:r w:rsidRPr="00A0268F">
        <w:rPr>
          <w:b/>
          <w:bCs/>
        </w:rPr>
        <w:t>Chair Hall</w:t>
      </w:r>
      <w:r>
        <w:t xml:space="preserve">: </w:t>
      </w:r>
      <w:r w:rsidR="00A0268F">
        <w:t>Anytime</w:t>
      </w:r>
      <w:r>
        <w:t xml:space="preserve"> somebody is denied tenure, they can grieve it.</w:t>
      </w:r>
    </w:p>
    <w:p w14:paraId="2909F47B" w14:textId="7DF4CF39" w:rsidR="00D00396" w:rsidRDefault="00D00396" w:rsidP="00A0268F">
      <w:pPr>
        <w:pStyle w:val="Default"/>
        <w:ind w:left="720"/>
      </w:pPr>
    </w:p>
    <w:p w14:paraId="33BEB4EB" w14:textId="405FBEDE" w:rsidR="00D00396" w:rsidRDefault="00D00396" w:rsidP="00A0268F">
      <w:pPr>
        <w:pStyle w:val="Default"/>
        <w:ind w:left="720"/>
      </w:pPr>
      <w:r w:rsidRPr="00A0268F">
        <w:rPr>
          <w:b/>
          <w:bCs/>
        </w:rPr>
        <w:t>AVP S</w:t>
      </w:r>
      <w:r w:rsidR="00A0268F">
        <w:rPr>
          <w:b/>
          <w:bCs/>
        </w:rPr>
        <w:t>c</w:t>
      </w:r>
      <w:r w:rsidRPr="00A0268F">
        <w:rPr>
          <w:b/>
          <w:bCs/>
        </w:rPr>
        <w:t>hmidtke</w:t>
      </w:r>
      <w:r>
        <w:t>: Tenure no, promotion yes.</w:t>
      </w:r>
    </w:p>
    <w:p w14:paraId="0F7CBA8B" w14:textId="3F0D3060" w:rsidR="00D00396" w:rsidRDefault="00D00396" w:rsidP="00A0268F">
      <w:pPr>
        <w:pStyle w:val="Default"/>
        <w:ind w:left="720"/>
      </w:pPr>
    </w:p>
    <w:p w14:paraId="7805B075" w14:textId="6F35B41E" w:rsidR="00D00396" w:rsidRDefault="00D00396" w:rsidP="00A0268F">
      <w:pPr>
        <w:pStyle w:val="Default"/>
        <w:ind w:left="720"/>
      </w:pPr>
      <w:r w:rsidRPr="00A0268F">
        <w:rPr>
          <w:b/>
          <w:bCs/>
        </w:rPr>
        <w:t>Chair Hall</w:t>
      </w:r>
      <w:r>
        <w:t xml:space="preserve">: All criteria we use for promotion are at risk of </w:t>
      </w:r>
      <w:r w:rsidR="00A0268F">
        <w:t>being</w:t>
      </w:r>
      <w:r>
        <w:t xml:space="preserve"> litigated. Does AVP </w:t>
      </w:r>
      <w:r w:rsidR="00A0268F">
        <w:t>Sc</w:t>
      </w:r>
      <w:r>
        <w:t>hmidtke have thoughts on published or unp</w:t>
      </w:r>
      <w:r w:rsidR="00A0268F">
        <w:t>u</w:t>
      </w:r>
      <w:r>
        <w:t>blished list?</w:t>
      </w:r>
    </w:p>
    <w:p w14:paraId="1B832C60" w14:textId="124A132E" w:rsidR="00D00396" w:rsidRDefault="00D00396" w:rsidP="00A0268F">
      <w:pPr>
        <w:pStyle w:val="Default"/>
        <w:ind w:left="720"/>
      </w:pPr>
    </w:p>
    <w:p w14:paraId="3ECE76F2" w14:textId="14D52E9F" w:rsidR="00D00396" w:rsidRDefault="00D00396" w:rsidP="00A0268F">
      <w:pPr>
        <w:pStyle w:val="Default"/>
        <w:ind w:left="720"/>
      </w:pPr>
      <w:r w:rsidRPr="00A0268F">
        <w:rPr>
          <w:b/>
          <w:bCs/>
        </w:rPr>
        <w:t>AVP S</w:t>
      </w:r>
      <w:r w:rsidR="00A0268F">
        <w:rPr>
          <w:b/>
          <w:bCs/>
        </w:rPr>
        <w:t>c</w:t>
      </w:r>
      <w:r w:rsidRPr="00A0268F">
        <w:rPr>
          <w:b/>
          <w:bCs/>
        </w:rPr>
        <w:t>hmidtke</w:t>
      </w:r>
      <w:r>
        <w:t>: Unpublished list, because it can change.</w:t>
      </w:r>
    </w:p>
    <w:p w14:paraId="5EC8A050" w14:textId="51BB1805" w:rsidR="00D00396" w:rsidRDefault="00D00396" w:rsidP="00A0268F">
      <w:pPr>
        <w:pStyle w:val="Default"/>
        <w:ind w:left="720"/>
      </w:pPr>
    </w:p>
    <w:p w14:paraId="1195546E" w14:textId="1779E74C" w:rsidR="00D00396" w:rsidRDefault="00D00396" w:rsidP="00A0268F">
      <w:pPr>
        <w:pStyle w:val="Default"/>
        <w:ind w:left="720"/>
      </w:pPr>
      <w:r w:rsidRPr="00A0268F">
        <w:rPr>
          <w:b/>
          <w:bCs/>
        </w:rPr>
        <w:t>Vice Chair Crowell</w:t>
      </w:r>
      <w:r>
        <w:t>: P</w:t>
      </w:r>
      <w:r w:rsidR="00A0268F">
        <w:t>r</w:t>
      </w:r>
      <w:r>
        <w:t>ince</w:t>
      </w:r>
      <w:r w:rsidR="00A0268F">
        <w:t>to</w:t>
      </w:r>
      <w:r>
        <w:t>n has a list and it’s pretty outdated.</w:t>
      </w:r>
    </w:p>
    <w:p w14:paraId="2A86FAD6" w14:textId="17519F63" w:rsidR="00864A3F" w:rsidRDefault="00864A3F" w:rsidP="00A0268F">
      <w:pPr>
        <w:pStyle w:val="Default"/>
        <w:ind w:left="720"/>
      </w:pPr>
    </w:p>
    <w:p w14:paraId="315C62EC" w14:textId="7214A18C" w:rsidR="00864A3F" w:rsidRDefault="00864A3F" w:rsidP="00A0268F">
      <w:pPr>
        <w:pStyle w:val="Default"/>
        <w:ind w:left="720"/>
      </w:pPr>
      <w:r w:rsidRPr="00A0268F">
        <w:rPr>
          <w:b/>
          <w:bCs/>
        </w:rPr>
        <w:t xml:space="preserve">A. </w:t>
      </w:r>
      <w:proofErr w:type="spellStart"/>
      <w:r w:rsidRPr="00A0268F">
        <w:rPr>
          <w:b/>
          <w:bCs/>
        </w:rPr>
        <w:t>Stillmaker</w:t>
      </w:r>
      <w:proofErr w:type="spellEnd"/>
      <w:r>
        <w:t>: Has this change</w:t>
      </w:r>
      <w:r w:rsidR="00A0268F">
        <w:t xml:space="preserve">d since </w:t>
      </w:r>
      <w:r>
        <w:t>we last saw it?</w:t>
      </w:r>
    </w:p>
    <w:p w14:paraId="59577B31" w14:textId="0C1DE297" w:rsidR="00864A3F" w:rsidRDefault="00864A3F" w:rsidP="00A0268F">
      <w:pPr>
        <w:pStyle w:val="Default"/>
        <w:ind w:left="720"/>
      </w:pPr>
    </w:p>
    <w:p w14:paraId="718A81E3" w14:textId="55B271EE" w:rsidR="00864A3F" w:rsidRDefault="00864A3F" w:rsidP="00A0268F">
      <w:pPr>
        <w:pStyle w:val="Default"/>
        <w:ind w:left="720"/>
      </w:pPr>
      <w:r w:rsidRPr="00A0268F">
        <w:rPr>
          <w:b/>
          <w:bCs/>
        </w:rPr>
        <w:t>Vice Chair Crowell</w:t>
      </w:r>
      <w:r>
        <w:t xml:space="preserve">: </w:t>
      </w:r>
      <w:r w:rsidR="00A0268F">
        <w:t xml:space="preserve">The </w:t>
      </w:r>
      <w:proofErr w:type="gramStart"/>
      <w:r w:rsidR="00A0268F">
        <w:t>c</w:t>
      </w:r>
      <w:r>
        <w:t xml:space="preserve">rossed </w:t>
      </w:r>
      <w:r w:rsidR="00A0268F">
        <w:t>out</w:t>
      </w:r>
      <w:proofErr w:type="gramEnd"/>
      <w:r>
        <w:t xml:space="preserve"> language about library maintain</w:t>
      </w:r>
      <w:r w:rsidR="00A0268F">
        <w:t>ing the</w:t>
      </w:r>
      <w:r>
        <w:t xml:space="preserve"> list was deleted in 2022.</w:t>
      </w:r>
    </w:p>
    <w:p w14:paraId="32110DEC" w14:textId="534FF059" w:rsidR="00864A3F" w:rsidRDefault="00864A3F" w:rsidP="00A0268F">
      <w:pPr>
        <w:pStyle w:val="Default"/>
        <w:ind w:left="720"/>
      </w:pPr>
    </w:p>
    <w:p w14:paraId="3CC46976" w14:textId="51D261E1" w:rsidR="00864A3F" w:rsidRDefault="00864A3F" w:rsidP="00A0268F">
      <w:pPr>
        <w:pStyle w:val="Default"/>
        <w:ind w:left="720"/>
      </w:pPr>
      <w:r w:rsidRPr="00A0268F">
        <w:rPr>
          <w:b/>
          <w:bCs/>
        </w:rPr>
        <w:t xml:space="preserve">A. </w:t>
      </w:r>
      <w:proofErr w:type="spellStart"/>
      <w:r w:rsidRPr="00A0268F">
        <w:rPr>
          <w:b/>
          <w:bCs/>
        </w:rPr>
        <w:t>S</w:t>
      </w:r>
      <w:r w:rsidR="00A0268F">
        <w:rPr>
          <w:b/>
          <w:bCs/>
        </w:rPr>
        <w:t>t</w:t>
      </w:r>
      <w:r w:rsidRPr="00A0268F">
        <w:rPr>
          <w:b/>
          <w:bCs/>
        </w:rPr>
        <w:t>illmaker</w:t>
      </w:r>
      <w:proofErr w:type="spellEnd"/>
      <w:r>
        <w:t xml:space="preserve">: </w:t>
      </w:r>
      <w:r w:rsidR="00A0268F">
        <w:t xml:space="preserve">Like J. Miele’s idea from CSB that there is a list of journals that are accepted rather than not accepted. </w:t>
      </w:r>
    </w:p>
    <w:p w14:paraId="7AE273D9" w14:textId="5C835600" w:rsidR="00864A3F" w:rsidRDefault="00864A3F" w:rsidP="00A0268F">
      <w:pPr>
        <w:pStyle w:val="Default"/>
        <w:ind w:left="720"/>
      </w:pPr>
    </w:p>
    <w:p w14:paraId="358715BE" w14:textId="2FEF346C" w:rsidR="00864A3F" w:rsidRDefault="00864A3F" w:rsidP="00A0268F">
      <w:pPr>
        <w:pStyle w:val="Default"/>
        <w:ind w:left="720"/>
      </w:pPr>
      <w:r w:rsidRPr="00A0268F">
        <w:rPr>
          <w:b/>
          <w:bCs/>
        </w:rPr>
        <w:t>Chair Hall</w:t>
      </w:r>
      <w:r>
        <w:t xml:space="preserve">: I like that idea because faculty can request that journals be added. </w:t>
      </w:r>
    </w:p>
    <w:p w14:paraId="06BAE2E3" w14:textId="4A9ED52A" w:rsidR="00864A3F" w:rsidRDefault="00864A3F" w:rsidP="00A0268F">
      <w:pPr>
        <w:pStyle w:val="Default"/>
        <w:ind w:left="720"/>
      </w:pPr>
    </w:p>
    <w:p w14:paraId="4A6476A9" w14:textId="2093F2CB" w:rsidR="00864A3F" w:rsidRDefault="00864A3F" w:rsidP="00A0268F">
      <w:pPr>
        <w:pStyle w:val="Default"/>
        <w:ind w:left="720"/>
      </w:pPr>
      <w:r w:rsidRPr="00A0268F">
        <w:rPr>
          <w:b/>
          <w:bCs/>
        </w:rPr>
        <w:t>L. Bryant</w:t>
      </w:r>
      <w:r>
        <w:t>: In colleges with several different disciplines, the list can get very long. Pol</w:t>
      </w:r>
      <w:r w:rsidR="00A0268F">
        <w:t>itical Science</w:t>
      </w:r>
      <w:r>
        <w:t xml:space="preserve"> has at least 100 journals, and there are subfields. I</w:t>
      </w:r>
      <w:r w:rsidR="00A0268F">
        <w:t>t</w:t>
      </w:r>
      <w:r>
        <w:t xml:space="preserve"> would be easier to flag journals that are a concern. </w:t>
      </w:r>
    </w:p>
    <w:p w14:paraId="1DE32F7A" w14:textId="2FA11D09" w:rsidR="00864A3F" w:rsidRDefault="00864A3F" w:rsidP="00A0268F">
      <w:pPr>
        <w:pStyle w:val="Default"/>
        <w:ind w:left="720"/>
      </w:pPr>
    </w:p>
    <w:p w14:paraId="52E3A135" w14:textId="214129D4" w:rsidR="00864A3F" w:rsidRDefault="00864A3F" w:rsidP="00A0268F">
      <w:pPr>
        <w:pStyle w:val="Default"/>
        <w:ind w:left="720"/>
      </w:pPr>
      <w:r w:rsidRPr="00A0268F">
        <w:rPr>
          <w:b/>
          <w:bCs/>
        </w:rPr>
        <w:t xml:space="preserve">A. </w:t>
      </w:r>
      <w:proofErr w:type="spellStart"/>
      <w:r w:rsidRPr="00A0268F">
        <w:rPr>
          <w:b/>
          <w:bCs/>
        </w:rPr>
        <w:t>Stillmaker</w:t>
      </w:r>
      <w:proofErr w:type="spellEnd"/>
      <w:r>
        <w:t>: Could push it down to departments. At previous institution, each department had a list with point system for journals.</w:t>
      </w:r>
    </w:p>
    <w:p w14:paraId="5BEE68BB" w14:textId="6434A90B" w:rsidR="00864A3F" w:rsidRDefault="00864A3F" w:rsidP="00A0268F">
      <w:pPr>
        <w:pStyle w:val="Default"/>
        <w:ind w:left="720"/>
      </w:pPr>
    </w:p>
    <w:p w14:paraId="53460667" w14:textId="7442B6CD" w:rsidR="00864A3F" w:rsidRDefault="00864A3F" w:rsidP="00A0268F">
      <w:pPr>
        <w:pStyle w:val="Default"/>
        <w:ind w:left="720"/>
      </w:pPr>
      <w:r w:rsidRPr="00A0268F">
        <w:rPr>
          <w:b/>
          <w:bCs/>
        </w:rPr>
        <w:t>N. Walsh</w:t>
      </w:r>
      <w:r>
        <w:t xml:space="preserve">: The idea is that the process should live with the college. </w:t>
      </w:r>
    </w:p>
    <w:p w14:paraId="3E6BBC87" w14:textId="462C49CE" w:rsidR="00864A3F" w:rsidRDefault="00864A3F" w:rsidP="00A0268F">
      <w:pPr>
        <w:pStyle w:val="Default"/>
        <w:ind w:left="720"/>
      </w:pPr>
    </w:p>
    <w:p w14:paraId="2C18379B" w14:textId="3F09A067" w:rsidR="00864A3F" w:rsidRDefault="00864A3F" w:rsidP="00A0268F">
      <w:pPr>
        <w:pStyle w:val="Default"/>
        <w:ind w:left="720"/>
      </w:pPr>
      <w:r w:rsidRPr="00A0268F">
        <w:rPr>
          <w:b/>
          <w:bCs/>
        </w:rPr>
        <w:t xml:space="preserve">A. </w:t>
      </w:r>
      <w:proofErr w:type="spellStart"/>
      <w:r w:rsidRPr="00A0268F">
        <w:rPr>
          <w:b/>
          <w:bCs/>
        </w:rPr>
        <w:t>S</w:t>
      </w:r>
      <w:r w:rsidR="00A0268F">
        <w:rPr>
          <w:b/>
          <w:bCs/>
        </w:rPr>
        <w:t>t</w:t>
      </w:r>
      <w:r w:rsidRPr="00A0268F">
        <w:rPr>
          <w:b/>
          <w:bCs/>
        </w:rPr>
        <w:t>illmaker</w:t>
      </w:r>
      <w:proofErr w:type="spellEnd"/>
      <w:r>
        <w:t xml:space="preserve">: Proposal would be to move it down to department. Add language to C.1.e. </w:t>
      </w:r>
    </w:p>
    <w:p w14:paraId="16C6CA49" w14:textId="634B1102" w:rsidR="00864A3F" w:rsidRDefault="00864A3F" w:rsidP="00A0268F">
      <w:pPr>
        <w:pStyle w:val="Default"/>
        <w:ind w:left="720"/>
      </w:pPr>
    </w:p>
    <w:p w14:paraId="51D8664C" w14:textId="68849445" w:rsidR="00864A3F" w:rsidRDefault="00864A3F" w:rsidP="00A0268F">
      <w:pPr>
        <w:pStyle w:val="Default"/>
        <w:ind w:left="720"/>
      </w:pPr>
      <w:r w:rsidRPr="00A0268F">
        <w:rPr>
          <w:b/>
          <w:bCs/>
        </w:rPr>
        <w:t>Vice Chair Crowell</w:t>
      </w:r>
      <w:r>
        <w:t>: The college could have a process and each department could follow process. That way subject experts make the list.</w:t>
      </w:r>
    </w:p>
    <w:p w14:paraId="41390AEF" w14:textId="446553EE" w:rsidR="00864A3F" w:rsidRDefault="00864A3F" w:rsidP="00A0268F">
      <w:pPr>
        <w:pStyle w:val="Default"/>
        <w:ind w:left="720"/>
      </w:pPr>
    </w:p>
    <w:p w14:paraId="7E51BAE2" w14:textId="63702ABD" w:rsidR="00864A3F" w:rsidRDefault="00864A3F" w:rsidP="00A0268F">
      <w:pPr>
        <w:pStyle w:val="Default"/>
        <w:ind w:left="720"/>
      </w:pPr>
      <w:r w:rsidRPr="00A0268F">
        <w:rPr>
          <w:b/>
          <w:bCs/>
        </w:rPr>
        <w:t>Chair Hall</w:t>
      </w:r>
      <w:r>
        <w:t xml:space="preserve">: It does not have to be so prescriptive. We could amend this as a committee. </w:t>
      </w:r>
    </w:p>
    <w:p w14:paraId="61247371" w14:textId="4E6DADA3" w:rsidR="00864A3F" w:rsidRDefault="00864A3F" w:rsidP="00A0268F">
      <w:pPr>
        <w:pStyle w:val="Default"/>
        <w:ind w:left="720"/>
      </w:pPr>
    </w:p>
    <w:p w14:paraId="60AB1C28" w14:textId="5FAE2EBA" w:rsidR="00864A3F" w:rsidRDefault="00864A3F" w:rsidP="00A0268F">
      <w:pPr>
        <w:pStyle w:val="Default"/>
        <w:ind w:left="720"/>
      </w:pPr>
      <w:r w:rsidRPr="00A0268F">
        <w:rPr>
          <w:b/>
          <w:bCs/>
        </w:rPr>
        <w:t xml:space="preserve">A. </w:t>
      </w:r>
      <w:proofErr w:type="spellStart"/>
      <w:r w:rsidRPr="00A0268F">
        <w:rPr>
          <w:b/>
          <w:bCs/>
        </w:rPr>
        <w:t>Stillmaker</w:t>
      </w:r>
      <w:proofErr w:type="spellEnd"/>
      <w:r>
        <w:t>: Preference is to amend here.</w:t>
      </w:r>
    </w:p>
    <w:p w14:paraId="4398C135" w14:textId="5638E997" w:rsidR="00864A3F" w:rsidRDefault="00864A3F" w:rsidP="00A0268F">
      <w:pPr>
        <w:pStyle w:val="Default"/>
        <w:ind w:left="720"/>
      </w:pPr>
    </w:p>
    <w:p w14:paraId="60662FCD" w14:textId="38436D89" w:rsidR="00864A3F" w:rsidRDefault="00864A3F" w:rsidP="00A0268F">
      <w:pPr>
        <w:pStyle w:val="Default"/>
        <w:ind w:left="720"/>
      </w:pPr>
      <w:r w:rsidRPr="00A0268F">
        <w:rPr>
          <w:b/>
          <w:bCs/>
        </w:rPr>
        <w:t>Vice Chair Crowell</w:t>
      </w:r>
      <w:r>
        <w:t>: The language says library provides guidance, but guidance to who?</w:t>
      </w:r>
    </w:p>
    <w:p w14:paraId="0DCE040E" w14:textId="337E340D" w:rsidR="00864A3F" w:rsidRDefault="00864A3F" w:rsidP="00A0268F">
      <w:pPr>
        <w:pStyle w:val="Default"/>
        <w:ind w:left="720"/>
      </w:pPr>
    </w:p>
    <w:p w14:paraId="0B9F9B96" w14:textId="29065957" w:rsidR="00864A3F" w:rsidRDefault="00864A3F" w:rsidP="00A0268F">
      <w:pPr>
        <w:pStyle w:val="Default"/>
        <w:ind w:left="720"/>
      </w:pPr>
      <w:r w:rsidRPr="00A0268F">
        <w:rPr>
          <w:b/>
          <w:bCs/>
        </w:rPr>
        <w:t>Chair Hall</w:t>
      </w:r>
      <w:r>
        <w:t>: Reaching time certain.</w:t>
      </w:r>
    </w:p>
    <w:p w14:paraId="739E1513" w14:textId="129B7C21" w:rsidR="00864A3F" w:rsidRDefault="00864A3F" w:rsidP="00A0268F">
      <w:pPr>
        <w:pStyle w:val="Default"/>
        <w:ind w:left="720"/>
      </w:pPr>
    </w:p>
    <w:p w14:paraId="5C13C809" w14:textId="686F9378" w:rsidR="00660F63" w:rsidRDefault="00864A3F" w:rsidP="00660F63">
      <w:pPr>
        <w:pStyle w:val="Default"/>
        <w:ind w:left="720"/>
      </w:pPr>
      <w:r w:rsidRPr="00A0268F">
        <w:rPr>
          <w:b/>
          <w:bCs/>
        </w:rPr>
        <w:lastRenderedPageBreak/>
        <w:t>Vice Chair Crowell</w:t>
      </w:r>
      <w:r>
        <w:t xml:space="preserve">: Push </w:t>
      </w:r>
      <w:r w:rsidR="00A0268F">
        <w:t>this</w:t>
      </w:r>
      <w:r>
        <w:t xml:space="preserve"> off to next meeting.</w:t>
      </w:r>
    </w:p>
    <w:p w14:paraId="1B794EB8" w14:textId="77777777" w:rsidR="00A2039B" w:rsidRDefault="00A2039B" w:rsidP="00660F63">
      <w:pPr>
        <w:pStyle w:val="Default"/>
        <w:ind w:left="720"/>
      </w:pPr>
    </w:p>
    <w:p w14:paraId="5A2D1119" w14:textId="0CA5CE6B" w:rsidR="00F64922" w:rsidRDefault="00660F63" w:rsidP="00660F63">
      <w:pPr>
        <w:pStyle w:val="Default"/>
        <w:numPr>
          <w:ilvl w:val="0"/>
          <w:numId w:val="15"/>
        </w:numPr>
        <w:rPr>
          <w:sz w:val="23"/>
          <w:szCs w:val="23"/>
        </w:rPr>
      </w:pPr>
      <w:r>
        <w:t>Executive Session.</w:t>
      </w:r>
      <w:r w:rsidRPr="00F64922">
        <w:rPr>
          <w:sz w:val="23"/>
          <w:szCs w:val="23"/>
        </w:rPr>
        <w:t xml:space="preserve"> </w:t>
      </w:r>
    </w:p>
    <w:p w14:paraId="4FEC9AAA" w14:textId="42F643A6" w:rsidR="00A0268F" w:rsidRDefault="00A0268F" w:rsidP="00A0268F">
      <w:pPr>
        <w:pStyle w:val="Default"/>
        <w:ind w:left="720"/>
        <w:rPr>
          <w:sz w:val="23"/>
          <w:szCs w:val="23"/>
        </w:rPr>
      </w:pPr>
    </w:p>
    <w:p w14:paraId="7C8E139D" w14:textId="0CB0AFF7" w:rsidR="00A0268F" w:rsidRDefault="00A0268F" w:rsidP="00A0268F">
      <w:pPr>
        <w:pStyle w:val="Default"/>
        <w:ind w:left="360"/>
        <w:rPr>
          <w:i/>
          <w:iCs/>
        </w:rPr>
      </w:pPr>
      <w:r w:rsidRPr="00864A3F">
        <w:rPr>
          <w:i/>
          <w:iCs/>
        </w:rPr>
        <w:t xml:space="preserve">Executive session </w:t>
      </w:r>
      <w:r>
        <w:rPr>
          <w:i/>
          <w:iCs/>
        </w:rPr>
        <w:t xml:space="preserve">began </w:t>
      </w:r>
      <w:r w:rsidRPr="00864A3F">
        <w:rPr>
          <w:i/>
          <w:iCs/>
        </w:rPr>
        <w:t>at 3:39 pm.</w:t>
      </w:r>
    </w:p>
    <w:p w14:paraId="715B3DD7" w14:textId="6E69373B" w:rsidR="00A0268F" w:rsidRDefault="00A0268F" w:rsidP="00A0268F">
      <w:pPr>
        <w:pStyle w:val="Default"/>
        <w:ind w:left="360"/>
        <w:rPr>
          <w:i/>
          <w:iCs/>
        </w:rPr>
      </w:pPr>
      <w:r>
        <w:rPr>
          <w:i/>
          <w:iCs/>
        </w:rPr>
        <w:t>Executive session ended at 3:42 pm.</w:t>
      </w:r>
    </w:p>
    <w:p w14:paraId="5578D6AE" w14:textId="17D0C1FB" w:rsidR="00A0268F" w:rsidRDefault="00A0268F" w:rsidP="00A0268F">
      <w:pPr>
        <w:pStyle w:val="Default"/>
        <w:ind w:left="360"/>
        <w:rPr>
          <w:i/>
          <w:iCs/>
        </w:rPr>
      </w:pPr>
    </w:p>
    <w:p w14:paraId="3EAE7BD2" w14:textId="6EADF749" w:rsidR="00A0268F" w:rsidRPr="00A0268F" w:rsidRDefault="00A0268F" w:rsidP="00A0268F">
      <w:pPr>
        <w:pStyle w:val="Default"/>
        <w:ind w:left="360"/>
      </w:pPr>
      <w:r>
        <w:t>Larissa Mercado-López and Matin Pirouz appointed to the search committee for AVP of Compliance.</w:t>
      </w:r>
    </w:p>
    <w:p w14:paraId="4F679301" w14:textId="77777777" w:rsidR="00AE46B3" w:rsidRPr="007A4316" w:rsidRDefault="00AE46B3" w:rsidP="00AD1521">
      <w:pPr>
        <w:pStyle w:val="Default"/>
        <w:rPr>
          <w:i/>
          <w:iCs/>
          <w:sz w:val="23"/>
          <w:szCs w:val="23"/>
        </w:rPr>
      </w:pPr>
    </w:p>
    <w:p w14:paraId="539EC8F1" w14:textId="077C5A8A" w:rsidR="00924928" w:rsidRPr="005142BF" w:rsidRDefault="00924928" w:rsidP="00924928">
      <w:pPr>
        <w:spacing w:line="240" w:lineRule="auto"/>
        <w:rPr>
          <w:rFonts w:ascii="Bookman Old Style" w:eastAsia="Times New Roman" w:hAnsi="Bookman Old Style"/>
          <w:color w:val="auto"/>
          <w:sz w:val="23"/>
          <w:szCs w:val="23"/>
          <w:lang w:bidi="x-none"/>
        </w:rPr>
      </w:pPr>
      <w:r w:rsidRPr="005142BF">
        <w:rPr>
          <w:rFonts w:ascii="Bookman Old Style" w:eastAsia="Times New Roman" w:hAnsi="Bookman Old Style"/>
          <w:color w:val="auto"/>
          <w:sz w:val="23"/>
          <w:szCs w:val="23"/>
          <w:lang w:bidi="x-none"/>
        </w:rPr>
        <w:t xml:space="preserve">Adjourned: </w:t>
      </w:r>
      <w:r w:rsidR="005142BF" w:rsidRPr="00A0268F">
        <w:rPr>
          <w:rFonts w:ascii="Bookman Old Style" w:eastAsia="Times New Roman" w:hAnsi="Bookman Old Style"/>
          <w:color w:val="auto"/>
          <w:sz w:val="23"/>
          <w:szCs w:val="23"/>
          <w:lang w:bidi="x-none"/>
        </w:rPr>
        <w:t>3:42</w:t>
      </w:r>
      <w:r w:rsidR="00AE46B3" w:rsidRPr="00A0268F">
        <w:rPr>
          <w:rFonts w:ascii="Bookman Old Style" w:eastAsia="Times New Roman" w:hAnsi="Bookman Old Style"/>
          <w:color w:val="auto"/>
          <w:sz w:val="23"/>
          <w:szCs w:val="23"/>
          <w:lang w:bidi="x-none"/>
        </w:rPr>
        <w:t xml:space="preserve"> PM</w:t>
      </w:r>
    </w:p>
    <w:p w14:paraId="5A1CB8A5" w14:textId="77777777" w:rsidR="00AF0BA3" w:rsidRPr="00AD1521" w:rsidRDefault="00AF0BA3" w:rsidP="00AD1521">
      <w:pPr>
        <w:spacing w:line="240" w:lineRule="auto"/>
        <w:rPr>
          <w:rFonts w:ascii="Bookman Old Style" w:eastAsia="Times New Roman" w:hAnsi="Bookman Old Style"/>
          <w:color w:val="auto"/>
          <w:sz w:val="23"/>
          <w:szCs w:val="23"/>
          <w:lang w:bidi="x-none"/>
        </w:rPr>
      </w:pPr>
    </w:p>
    <w:sectPr w:rsidR="00AF0BA3" w:rsidRPr="00AD1521" w:rsidSect="00F05F14">
      <w:headerReference w:type="even" r:id="rId8"/>
      <w:headerReference w:type="default" r:id="rId9"/>
      <w:pgSz w:w="12240" w:h="15840"/>
      <w:pgMar w:top="135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5DCF" w14:textId="77777777" w:rsidR="00E30536" w:rsidRDefault="00E30536">
      <w:pPr>
        <w:spacing w:line="240" w:lineRule="auto"/>
      </w:pPr>
      <w:r>
        <w:separator/>
      </w:r>
    </w:p>
  </w:endnote>
  <w:endnote w:type="continuationSeparator" w:id="0">
    <w:p w14:paraId="51047222" w14:textId="77777777" w:rsidR="00E30536" w:rsidRDefault="00E30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34C0" w14:textId="77777777" w:rsidR="00E30536" w:rsidRDefault="00E30536">
      <w:pPr>
        <w:spacing w:line="240" w:lineRule="auto"/>
      </w:pPr>
      <w:r>
        <w:separator/>
      </w:r>
    </w:p>
  </w:footnote>
  <w:footnote w:type="continuationSeparator" w:id="0">
    <w:p w14:paraId="64B6A2E0" w14:textId="77777777" w:rsidR="00E30536" w:rsidRDefault="00E30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AE5234" w:rsidRDefault="00AE5234">
    <w:pPr>
      <w:pStyle w:val="Header1"/>
      <w:tabs>
        <w:tab w:val="clear" w:pos="9360"/>
        <w:tab w:val="right" w:pos="9340"/>
      </w:tabs>
      <w:jc w:val="right"/>
    </w:pPr>
  </w:p>
  <w:p w14:paraId="2175CA83" w14:textId="77777777" w:rsidR="00AE5234" w:rsidRDefault="00AE5234">
    <w:pPr>
      <w:pStyle w:val="Header1"/>
      <w:tabs>
        <w:tab w:val="clear" w:pos="9360"/>
        <w:tab w:val="right" w:pos="9340"/>
      </w:tabs>
      <w:jc w:val="right"/>
    </w:pPr>
    <w:r>
      <w:t>Executive Committee Meeting</w:t>
    </w:r>
  </w:p>
  <w:p w14:paraId="3EE6D5A3" w14:textId="00C39AE8" w:rsidR="00AE5234" w:rsidRDefault="00F05F14">
    <w:pPr>
      <w:pStyle w:val="Header1"/>
      <w:tabs>
        <w:tab w:val="clear" w:pos="9360"/>
        <w:tab w:val="right" w:pos="9340"/>
      </w:tabs>
      <w:jc w:val="right"/>
    </w:pPr>
    <w:r>
      <w:t>10/2/2023</w:t>
    </w:r>
  </w:p>
  <w:p w14:paraId="389EA415" w14:textId="0A3C6089"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AE5234" w:rsidRDefault="00AE5234">
    <w:pPr>
      <w:pStyle w:val="Header1"/>
      <w:tabs>
        <w:tab w:val="clear" w:pos="9360"/>
        <w:tab w:val="right" w:pos="9340"/>
      </w:tabs>
      <w:jc w:val="right"/>
    </w:pPr>
  </w:p>
  <w:p w14:paraId="614ED920" w14:textId="77777777" w:rsidR="00AE5234" w:rsidRDefault="00AE5234">
    <w:pPr>
      <w:pStyle w:val="Header1"/>
      <w:tabs>
        <w:tab w:val="clear" w:pos="9360"/>
        <w:tab w:val="right" w:pos="9340"/>
      </w:tabs>
      <w:jc w:val="right"/>
    </w:pPr>
    <w:r>
      <w:t>Executive Committee Meeting</w:t>
    </w:r>
  </w:p>
  <w:p w14:paraId="3F6F3F69" w14:textId="533D1739" w:rsidR="00F05F14" w:rsidRDefault="00F05F14" w:rsidP="00F05F14">
    <w:pPr>
      <w:pStyle w:val="Header1"/>
      <w:tabs>
        <w:tab w:val="clear" w:pos="9360"/>
        <w:tab w:val="right" w:pos="9340"/>
      </w:tabs>
      <w:jc w:val="right"/>
    </w:pPr>
    <w:r>
      <w:t>10/</w:t>
    </w:r>
    <w:r w:rsidR="00A0268F">
      <w:t>16/</w:t>
    </w:r>
    <w:r>
      <w:t>2023</w:t>
    </w:r>
  </w:p>
  <w:p w14:paraId="15FFF7ED" w14:textId="33E2134C" w:rsidR="00AE5234" w:rsidRDefault="00AE5234">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6CE"/>
    <w:multiLevelType w:val="hybridMultilevel"/>
    <w:tmpl w:val="86FA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40D9"/>
    <w:multiLevelType w:val="hybridMultilevel"/>
    <w:tmpl w:val="11E4B976"/>
    <w:lvl w:ilvl="0" w:tplc="0409000F">
      <w:start w:val="1"/>
      <w:numFmt w:val="decimal"/>
      <w:lvlText w:val="%1."/>
      <w:lvlJc w:val="left"/>
      <w:pPr>
        <w:ind w:left="5505" w:hanging="360"/>
      </w:p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abstractNum w:abstractNumId="2" w15:restartNumberingAfterBreak="0">
    <w:nsid w:val="17FF4181"/>
    <w:multiLevelType w:val="hybridMultilevel"/>
    <w:tmpl w:val="7472A8B0"/>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2C241A"/>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3755AF"/>
    <w:multiLevelType w:val="hybridMultilevel"/>
    <w:tmpl w:val="C802ADFA"/>
    <w:lvl w:ilvl="0" w:tplc="38A804BA">
      <w:start w:val="1"/>
      <w:numFmt w:val="decimal"/>
      <w:suff w:val="space"/>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315DF0"/>
    <w:multiLevelType w:val="hybridMultilevel"/>
    <w:tmpl w:val="F10028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80235"/>
    <w:multiLevelType w:val="hybridMultilevel"/>
    <w:tmpl w:val="D542F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1B05965"/>
    <w:multiLevelType w:val="hybridMultilevel"/>
    <w:tmpl w:val="9DFE97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4345D1"/>
    <w:multiLevelType w:val="hybridMultilevel"/>
    <w:tmpl w:val="F85EE660"/>
    <w:lvl w:ilvl="0" w:tplc="24B0EF52">
      <w:start w:val="1"/>
      <w:numFmt w:val="decimal"/>
      <w:lvlText w:val="%1."/>
      <w:lvlJc w:val="left"/>
      <w:pPr>
        <w:ind w:left="1155" w:hanging="360"/>
      </w:pPr>
      <w:rPr>
        <w:rFonts w:hint="default"/>
      </w:rPr>
    </w:lvl>
    <w:lvl w:ilvl="1" w:tplc="B0924792">
      <w:start w:val="1"/>
      <w:numFmt w:val="upperLetter"/>
      <w:lvlText w:val="%2."/>
      <w:lvlJc w:val="left"/>
      <w:pPr>
        <w:ind w:left="1875" w:hanging="360"/>
      </w:pPr>
      <w:rPr>
        <w:rFonts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4739B0"/>
    <w:multiLevelType w:val="hybridMultilevel"/>
    <w:tmpl w:val="B4F011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05E50"/>
    <w:multiLevelType w:val="hybridMultilevel"/>
    <w:tmpl w:val="BCA83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652612">
    <w:abstractNumId w:val="15"/>
  </w:num>
  <w:num w:numId="2" w16cid:durableId="19738280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7413135">
    <w:abstractNumId w:val="8"/>
  </w:num>
  <w:num w:numId="4" w16cid:durableId="1802647643">
    <w:abstractNumId w:val="7"/>
  </w:num>
  <w:num w:numId="5" w16cid:durableId="2116096123">
    <w:abstractNumId w:val="16"/>
  </w:num>
  <w:num w:numId="6" w16cid:durableId="1464999205">
    <w:abstractNumId w:val="5"/>
  </w:num>
  <w:num w:numId="7" w16cid:durableId="1367557879">
    <w:abstractNumId w:val="3"/>
  </w:num>
  <w:num w:numId="8" w16cid:durableId="1326743117">
    <w:abstractNumId w:val="1"/>
  </w:num>
  <w:num w:numId="9" w16cid:durableId="622930224">
    <w:abstractNumId w:val="9"/>
  </w:num>
  <w:num w:numId="10" w16cid:durableId="2039503482">
    <w:abstractNumId w:val="2"/>
  </w:num>
  <w:num w:numId="11" w16cid:durableId="129635518">
    <w:abstractNumId w:val="14"/>
  </w:num>
  <w:num w:numId="12" w16cid:durableId="1439447279">
    <w:abstractNumId w:val="10"/>
  </w:num>
  <w:num w:numId="13" w16cid:durableId="69694232">
    <w:abstractNumId w:val="18"/>
  </w:num>
  <w:num w:numId="14" w16cid:durableId="1363091622">
    <w:abstractNumId w:val="0"/>
  </w:num>
  <w:num w:numId="15" w16cid:durableId="1700467236">
    <w:abstractNumId w:val="6"/>
  </w:num>
  <w:num w:numId="16" w16cid:durableId="508836434">
    <w:abstractNumId w:val="11"/>
  </w:num>
  <w:num w:numId="17" w16cid:durableId="323553394">
    <w:abstractNumId w:val="4"/>
  </w:num>
  <w:num w:numId="18" w16cid:durableId="818033360">
    <w:abstractNumId w:val="13"/>
  </w:num>
  <w:num w:numId="19" w16cid:durableId="3087470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A80"/>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6F9E"/>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832"/>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6AA"/>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C5A"/>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CFC"/>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C6F2B"/>
    <w:rsid w:val="002C767A"/>
    <w:rsid w:val="002D0EB9"/>
    <w:rsid w:val="002D19AD"/>
    <w:rsid w:val="002D1CC5"/>
    <w:rsid w:val="002D1D82"/>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8BF"/>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0DB8"/>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489"/>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2BF"/>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16"/>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3C3"/>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2BAE"/>
    <w:rsid w:val="005D37D5"/>
    <w:rsid w:val="005D6722"/>
    <w:rsid w:val="005E0F1F"/>
    <w:rsid w:val="005E23AE"/>
    <w:rsid w:val="005E32BE"/>
    <w:rsid w:val="005E3C70"/>
    <w:rsid w:val="005E532E"/>
    <w:rsid w:val="005E7221"/>
    <w:rsid w:val="005F1384"/>
    <w:rsid w:val="005F1FED"/>
    <w:rsid w:val="005F27CF"/>
    <w:rsid w:val="005F39EF"/>
    <w:rsid w:val="005F4E4F"/>
    <w:rsid w:val="005F543B"/>
    <w:rsid w:val="005F59DA"/>
    <w:rsid w:val="005F68E9"/>
    <w:rsid w:val="005F77D4"/>
    <w:rsid w:val="005F7E77"/>
    <w:rsid w:val="006003DB"/>
    <w:rsid w:val="00600F08"/>
    <w:rsid w:val="00601A71"/>
    <w:rsid w:val="00602437"/>
    <w:rsid w:val="00602722"/>
    <w:rsid w:val="00602A41"/>
    <w:rsid w:val="00602B5F"/>
    <w:rsid w:val="0060502E"/>
    <w:rsid w:val="00605AB1"/>
    <w:rsid w:val="00606600"/>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57F"/>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36"/>
    <w:rsid w:val="006602EB"/>
    <w:rsid w:val="006602FA"/>
    <w:rsid w:val="00660F63"/>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013"/>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4316"/>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4A3F"/>
    <w:rsid w:val="00866AEC"/>
    <w:rsid w:val="008674A7"/>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4928"/>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86E"/>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68F"/>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039B"/>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23D"/>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6B3"/>
    <w:rsid w:val="00AE47CA"/>
    <w:rsid w:val="00AE4893"/>
    <w:rsid w:val="00AE5234"/>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055BE"/>
    <w:rsid w:val="00B10587"/>
    <w:rsid w:val="00B10711"/>
    <w:rsid w:val="00B11F4E"/>
    <w:rsid w:val="00B14560"/>
    <w:rsid w:val="00B14C50"/>
    <w:rsid w:val="00B157AC"/>
    <w:rsid w:val="00B169EA"/>
    <w:rsid w:val="00B16E8F"/>
    <w:rsid w:val="00B17A0E"/>
    <w:rsid w:val="00B20A78"/>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3D1"/>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520"/>
    <w:rsid w:val="00C97F59"/>
    <w:rsid w:val="00CA0688"/>
    <w:rsid w:val="00CA13BF"/>
    <w:rsid w:val="00CA1E7A"/>
    <w:rsid w:val="00CA1F53"/>
    <w:rsid w:val="00CA27FE"/>
    <w:rsid w:val="00CA3065"/>
    <w:rsid w:val="00CA34D9"/>
    <w:rsid w:val="00CA353D"/>
    <w:rsid w:val="00CA3580"/>
    <w:rsid w:val="00CA644B"/>
    <w:rsid w:val="00CA66F5"/>
    <w:rsid w:val="00CA7E13"/>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4BE1"/>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0396"/>
    <w:rsid w:val="00D00D5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178E6"/>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65A54"/>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536"/>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1FA"/>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0F7C"/>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5E5A"/>
    <w:rsid w:val="00F05F14"/>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180"/>
    <w:rsid w:val="00F557C0"/>
    <w:rsid w:val="00F5679A"/>
    <w:rsid w:val="00F601BF"/>
    <w:rsid w:val="00F6062E"/>
    <w:rsid w:val="00F614E7"/>
    <w:rsid w:val="00F622E5"/>
    <w:rsid w:val="00F62B0A"/>
    <w:rsid w:val="00F637C3"/>
    <w:rsid w:val="00F64531"/>
    <w:rsid w:val="00F64922"/>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39B8"/>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A096-4B0F-4E0C-91F0-928B28C0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dcterms:created xsi:type="dcterms:W3CDTF">2023-10-25T18:32:00Z</dcterms:created>
  <dcterms:modified xsi:type="dcterms:W3CDTF">2023-10-25T18:32:00Z</dcterms:modified>
</cp:coreProperties>
</file>